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81E" w:rsidRDefault="00E8058D" w:rsidP="004C3B51">
      <w:pPr>
        <w:jc w:val="center"/>
        <w:rPr>
          <w:rFonts w:ascii="Times New Roman" w:hAnsi="Times New Roman" w:cs="Times New Roman"/>
          <w:sz w:val="28"/>
          <w:szCs w:val="28"/>
        </w:rPr>
      </w:pPr>
      <w:r>
        <w:rPr>
          <w:rFonts w:ascii="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4.5pt;height:43.5pt" fillcolor="#06c" strokecolor="#9cf" strokeweight="1.5pt">
            <v:shadow on="t" color="#900"/>
            <v:textpath style="font-family:&quot;Impact&quot;;v-text-kern:t" trim="t" fitpath="t" string="Вестник"/>
          </v:shape>
        </w:pict>
      </w:r>
    </w:p>
    <w:p w:rsidR="00900FEE" w:rsidRDefault="00E8058D" w:rsidP="004C3B51">
      <w:pPr>
        <w:jc w:val="center"/>
        <w:rPr>
          <w:rFonts w:ascii="Times New Roman" w:hAnsi="Times New Roman" w:cs="Times New Roman"/>
          <w:sz w:val="28"/>
          <w:szCs w:val="28"/>
        </w:rPr>
      </w:pPr>
      <w:r>
        <w:rPr>
          <w:rFonts w:ascii="Times New Roman" w:hAnsi="Times New Roman" w:cs="Times New Roman"/>
          <w:sz w:val="28"/>
          <w:szCs w:val="28"/>
        </w:rPr>
        <w:pict>
          <v:shape id="_x0000_i1026" type="#_x0000_t136" style="width:414.75pt;height:45pt" fillcolor="#06c" strokecolor="#9cf" strokeweight="1.5pt">
            <v:shadow on="t" color="#900"/>
            <v:textpath style="font-family:&quot;Impact&quot;;font-size:28pt;v-text-kern:t" trim="t" fitpath="t" string="Нижнеурюмского сельсовета"/>
          </v:shape>
        </w:pict>
      </w:r>
    </w:p>
    <w:p w:rsidR="004C3B51" w:rsidRPr="00C534E4" w:rsidRDefault="004C3B51" w:rsidP="009D40E6">
      <w:pPr>
        <w:pStyle w:val="a5"/>
        <w:jc w:val="left"/>
        <w:rPr>
          <w:sz w:val="24"/>
          <w:szCs w:val="24"/>
        </w:rPr>
      </w:pPr>
      <w:r w:rsidRPr="00C534E4">
        <w:rPr>
          <w:b w:val="0"/>
          <w:sz w:val="24"/>
          <w:szCs w:val="24"/>
        </w:rPr>
        <w:t xml:space="preserve">     </w:t>
      </w:r>
      <w:r w:rsidR="009D40E6">
        <w:rPr>
          <w:b w:val="0"/>
          <w:sz w:val="24"/>
          <w:szCs w:val="24"/>
        </w:rPr>
        <w:t xml:space="preserve">                  </w:t>
      </w:r>
      <w:r w:rsidRPr="00C534E4">
        <w:rPr>
          <w:sz w:val="24"/>
          <w:szCs w:val="24"/>
        </w:rPr>
        <w:t xml:space="preserve"> СОВЕТ ДЕПУТАТОВ</w:t>
      </w:r>
      <w:r w:rsidR="009D40E6">
        <w:rPr>
          <w:sz w:val="24"/>
          <w:szCs w:val="24"/>
        </w:rPr>
        <w:t xml:space="preserve"> </w:t>
      </w:r>
      <w:r w:rsidRPr="00C534E4">
        <w:rPr>
          <w:sz w:val="24"/>
          <w:szCs w:val="24"/>
        </w:rPr>
        <w:t xml:space="preserve"> НИЖНЕУРЮМСКОГО СЕЛЬСОВЕТА </w:t>
      </w:r>
    </w:p>
    <w:p w:rsidR="004C3B51" w:rsidRPr="00C534E4" w:rsidRDefault="004C3B51" w:rsidP="00EC25C1">
      <w:pPr>
        <w:spacing w:after="0" w:line="240" w:lineRule="auto"/>
        <w:jc w:val="center"/>
        <w:rPr>
          <w:rFonts w:ascii="Times New Roman" w:hAnsi="Times New Roman" w:cs="Times New Roman"/>
          <w:b/>
          <w:sz w:val="24"/>
          <w:szCs w:val="24"/>
        </w:rPr>
      </w:pPr>
      <w:r w:rsidRPr="00C534E4">
        <w:rPr>
          <w:rFonts w:ascii="Times New Roman" w:hAnsi="Times New Roman" w:cs="Times New Roman"/>
          <w:b/>
          <w:sz w:val="24"/>
          <w:szCs w:val="24"/>
        </w:rPr>
        <w:t xml:space="preserve">ЗДВИНСКОГО РАЙОНА НОВОСИБИРСКОЙ ОБЛАСТИ </w:t>
      </w:r>
    </w:p>
    <w:p w:rsidR="001C33A2" w:rsidRDefault="004C3B51" w:rsidP="004B3F60">
      <w:pPr>
        <w:spacing w:after="0" w:line="240" w:lineRule="auto"/>
        <w:jc w:val="center"/>
        <w:rPr>
          <w:rFonts w:ascii="Times New Roman" w:hAnsi="Times New Roman" w:cs="Times New Roman"/>
          <w:b/>
          <w:sz w:val="24"/>
          <w:szCs w:val="24"/>
        </w:rPr>
      </w:pPr>
      <w:r w:rsidRPr="00C534E4">
        <w:rPr>
          <w:rFonts w:ascii="Times New Roman" w:hAnsi="Times New Roman" w:cs="Times New Roman"/>
          <w:b/>
          <w:sz w:val="24"/>
          <w:szCs w:val="24"/>
        </w:rPr>
        <w:t>Пятого  созыва</w:t>
      </w:r>
    </w:p>
    <w:p w:rsidR="001C33A2" w:rsidRPr="001C33A2" w:rsidRDefault="001C33A2" w:rsidP="001C33A2">
      <w:pPr>
        <w:spacing w:after="0" w:line="240" w:lineRule="auto"/>
        <w:jc w:val="center"/>
        <w:rPr>
          <w:rFonts w:ascii="Times New Roman" w:hAnsi="Times New Roman" w:cs="Times New Roman"/>
          <w:b/>
          <w:sz w:val="24"/>
          <w:szCs w:val="24"/>
        </w:rPr>
      </w:pPr>
      <w:r w:rsidRPr="001C33A2">
        <w:rPr>
          <w:rFonts w:ascii="Times New Roman" w:hAnsi="Times New Roman" w:cs="Times New Roman"/>
          <w:b/>
          <w:sz w:val="24"/>
          <w:szCs w:val="24"/>
        </w:rPr>
        <w:t>Вестник издаётся с 08 января 2007года.</w:t>
      </w:r>
    </w:p>
    <w:p w:rsidR="00EC25C1" w:rsidRDefault="00EC25C1" w:rsidP="00EC25C1">
      <w:pPr>
        <w:spacing w:after="0" w:line="240" w:lineRule="auto"/>
        <w:rPr>
          <w:rFonts w:ascii="Times New Roman" w:hAnsi="Times New Roman" w:cs="Times New Roman"/>
          <w:b/>
          <w:sz w:val="24"/>
          <w:szCs w:val="24"/>
        </w:rPr>
      </w:pPr>
    </w:p>
    <w:p w:rsidR="001C33A2" w:rsidRPr="00EC25C1" w:rsidRDefault="001C33A2" w:rsidP="00EC25C1">
      <w:pPr>
        <w:spacing w:after="0" w:line="240" w:lineRule="auto"/>
        <w:rPr>
          <w:rFonts w:ascii="Times New Roman" w:hAnsi="Times New Roman" w:cs="Times New Roman"/>
          <w:b/>
          <w:sz w:val="24"/>
          <w:szCs w:val="24"/>
        </w:rPr>
      </w:pPr>
    </w:p>
    <w:p w:rsidR="00180BC9" w:rsidRPr="00FE06AA" w:rsidRDefault="004C3B51" w:rsidP="00FE06AA">
      <w:pPr>
        <w:rPr>
          <w:rFonts w:ascii="Times New Roman" w:hAnsi="Times New Roman" w:cs="Times New Roman"/>
          <w:b/>
          <w:sz w:val="24"/>
          <w:szCs w:val="24"/>
        </w:rPr>
      </w:pPr>
      <w:r>
        <w:rPr>
          <w:rFonts w:ascii="Times New Roman" w:hAnsi="Times New Roman" w:cs="Times New Roman"/>
          <w:sz w:val="28"/>
          <w:szCs w:val="28"/>
        </w:rPr>
        <w:t xml:space="preserve">                           </w:t>
      </w:r>
      <w:r w:rsidR="008A0C10">
        <w:rPr>
          <w:rFonts w:ascii="Times New Roman" w:hAnsi="Times New Roman" w:cs="Times New Roman"/>
          <w:sz w:val="28"/>
          <w:szCs w:val="28"/>
        </w:rPr>
        <w:t xml:space="preserve">   </w:t>
      </w:r>
      <w:r w:rsidR="00FE06AA">
        <w:rPr>
          <w:rFonts w:ascii="Times New Roman" w:hAnsi="Times New Roman" w:cs="Times New Roman"/>
          <w:b/>
          <w:sz w:val="24"/>
          <w:szCs w:val="24"/>
        </w:rPr>
        <w:t>13</w:t>
      </w:r>
      <w:r w:rsidR="00E12C6C">
        <w:rPr>
          <w:rFonts w:ascii="Times New Roman" w:hAnsi="Times New Roman" w:cs="Times New Roman"/>
          <w:b/>
          <w:sz w:val="24"/>
          <w:szCs w:val="24"/>
        </w:rPr>
        <w:t>.</w:t>
      </w:r>
      <w:r w:rsidR="00FE06AA">
        <w:rPr>
          <w:rFonts w:ascii="Times New Roman" w:hAnsi="Times New Roman" w:cs="Times New Roman"/>
          <w:b/>
          <w:sz w:val="24"/>
          <w:szCs w:val="24"/>
        </w:rPr>
        <w:t>11</w:t>
      </w:r>
      <w:r>
        <w:rPr>
          <w:rFonts w:ascii="Times New Roman" w:hAnsi="Times New Roman" w:cs="Times New Roman"/>
          <w:b/>
          <w:sz w:val="24"/>
          <w:szCs w:val="24"/>
        </w:rPr>
        <w:t>.2017</w:t>
      </w:r>
      <w:r w:rsidR="008A0C10" w:rsidRPr="0028685B">
        <w:rPr>
          <w:rFonts w:ascii="Times New Roman" w:hAnsi="Times New Roman" w:cs="Times New Roman"/>
          <w:b/>
          <w:sz w:val="24"/>
          <w:szCs w:val="24"/>
        </w:rPr>
        <w:t xml:space="preserve"> года          с.</w:t>
      </w:r>
      <w:r w:rsidR="00377077">
        <w:rPr>
          <w:rFonts w:ascii="Times New Roman" w:hAnsi="Times New Roman" w:cs="Times New Roman"/>
          <w:b/>
          <w:sz w:val="24"/>
          <w:szCs w:val="24"/>
        </w:rPr>
        <w:t xml:space="preserve"> </w:t>
      </w:r>
      <w:proofErr w:type="gramStart"/>
      <w:r w:rsidR="008A0C10" w:rsidRPr="0028685B">
        <w:rPr>
          <w:rFonts w:ascii="Times New Roman" w:hAnsi="Times New Roman" w:cs="Times New Roman"/>
          <w:b/>
          <w:sz w:val="24"/>
          <w:szCs w:val="24"/>
        </w:rPr>
        <w:t>Нижний</w:t>
      </w:r>
      <w:proofErr w:type="gramEnd"/>
      <w:r w:rsidR="008A0C10" w:rsidRPr="0028685B">
        <w:rPr>
          <w:rFonts w:ascii="Times New Roman" w:hAnsi="Times New Roman" w:cs="Times New Roman"/>
          <w:b/>
          <w:sz w:val="24"/>
          <w:szCs w:val="24"/>
        </w:rPr>
        <w:t xml:space="preserve"> Урюм           № </w:t>
      </w:r>
      <w:r w:rsidR="00FE06AA">
        <w:rPr>
          <w:rFonts w:ascii="Times New Roman" w:hAnsi="Times New Roman" w:cs="Times New Roman"/>
          <w:b/>
          <w:sz w:val="24"/>
          <w:szCs w:val="24"/>
        </w:rPr>
        <w:t>22</w:t>
      </w:r>
    </w:p>
    <w:p w:rsidR="00FE06AA" w:rsidRPr="00410ECE" w:rsidRDefault="00FE06AA" w:rsidP="00FE06AA">
      <w:pPr>
        <w:spacing w:before="150" w:after="150" w:line="408" w:lineRule="atLeast"/>
        <w:ind w:left="75" w:right="75"/>
        <w:jc w:val="center"/>
        <w:rPr>
          <w:rFonts w:ascii="Times New Roman" w:eastAsia="Times New Roman" w:hAnsi="Times New Roman" w:cs="Times New Roman"/>
          <w:color w:val="0D406B"/>
          <w:kern w:val="36"/>
          <w:sz w:val="20"/>
          <w:szCs w:val="20"/>
        </w:rPr>
      </w:pPr>
      <w:r w:rsidRPr="00410ECE">
        <w:rPr>
          <w:rFonts w:ascii="Times New Roman" w:eastAsia="Times New Roman" w:hAnsi="Times New Roman" w:cs="Times New Roman"/>
          <w:color w:val="0D406B"/>
          <w:kern w:val="36"/>
          <w:sz w:val="20"/>
          <w:szCs w:val="20"/>
        </w:rPr>
        <w:t>Первый лед</w:t>
      </w:r>
    </w:p>
    <w:p w:rsidR="00FE06AA" w:rsidRPr="00410ECE" w:rsidRDefault="00FE06AA" w:rsidP="00410ECE">
      <w:pPr>
        <w:spacing w:after="0" w:line="240" w:lineRule="auto"/>
        <w:ind w:left="74" w:right="74"/>
        <w:rPr>
          <w:rFonts w:ascii="Times New Roman" w:eastAsia="Times New Roman" w:hAnsi="Times New Roman" w:cs="Times New Roman"/>
          <w:sz w:val="20"/>
          <w:szCs w:val="20"/>
        </w:rPr>
      </w:pPr>
      <w:r w:rsidRPr="00410ECE">
        <w:rPr>
          <w:rFonts w:ascii="Times New Roman" w:eastAsia="Times New Roman" w:hAnsi="Times New Roman" w:cs="Times New Roman"/>
          <w:sz w:val="20"/>
          <w:szCs w:val="20"/>
        </w:rPr>
        <w:t>Несоблюдение правил безопасности на водных объектах в осенне-зимний период часто становится причиной гибели и травматизма людей.</w:t>
      </w:r>
      <w:r w:rsidR="00410ECE">
        <w:rPr>
          <w:rFonts w:ascii="Times New Roman" w:eastAsia="Times New Roman" w:hAnsi="Times New Roman" w:cs="Times New Roman"/>
          <w:sz w:val="20"/>
          <w:szCs w:val="20"/>
        </w:rPr>
        <w:t xml:space="preserve"> </w:t>
      </w:r>
      <w:r w:rsidRPr="00410ECE">
        <w:rPr>
          <w:rFonts w:ascii="Times New Roman" w:eastAsia="Times New Roman" w:hAnsi="Times New Roman" w:cs="Times New Roman"/>
          <w:sz w:val="20"/>
          <w:szCs w:val="20"/>
        </w:rPr>
        <w:t>Осенний лед до наступления устойчивых морозов непрочен.</w:t>
      </w:r>
    </w:p>
    <w:p w:rsidR="00FE06AA" w:rsidRPr="00410ECE" w:rsidRDefault="00FE06AA" w:rsidP="00410ECE">
      <w:pPr>
        <w:spacing w:after="0" w:line="240" w:lineRule="auto"/>
        <w:ind w:left="74" w:right="74"/>
        <w:jc w:val="center"/>
        <w:rPr>
          <w:rFonts w:ascii="Times New Roman" w:eastAsia="Times New Roman" w:hAnsi="Times New Roman" w:cs="Times New Roman"/>
          <w:sz w:val="20"/>
          <w:szCs w:val="20"/>
        </w:rPr>
      </w:pPr>
      <w:r w:rsidRPr="00410ECE">
        <w:rPr>
          <w:rFonts w:ascii="Times New Roman" w:eastAsia="Times New Roman" w:hAnsi="Times New Roman" w:cs="Times New Roman"/>
          <w:i/>
          <w:iCs/>
          <w:sz w:val="20"/>
          <w:szCs w:val="20"/>
        </w:rPr>
        <w:t>Становление льда:</w:t>
      </w:r>
    </w:p>
    <w:p w:rsidR="00FE06AA" w:rsidRPr="00410ECE" w:rsidRDefault="00FE06AA" w:rsidP="00410ECE">
      <w:pPr>
        <w:spacing w:after="0" w:line="240" w:lineRule="auto"/>
        <w:ind w:left="74" w:right="74"/>
        <w:rPr>
          <w:rFonts w:ascii="Times New Roman" w:eastAsia="Times New Roman" w:hAnsi="Times New Roman" w:cs="Times New Roman"/>
          <w:sz w:val="20"/>
          <w:szCs w:val="20"/>
        </w:rPr>
      </w:pPr>
      <w:r w:rsidRPr="00410ECE">
        <w:rPr>
          <w:rFonts w:ascii="Times New Roman" w:eastAsia="Times New Roman" w:hAnsi="Times New Roman" w:cs="Times New Roman"/>
          <w:sz w:val="20"/>
          <w:szCs w:val="20"/>
        </w:rPr>
        <w:t>Как правило, водоемы замерзают неравномерно, по частям: сначала у берега, на мелководье, в защищенных от ветра заливах, а затем уже на середине.</w:t>
      </w:r>
    </w:p>
    <w:p w:rsidR="00FE06AA" w:rsidRPr="00410ECE" w:rsidRDefault="00FE06AA" w:rsidP="00410ECE">
      <w:pPr>
        <w:spacing w:after="0" w:line="240" w:lineRule="auto"/>
        <w:ind w:left="74" w:right="74"/>
        <w:rPr>
          <w:rFonts w:ascii="Times New Roman" w:eastAsia="Times New Roman" w:hAnsi="Times New Roman" w:cs="Times New Roman"/>
          <w:sz w:val="20"/>
          <w:szCs w:val="20"/>
        </w:rPr>
      </w:pPr>
      <w:r w:rsidRPr="00410ECE">
        <w:rPr>
          <w:rFonts w:ascii="Times New Roman" w:eastAsia="Times New Roman" w:hAnsi="Times New Roman" w:cs="Times New Roman"/>
          <w:sz w:val="20"/>
          <w:szCs w:val="20"/>
        </w:rPr>
        <w:t>На озерах лед появляется раньше, чем на речках, где течение задерживает льдообразование.</w:t>
      </w:r>
    </w:p>
    <w:p w:rsidR="00FE06AA" w:rsidRPr="00410ECE" w:rsidRDefault="00FE06AA" w:rsidP="00410ECE">
      <w:pPr>
        <w:spacing w:after="0" w:line="240" w:lineRule="auto"/>
        <w:ind w:left="74" w:right="74"/>
        <w:rPr>
          <w:rFonts w:ascii="Times New Roman" w:eastAsia="Times New Roman" w:hAnsi="Times New Roman" w:cs="Times New Roman"/>
          <w:sz w:val="20"/>
          <w:szCs w:val="20"/>
        </w:rPr>
      </w:pPr>
      <w:r w:rsidRPr="00410ECE">
        <w:rPr>
          <w:rFonts w:ascii="Times New Roman" w:eastAsia="Times New Roman" w:hAnsi="Times New Roman" w:cs="Times New Roman"/>
          <w:sz w:val="20"/>
          <w:szCs w:val="20"/>
        </w:rPr>
        <w:t>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FE06AA" w:rsidRPr="00410ECE" w:rsidRDefault="00FE06AA" w:rsidP="00410ECE">
      <w:pPr>
        <w:spacing w:after="0" w:line="240" w:lineRule="auto"/>
        <w:ind w:left="74" w:right="74"/>
        <w:rPr>
          <w:rFonts w:ascii="Times New Roman" w:eastAsia="Times New Roman" w:hAnsi="Times New Roman" w:cs="Times New Roman"/>
          <w:sz w:val="20"/>
          <w:szCs w:val="20"/>
        </w:rPr>
      </w:pPr>
      <w:r w:rsidRPr="00410ECE">
        <w:rPr>
          <w:rFonts w:ascii="Times New Roman" w:eastAsia="Times New Roman" w:hAnsi="Times New Roman" w:cs="Times New Roman"/>
          <w:sz w:val="20"/>
          <w:szCs w:val="20"/>
        </w:rPr>
        <w:t>Основным условием безопасного пребывания человека на льду</w:t>
      </w:r>
    </w:p>
    <w:p w:rsidR="00FE06AA" w:rsidRPr="00410ECE" w:rsidRDefault="00FE06AA" w:rsidP="00410ECE">
      <w:pPr>
        <w:spacing w:after="0" w:line="240" w:lineRule="auto"/>
        <w:ind w:left="74" w:right="74"/>
        <w:rPr>
          <w:rFonts w:ascii="Times New Roman" w:eastAsia="Times New Roman" w:hAnsi="Times New Roman" w:cs="Times New Roman"/>
          <w:sz w:val="20"/>
          <w:szCs w:val="20"/>
        </w:rPr>
      </w:pPr>
      <w:r w:rsidRPr="00410ECE">
        <w:rPr>
          <w:rFonts w:ascii="Times New Roman" w:eastAsia="Times New Roman" w:hAnsi="Times New Roman" w:cs="Times New Roman"/>
          <w:sz w:val="20"/>
          <w:szCs w:val="20"/>
        </w:rPr>
        <w:t>является соответствие толщины льда прилагаемой нагрузке:</w:t>
      </w:r>
    </w:p>
    <w:p w:rsidR="00FE06AA" w:rsidRPr="00410ECE" w:rsidRDefault="00FE06AA" w:rsidP="00410ECE">
      <w:pPr>
        <w:spacing w:after="0" w:line="240" w:lineRule="auto"/>
        <w:ind w:left="74" w:right="74"/>
        <w:rPr>
          <w:rFonts w:ascii="Times New Roman" w:eastAsia="Times New Roman" w:hAnsi="Times New Roman" w:cs="Times New Roman"/>
          <w:sz w:val="20"/>
          <w:szCs w:val="20"/>
        </w:rPr>
      </w:pPr>
      <w:r w:rsidRPr="00410ECE">
        <w:rPr>
          <w:rFonts w:ascii="Times New Roman" w:eastAsia="Times New Roman" w:hAnsi="Times New Roman" w:cs="Times New Roman"/>
          <w:sz w:val="20"/>
          <w:szCs w:val="20"/>
        </w:rPr>
        <w:t>- безопасная толщина льда для одного человека не менее 7 см;</w:t>
      </w:r>
    </w:p>
    <w:p w:rsidR="00FE06AA" w:rsidRPr="00410ECE" w:rsidRDefault="00FE06AA" w:rsidP="00410ECE">
      <w:pPr>
        <w:spacing w:after="0" w:line="240" w:lineRule="auto"/>
        <w:ind w:left="74" w:right="74"/>
        <w:rPr>
          <w:rFonts w:ascii="Times New Roman" w:eastAsia="Times New Roman" w:hAnsi="Times New Roman" w:cs="Times New Roman"/>
          <w:sz w:val="20"/>
          <w:szCs w:val="20"/>
        </w:rPr>
      </w:pPr>
      <w:r w:rsidRPr="00410ECE">
        <w:rPr>
          <w:rFonts w:ascii="Times New Roman" w:eastAsia="Times New Roman" w:hAnsi="Times New Roman" w:cs="Times New Roman"/>
          <w:sz w:val="20"/>
          <w:szCs w:val="20"/>
        </w:rPr>
        <w:t>- безопасная толщина льда для сооружения катка 12 см и более;</w:t>
      </w:r>
    </w:p>
    <w:p w:rsidR="00FE06AA" w:rsidRPr="00410ECE" w:rsidRDefault="00FE06AA" w:rsidP="00410ECE">
      <w:pPr>
        <w:spacing w:after="0" w:line="240" w:lineRule="auto"/>
        <w:ind w:left="74" w:right="74"/>
        <w:rPr>
          <w:rFonts w:ascii="Times New Roman" w:eastAsia="Times New Roman" w:hAnsi="Times New Roman" w:cs="Times New Roman"/>
          <w:sz w:val="20"/>
          <w:szCs w:val="20"/>
        </w:rPr>
      </w:pPr>
      <w:r w:rsidRPr="00410ECE">
        <w:rPr>
          <w:rFonts w:ascii="Times New Roman" w:eastAsia="Times New Roman" w:hAnsi="Times New Roman" w:cs="Times New Roman"/>
          <w:sz w:val="20"/>
          <w:szCs w:val="20"/>
        </w:rPr>
        <w:t>- безопасная толщина льда для сооружения пешей переправы 15 см и более;</w:t>
      </w:r>
    </w:p>
    <w:p w:rsidR="00FE06AA" w:rsidRPr="00410ECE" w:rsidRDefault="00FE06AA" w:rsidP="00410ECE">
      <w:pPr>
        <w:spacing w:after="0" w:line="240" w:lineRule="auto"/>
        <w:ind w:left="74" w:right="74"/>
        <w:rPr>
          <w:rFonts w:ascii="Times New Roman" w:eastAsia="Times New Roman" w:hAnsi="Times New Roman" w:cs="Times New Roman"/>
          <w:sz w:val="20"/>
          <w:szCs w:val="20"/>
        </w:rPr>
      </w:pPr>
      <w:r w:rsidRPr="00410ECE">
        <w:rPr>
          <w:rFonts w:ascii="Times New Roman" w:eastAsia="Times New Roman" w:hAnsi="Times New Roman" w:cs="Times New Roman"/>
          <w:sz w:val="20"/>
          <w:szCs w:val="20"/>
        </w:rPr>
        <w:t>- безопасная толщина льда для проезда автомобилей, организации массовых спортивных и праздничных мероприятий 30 см и более.</w:t>
      </w:r>
    </w:p>
    <w:p w:rsidR="00FE06AA" w:rsidRPr="00410ECE" w:rsidRDefault="00FE06AA" w:rsidP="00410ECE">
      <w:pPr>
        <w:spacing w:after="0" w:line="240" w:lineRule="auto"/>
        <w:ind w:left="74" w:right="74"/>
        <w:jc w:val="center"/>
        <w:rPr>
          <w:rFonts w:ascii="Times New Roman" w:eastAsia="Times New Roman" w:hAnsi="Times New Roman" w:cs="Times New Roman"/>
          <w:sz w:val="20"/>
          <w:szCs w:val="20"/>
        </w:rPr>
      </w:pPr>
      <w:r w:rsidRPr="00410ECE">
        <w:rPr>
          <w:rFonts w:ascii="Times New Roman" w:eastAsia="Times New Roman" w:hAnsi="Times New Roman" w:cs="Times New Roman"/>
          <w:i/>
          <w:iCs/>
          <w:sz w:val="20"/>
          <w:szCs w:val="20"/>
        </w:rPr>
        <w:t>Время безопасного пребывания человека в воде:</w:t>
      </w:r>
    </w:p>
    <w:p w:rsidR="00FE06AA" w:rsidRPr="00410ECE" w:rsidRDefault="00FE06AA" w:rsidP="00410ECE">
      <w:pPr>
        <w:spacing w:after="0" w:line="240" w:lineRule="auto"/>
        <w:ind w:left="74" w:right="74"/>
        <w:rPr>
          <w:rFonts w:ascii="Times New Roman" w:eastAsia="Times New Roman" w:hAnsi="Times New Roman" w:cs="Times New Roman"/>
          <w:sz w:val="20"/>
          <w:szCs w:val="20"/>
        </w:rPr>
      </w:pPr>
      <w:r w:rsidRPr="00410ECE">
        <w:rPr>
          <w:rFonts w:ascii="Times New Roman" w:eastAsia="Times New Roman" w:hAnsi="Times New Roman" w:cs="Times New Roman"/>
          <w:sz w:val="20"/>
          <w:szCs w:val="20"/>
        </w:rPr>
        <w:t>- температура воды 2-3</w:t>
      </w:r>
      <w:proofErr w:type="gramStart"/>
      <w:r w:rsidRPr="00410ECE">
        <w:rPr>
          <w:rFonts w:ascii="Times New Roman" w:eastAsia="Times New Roman" w:hAnsi="Times New Roman" w:cs="Times New Roman"/>
          <w:sz w:val="20"/>
          <w:szCs w:val="20"/>
        </w:rPr>
        <w:t>°С</w:t>
      </w:r>
      <w:proofErr w:type="gramEnd"/>
      <w:r w:rsidRPr="00410ECE">
        <w:rPr>
          <w:rFonts w:ascii="Times New Roman" w:eastAsia="Times New Roman" w:hAnsi="Times New Roman" w:cs="Times New Roman"/>
          <w:sz w:val="20"/>
          <w:szCs w:val="20"/>
        </w:rPr>
        <w:t xml:space="preserve"> оказывается смертельной для человека через 10-15 мин;</w:t>
      </w:r>
    </w:p>
    <w:p w:rsidR="00FE06AA" w:rsidRPr="00410ECE" w:rsidRDefault="00FE06AA" w:rsidP="00410ECE">
      <w:pPr>
        <w:spacing w:after="0" w:line="240" w:lineRule="auto"/>
        <w:ind w:left="74" w:right="74"/>
        <w:rPr>
          <w:rFonts w:ascii="Times New Roman" w:eastAsia="Times New Roman" w:hAnsi="Times New Roman" w:cs="Times New Roman"/>
          <w:sz w:val="20"/>
          <w:szCs w:val="20"/>
        </w:rPr>
      </w:pPr>
      <w:r w:rsidRPr="00410ECE">
        <w:rPr>
          <w:rFonts w:ascii="Times New Roman" w:eastAsia="Times New Roman" w:hAnsi="Times New Roman" w:cs="Times New Roman"/>
          <w:sz w:val="20"/>
          <w:szCs w:val="20"/>
        </w:rPr>
        <w:t>- при температуре воды менее 2</w:t>
      </w:r>
      <w:proofErr w:type="gramStart"/>
      <w:r w:rsidRPr="00410ECE">
        <w:rPr>
          <w:rFonts w:ascii="Times New Roman" w:eastAsia="Times New Roman" w:hAnsi="Times New Roman" w:cs="Times New Roman"/>
          <w:sz w:val="20"/>
          <w:szCs w:val="20"/>
        </w:rPr>
        <w:t>°С</w:t>
      </w:r>
      <w:proofErr w:type="gramEnd"/>
      <w:r w:rsidRPr="00410ECE">
        <w:rPr>
          <w:rFonts w:ascii="Times New Roman" w:eastAsia="Times New Roman" w:hAnsi="Times New Roman" w:cs="Times New Roman"/>
          <w:sz w:val="20"/>
          <w:szCs w:val="20"/>
        </w:rPr>
        <w:t xml:space="preserve"> – смерть может наступить через 5-8 мин.</w:t>
      </w:r>
    </w:p>
    <w:p w:rsidR="00FE06AA" w:rsidRPr="00410ECE" w:rsidRDefault="00FE06AA" w:rsidP="00FE06AA">
      <w:pPr>
        <w:spacing w:before="150" w:after="150" w:line="408" w:lineRule="atLeast"/>
        <w:ind w:left="75" w:right="75"/>
        <w:jc w:val="center"/>
        <w:rPr>
          <w:rFonts w:ascii="Times New Roman" w:eastAsia="Times New Roman" w:hAnsi="Times New Roman" w:cs="Times New Roman"/>
          <w:sz w:val="20"/>
          <w:szCs w:val="20"/>
        </w:rPr>
      </w:pPr>
      <w:r w:rsidRPr="00410ECE">
        <w:rPr>
          <w:rFonts w:ascii="Times New Roman" w:eastAsia="Times New Roman" w:hAnsi="Times New Roman" w:cs="Times New Roman"/>
          <w:i/>
          <w:iCs/>
          <w:sz w:val="20"/>
          <w:szCs w:val="20"/>
        </w:rPr>
        <w:t>Правила поведения на льду:</w:t>
      </w:r>
    </w:p>
    <w:p w:rsidR="00FE06AA" w:rsidRPr="00410ECE" w:rsidRDefault="00FE06AA" w:rsidP="00410ECE">
      <w:pPr>
        <w:spacing w:after="0" w:line="240" w:lineRule="auto"/>
        <w:ind w:left="74" w:right="74"/>
        <w:rPr>
          <w:rFonts w:ascii="Times New Roman" w:eastAsia="Times New Roman" w:hAnsi="Times New Roman" w:cs="Times New Roman"/>
          <w:sz w:val="20"/>
          <w:szCs w:val="20"/>
        </w:rPr>
      </w:pPr>
      <w:r w:rsidRPr="00410ECE">
        <w:rPr>
          <w:rFonts w:ascii="Times New Roman" w:eastAsia="Times New Roman" w:hAnsi="Times New Roman" w:cs="Times New Roman"/>
          <w:sz w:val="20"/>
          <w:szCs w:val="20"/>
        </w:rPr>
        <w:t>1. Ни в коем случае нельзя выходить на лед в темное время суток и при плохой видимости (туман, снегопад, дождь).</w:t>
      </w:r>
    </w:p>
    <w:p w:rsidR="00FE06AA" w:rsidRPr="00410ECE" w:rsidRDefault="00FE06AA" w:rsidP="00410ECE">
      <w:pPr>
        <w:spacing w:after="0" w:line="240" w:lineRule="auto"/>
        <w:ind w:left="74" w:right="74"/>
        <w:rPr>
          <w:rFonts w:ascii="Times New Roman" w:eastAsia="Times New Roman" w:hAnsi="Times New Roman" w:cs="Times New Roman"/>
          <w:sz w:val="20"/>
          <w:szCs w:val="20"/>
        </w:rPr>
      </w:pPr>
      <w:r w:rsidRPr="00410ECE">
        <w:rPr>
          <w:rFonts w:ascii="Times New Roman" w:eastAsia="Times New Roman" w:hAnsi="Times New Roman" w:cs="Times New Roman"/>
          <w:sz w:val="20"/>
          <w:szCs w:val="20"/>
        </w:rPr>
        <w:t>2. Нельзя проверять прочность льда ударом ноги.</w:t>
      </w:r>
    </w:p>
    <w:p w:rsidR="00FE06AA" w:rsidRPr="00410ECE" w:rsidRDefault="00FE06AA" w:rsidP="00410ECE">
      <w:pPr>
        <w:spacing w:after="0" w:line="240" w:lineRule="auto"/>
        <w:ind w:left="74" w:right="74"/>
        <w:rPr>
          <w:rFonts w:ascii="Times New Roman" w:eastAsia="Times New Roman" w:hAnsi="Times New Roman" w:cs="Times New Roman"/>
          <w:sz w:val="20"/>
          <w:szCs w:val="20"/>
        </w:rPr>
      </w:pPr>
      <w:r w:rsidRPr="00410ECE">
        <w:rPr>
          <w:rFonts w:ascii="Times New Roman" w:eastAsia="Times New Roman" w:hAnsi="Times New Roman" w:cs="Times New Roman"/>
          <w:sz w:val="20"/>
          <w:szCs w:val="20"/>
        </w:rPr>
        <w:t>3. При вынужденном переходе водоема безопаснее всего придерживаться проторенных троп. Но если их нет, надо перед тем, как спуститься на лед, очень внимательно осмотреться и наметить предстоящий маршрут.</w:t>
      </w:r>
    </w:p>
    <w:p w:rsidR="00FE06AA" w:rsidRPr="00410ECE" w:rsidRDefault="00FE06AA" w:rsidP="00410ECE">
      <w:pPr>
        <w:spacing w:after="0" w:line="240" w:lineRule="auto"/>
        <w:ind w:left="74" w:right="74"/>
        <w:rPr>
          <w:rFonts w:ascii="Times New Roman" w:eastAsia="Times New Roman" w:hAnsi="Times New Roman" w:cs="Times New Roman"/>
          <w:sz w:val="20"/>
          <w:szCs w:val="20"/>
        </w:rPr>
      </w:pPr>
      <w:r w:rsidRPr="00410ECE">
        <w:rPr>
          <w:rFonts w:ascii="Times New Roman" w:eastAsia="Times New Roman" w:hAnsi="Times New Roman" w:cs="Times New Roman"/>
          <w:sz w:val="20"/>
          <w:szCs w:val="20"/>
        </w:rPr>
        <w:t>4. При переходе водоема группой необходимо соблюдать дистанцию друг от друга (5-6 м).</w:t>
      </w:r>
    </w:p>
    <w:p w:rsidR="00FE06AA" w:rsidRPr="00410ECE" w:rsidRDefault="00FE06AA" w:rsidP="00410ECE">
      <w:pPr>
        <w:spacing w:after="0" w:line="240" w:lineRule="auto"/>
        <w:ind w:left="74" w:right="74"/>
        <w:rPr>
          <w:rFonts w:ascii="Times New Roman" w:eastAsia="Times New Roman" w:hAnsi="Times New Roman" w:cs="Times New Roman"/>
          <w:sz w:val="20"/>
          <w:szCs w:val="20"/>
        </w:rPr>
      </w:pPr>
      <w:r w:rsidRPr="00410ECE">
        <w:rPr>
          <w:rFonts w:ascii="Times New Roman" w:eastAsia="Times New Roman" w:hAnsi="Times New Roman" w:cs="Times New Roman"/>
          <w:sz w:val="20"/>
          <w:szCs w:val="20"/>
        </w:rPr>
        <w:t>5. На замерзший водоем необходимо брать с собой прочный шнур длиной 20-25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FE06AA" w:rsidRPr="00410ECE" w:rsidRDefault="00FE06AA" w:rsidP="00410ECE">
      <w:pPr>
        <w:spacing w:after="0" w:line="240" w:lineRule="auto"/>
        <w:ind w:left="74" w:right="74"/>
        <w:rPr>
          <w:rFonts w:ascii="Times New Roman" w:eastAsia="Times New Roman" w:hAnsi="Times New Roman" w:cs="Times New Roman"/>
          <w:sz w:val="20"/>
          <w:szCs w:val="20"/>
        </w:rPr>
      </w:pPr>
      <w:r w:rsidRPr="00410ECE">
        <w:rPr>
          <w:rFonts w:ascii="Times New Roman" w:eastAsia="Times New Roman" w:hAnsi="Times New Roman" w:cs="Times New Roman"/>
          <w:sz w:val="20"/>
          <w:szCs w:val="20"/>
        </w:rPr>
        <w:t>6. Убедительная просьба родителям: не допускайте детей на лед водоемов (на рыбалку, катание на коньках) без присмотра.</w:t>
      </w:r>
    </w:p>
    <w:p w:rsidR="00FE06AA" w:rsidRPr="00410ECE" w:rsidRDefault="00FE06AA" w:rsidP="00410ECE">
      <w:pPr>
        <w:spacing w:after="0" w:line="240" w:lineRule="auto"/>
        <w:ind w:left="74" w:right="74"/>
        <w:rPr>
          <w:rFonts w:ascii="Times New Roman" w:eastAsia="Times New Roman" w:hAnsi="Times New Roman" w:cs="Times New Roman"/>
          <w:sz w:val="20"/>
          <w:szCs w:val="20"/>
        </w:rPr>
      </w:pPr>
      <w:r w:rsidRPr="00410ECE">
        <w:rPr>
          <w:rFonts w:ascii="Times New Roman" w:eastAsia="Times New Roman" w:hAnsi="Times New Roman" w:cs="Times New Roman"/>
          <w:sz w:val="20"/>
          <w:szCs w:val="20"/>
        </w:rPr>
        <w:t>7. Одна из самых частых причин трагедий на водоемах – алкогольное опьянение. Люди неадекватно реагируют на опасность и в случае чрезвычайной ситуации становятся беспомощными.</w:t>
      </w:r>
    </w:p>
    <w:p w:rsidR="00FE06AA" w:rsidRPr="00410ECE" w:rsidRDefault="00FE06AA" w:rsidP="00410ECE">
      <w:pPr>
        <w:spacing w:after="0" w:line="240" w:lineRule="auto"/>
        <w:ind w:left="74" w:right="74"/>
        <w:jc w:val="center"/>
        <w:rPr>
          <w:rFonts w:ascii="Times New Roman" w:eastAsia="Times New Roman" w:hAnsi="Times New Roman" w:cs="Times New Roman"/>
          <w:sz w:val="20"/>
          <w:szCs w:val="20"/>
        </w:rPr>
      </w:pPr>
      <w:r w:rsidRPr="00410ECE">
        <w:rPr>
          <w:rFonts w:ascii="Times New Roman" w:eastAsia="Times New Roman" w:hAnsi="Times New Roman" w:cs="Times New Roman"/>
          <w:i/>
          <w:iCs/>
          <w:sz w:val="20"/>
          <w:szCs w:val="20"/>
        </w:rPr>
        <w:t>Советы рыболовам, выходящим  на первый лед:</w:t>
      </w:r>
    </w:p>
    <w:p w:rsidR="00FE06AA" w:rsidRPr="00410ECE" w:rsidRDefault="00FE06AA" w:rsidP="00410ECE">
      <w:pPr>
        <w:spacing w:after="0" w:line="240" w:lineRule="auto"/>
        <w:ind w:left="74" w:right="74"/>
        <w:rPr>
          <w:rFonts w:ascii="Times New Roman" w:eastAsia="Times New Roman" w:hAnsi="Times New Roman" w:cs="Times New Roman"/>
          <w:sz w:val="20"/>
          <w:szCs w:val="20"/>
        </w:rPr>
      </w:pPr>
      <w:r w:rsidRPr="00410ECE">
        <w:rPr>
          <w:rFonts w:ascii="Times New Roman" w:eastAsia="Times New Roman" w:hAnsi="Times New Roman" w:cs="Times New Roman"/>
          <w:sz w:val="20"/>
          <w:szCs w:val="20"/>
        </w:rPr>
        <w:t>1. Необходимо хорошо знать водоем, избранный для рыбалки.</w:t>
      </w:r>
    </w:p>
    <w:p w:rsidR="00FE06AA" w:rsidRPr="00410ECE" w:rsidRDefault="00FE06AA" w:rsidP="00410ECE">
      <w:pPr>
        <w:spacing w:after="0" w:line="240" w:lineRule="auto"/>
        <w:ind w:left="74" w:right="74"/>
        <w:rPr>
          <w:rFonts w:ascii="Times New Roman" w:eastAsia="Times New Roman" w:hAnsi="Times New Roman" w:cs="Times New Roman"/>
          <w:sz w:val="20"/>
          <w:szCs w:val="20"/>
        </w:rPr>
      </w:pPr>
      <w:r w:rsidRPr="00410ECE">
        <w:rPr>
          <w:rFonts w:ascii="Times New Roman" w:eastAsia="Times New Roman" w:hAnsi="Times New Roman" w:cs="Times New Roman"/>
          <w:sz w:val="20"/>
          <w:szCs w:val="20"/>
        </w:rPr>
        <w:t>2. Необходимо уметь различать приметы опасного льда, знать меры предосторожности и постоянно их соблюдать.</w:t>
      </w:r>
    </w:p>
    <w:p w:rsidR="00FE06AA" w:rsidRPr="00410ECE" w:rsidRDefault="00FE06AA" w:rsidP="00410ECE">
      <w:pPr>
        <w:spacing w:after="0" w:line="240" w:lineRule="auto"/>
        <w:ind w:left="74" w:right="74"/>
        <w:rPr>
          <w:rFonts w:ascii="Times New Roman" w:eastAsia="Times New Roman" w:hAnsi="Times New Roman" w:cs="Times New Roman"/>
          <w:sz w:val="20"/>
          <w:szCs w:val="20"/>
        </w:rPr>
      </w:pPr>
      <w:r w:rsidRPr="00410ECE">
        <w:rPr>
          <w:rFonts w:ascii="Times New Roman" w:eastAsia="Times New Roman" w:hAnsi="Times New Roman" w:cs="Times New Roman"/>
          <w:sz w:val="20"/>
          <w:szCs w:val="20"/>
        </w:rPr>
        <w:t>3. Определить с берега маршрут движения.</w:t>
      </w:r>
    </w:p>
    <w:p w:rsidR="00FE06AA" w:rsidRPr="00410ECE" w:rsidRDefault="00FE06AA" w:rsidP="00410ECE">
      <w:pPr>
        <w:spacing w:after="0" w:line="240" w:lineRule="auto"/>
        <w:ind w:left="74" w:right="74"/>
        <w:rPr>
          <w:rFonts w:ascii="Times New Roman" w:eastAsia="Times New Roman" w:hAnsi="Times New Roman" w:cs="Times New Roman"/>
          <w:sz w:val="20"/>
          <w:szCs w:val="20"/>
        </w:rPr>
      </w:pPr>
      <w:r w:rsidRPr="00410ECE">
        <w:rPr>
          <w:rFonts w:ascii="Times New Roman" w:eastAsia="Times New Roman" w:hAnsi="Times New Roman" w:cs="Times New Roman"/>
          <w:sz w:val="20"/>
          <w:szCs w:val="20"/>
        </w:rPr>
        <w:t>4. Если вы идете группой, то расстояние идущими друг за другом должно быть не менее 5 метров.</w:t>
      </w:r>
    </w:p>
    <w:p w:rsidR="00FE06AA" w:rsidRPr="00410ECE" w:rsidRDefault="00FE06AA" w:rsidP="00410ECE">
      <w:pPr>
        <w:spacing w:after="0" w:line="240" w:lineRule="auto"/>
        <w:ind w:left="74" w:right="74"/>
        <w:rPr>
          <w:rFonts w:ascii="Times New Roman" w:eastAsia="Times New Roman" w:hAnsi="Times New Roman" w:cs="Times New Roman"/>
          <w:sz w:val="20"/>
          <w:szCs w:val="20"/>
        </w:rPr>
      </w:pPr>
      <w:r w:rsidRPr="00410ECE">
        <w:rPr>
          <w:rFonts w:ascii="Times New Roman" w:eastAsia="Times New Roman" w:hAnsi="Times New Roman" w:cs="Times New Roman"/>
          <w:sz w:val="20"/>
          <w:szCs w:val="20"/>
        </w:rPr>
        <w:t>5. Рюкзак (ящик) повесьте на одно плечо, а еще лучше – волоките на веревке в 2-3 метрах сзади.</w:t>
      </w:r>
    </w:p>
    <w:p w:rsidR="00FE06AA" w:rsidRPr="00410ECE" w:rsidRDefault="00FE06AA" w:rsidP="00410ECE">
      <w:pPr>
        <w:spacing w:after="0" w:line="240" w:lineRule="auto"/>
        <w:ind w:left="74" w:right="74"/>
        <w:rPr>
          <w:rFonts w:ascii="Times New Roman" w:eastAsia="Times New Roman" w:hAnsi="Times New Roman" w:cs="Times New Roman"/>
          <w:sz w:val="20"/>
          <w:szCs w:val="20"/>
        </w:rPr>
      </w:pPr>
      <w:r w:rsidRPr="00410ECE">
        <w:rPr>
          <w:rFonts w:ascii="Times New Roman" w:eastAsia="Times New Roman" w:hAnsi="Times New Roman" w:cs="Times New Roman"/>
          <w:sz w:val="20"/>
          <w:szCs w:val="20"/>
        </w:rPr>
        <w:t>6. Проверяйте каждый шаг на льду остроконечной пешней, но не бейте ею лед перед собой, лучше сбоку. Если после первого удара лед пробивается, немедленно возвращайтесь на место, с которого пришли.</w:t>
      </w:r>
    </w:p>
    <w:p w:rsidR="00FE06AA" w:rsidRPr="00410ECE" w:rsidRDefault="00FE06AA" w:rsidP="00410ECE">
      <w:pPr>
        <w:spacing w:after="0" w:line="240" w:lineRule="auto"/>
        <w:ind w:left="74" w:right="74"/>
        <w:rPr>
          <w:rFonts w:ascii="Times New Roman" w:eastAsia="Times New Roman" w:hAnsi="Times New Roman" w:cs="Times New Roman"/>
          <w:sz w:val="20"/>
          <w:szCs w:val="20"/>
        </w:rPr>
      </w:pPr>
      <w:r w:rsidRPr="00410ECE">
        <w:rPr>
          <w:rFonts w:ascii="Times New Roman" w:eastAsia="Times New Roman" w:hAnsi="Times New Roman" w:cs="Times New Roman"/>
          <w:sz w:val="20"/>
          <w:szCs w:val="20"/>
        </w:rPr>
        <w:t>7. Не подходите к другим рыболовам ближе, чем на 3 метра.</w:t>
      </w:r>
    </w:p>
    <w:p w:rsidR="00FE06AA" w:rsidRPr="00410ECE" w:rsidRDefault="00FE06AA" w:rsidP="00410ECE">
      <w:pPr>
        <w:spacing w:after="0" w:line="240" w:lineRule="auto"/>
        <w:ind w:left="74" w:right="74"/>
        <w:rPr>
          <w:rFonts w:ascii="Times New Roman" w:eastAsia="Times New Roman" w:hAnsi="Times New Roman" w:cs="Times New Roman"/>
          <w:sz w:val="20"/>
          <w:szCs w:val="20"/>
        </w:rPr>
      </w:pPr>
      <w:r w:rsidRPr="00410ECE">
        <w:rPr>
          <w:rFonts w:ascii="Times New Roman" w:eastAsia="Times New Roman" w:hAnsi="Times New Roman" w:cs="Times New Roman"/>
          <w:sz w:val="20"/>
          <w:szCs w:val="20"/>
        </w:rPr>
        <w:t>8. Не приближайтесь к тем местам, где во льду имеются вмерзшие коряги, водоросли, воздушные пузыри.</w:t>
      </w:r>
    </w:p>
    <w:p w:rsidR="00FE06AA" w:rsidRPr="00410ECE" w:rsidRDefault="00FE06AA" w:rsidP="00410ECE">
      <w:pPr>
        <w:spacing w:after="0" w:line="240" w:lineRule="auto"/>
        <w:ind w:left="74" w:right="74"/>
        <w:rPr>
          <w:rFonts w:ascii="Times New Roman" w:eastAsia="Times New Roman" w:hAnsi="Times New Roman" w:cs="Times New Roman"/>
          <w:sz w:val="20"/>
          <w:szCs w:val="20"/>
        </w:rPr>
      </w:pPr>
      <w:r w:rsidRPr="00410ECE">
        <w:rPr>
          <w:rFonts w:ascii="Times New Roman" w:eastAsia="Times New Roman" w:hAnsi="Times New Roman" w:cs="Times New Roman"/>
          <w:sz w:val="20"/>
          <w:szCs w:val="20"/>
        </w:rPr>
        <w:lastRenderedPageBreak/>
        <w:t>9. Не ходите рядом с трещиной или по участку льда, отделенному от основного массива несколькими трещинами.</w:t>
      </w:r>
    </w:p>
    <w:p w:rsidR="00FE06AA" w:rsidRPr="00410ECE" w:rsidRDefault="00FE06AA" w:rsidP="00410ECE">
      <w:pPr>
        <w:spacing w:after="0" w:line="240" w:lineRule="auto"/>
        <w:ind w:left="74" w:right="74"/>
        <w:rPr>
          <w:rFonts w:ascii="Times New Roman" w:eastAsia="Times New Roman" w:hAnsi="Times New Roman" w:cs="Times New Roman"/>
          <w:sz w:val="20"/>
          <w:szCs w:val="20"/>
        </w:rPr>
      </w:pPr>
      <w:r w:rsidRPr="00410ECE">
        <w:rPr>
          <w:rFonts w:ascii="Times New Roman" w:eastAsia="Times New Roman" w:hAnsi="Times New Roman" w:cs="Times New Roman"/>
          <w:sz w:val="20"/>
          <w:szCs w:val="20"/>
        </w:rPr>
        <w:t>10. Быстро покиньте опасное место, если из пробитой лунки вода начинает заливать лед.</w:t>
      </w:r>
    </w:p>
    <w:p w:rsidR="00FE06AA" w:rsidRPr="00410ECE" w:rsidRDefault="00FE06AA" w:rsidP="00410ECE">
      <w:pPr>
        <w:spacing w:after="0" w:line="240" w:lineRule="auto"/>
        <w:ind w:left="74" w:right="74"/>
        <w:rPr>
          <w:rFonts w:ascii="Times New Roman" w:eastAsia="Times New Roman" w:hAnsi="Times New Roman" w:cs="Times New Roman"/>
          <w:sz w:val="20"/>
          <w:szCs w:val="20"/>
        </w:rPr>
      </w:pPr>
      <w:r w:rsidRPr="00410ECE">
        <w:rPr>
          <w:rFonts w:ascii="Times New Roman" w:eastAsia="Times New Roman" w:hAnsi="Times New Roman" w:cs="Times New Roman"/>
          <w:sz w:val="20"/>
          <w:szCs w:val="20"/>
        </w:rPr>
        <w:t>11. Обязательно имейте с собой средства спасения: шнур с грузом на конце, длинную жердь, широкую доску.</w:t>
      </w:r>
    </w:p>
    <w:p w:rsidR="00FE06AA" w:rsidRPr="00410ECE" w:rsidRDefault="00FE06AA" w:rsidP="00410ECE">
      <w:pPr>
        <w:spacing w:after="0" w:line="240" w:lineRule="auto"/>
        <w:ind w:left="74" w:right="74"/>
        <w:rPr>
          <w:rFonts w:ascii="Times New Roman" w:eastAsia="Times New Roman" w:hAnsi="Times New Roman" w:cs="Times New Roman"/>
          <w:sz w:val="20"/>
          <w:szCs w:val="20"/>
        </w:rPr>
      </w:pPr>
      <w:r w:rsidRPr="00410ECE">
        <w:rPr>
          <w:rFonts w:ascii="Times New Roman" w:eastAsia="Times New Roman" w:hAnsi="Times New Roman" w:cs="Times New Roman"/>
          <w:sz w:val="20"/>
          <w:szCs w:val="20"/>
        </w:rPr>
        <w:t>12. Имейте при себе что-нибудь острое (нож, отвертку, крупные гвозди), чем можно было бы закрепиться за лед в случае, если вы провалились, а вылезти без опоры нет никакой возможности.</w:t>
      </w:r>
    </w:p>
    <w:p w:rsidR="00FE06AA" w:rsidRPr="00410ECE" w:rsidRDefault="00FE06AA" w:rsidP="00410ECE">
      <w:pPr>
        <w:spacing w:after="0" w:line="240" w:lineRule="auto"/>
        <w:ind w:left="74" w:right="74"/>
        <w:rPr>
          <w:rFonts w:ascii="Times New Roman" w:eastAsia="Times New Roman" w:hAnsi="Times New Roman" w:cs="Times New Roman"/>
          <w:sz w:val="20"/>
          <w:szCs w:val="20"/>
        </w:rPr>
      </w:pPr>
      <w:r w:rsidRPr="00410ECE">
        <w:rPr>
          <w:rFonts w:ascii="Times New Roman" w:eastAsia="Times New Roman" w:hAnsi="Times New Roman" w:cs="Times New Roman"/>
          <w:sz w:val="20"/>
          <w:szCs w:val="20"/>
        </w:rPr>
        <w:t>13. Не делайте около себя много лунок и не делайте лунки на переправах (тропинках). </w:t>
      </w:r>
    </w:p>
    <w:p w:rsidR="00FE06AA" w:rsidRPr="00410ECE" w:rsidRDefault="00FE06AA" w:rsidP="00410ECE">
      <w:pPr>
        <w:spacing w:after="0" w:line="240" w:lineRule="auto"/>
        <w:ind w:left="74" w:right="74"/>
        <w:rPr>
          <w:rFonts w:ascii="Times New Roman" w:eastAsia="Times New Roman" w:hAnsi="Times New Roman" w:cs="Times New Roman"/>
          <w:sz w:val="20"/>
          <w:szCs w:val="20"/>
        </w:rPr>
      </w:pPr>
      <w:r w:rsidRPr="00410ECE">
        <w:rPr>
          <w:rFonts w:ascii="Times New Roman" w:eastAsia="Times New Roman" w:hAnsi="Times New Roman" w:cs="Times New Roman"/>
          <w:sz w:val="20"/>
          <w:szCs w:val="20"/>
        </w:rPr>
        <w:t>14. Не собирайтесь группами в одном месте.</w:t>
      </w:r>
    </w:p>
    <w:p w:rsidR="00FE06AA" w:rsidRPr="00410ECE" w:rsidRDefault="00FE06AA" w:rsidP="00410ECE">
      <w:pPr>
        <w:spacing w:after="0" w:line="240" w:lineRule="auto"/>
        <w:ind w:left="74" w:right="74"/>
        <w:jc w:val="center"/>
        <w:rPr>
          <w:rFonts w:ascii="Times New Roman" w:eastAsia="Times New Roman" w:hAnsi="Times New Roman" w:cs="Times New Roman"/>
          <w:sz w:val="20"/>
          <w:szCs w:val="20"/>
        </w:rPr>
      </w:pPr>
      <w:proofErr w:type="spellStart"/>
      <w:r w:rsidRPr="00410ECE">
        <w:rPr>
          <w:rFonts w:ascii="Times New Roman" w:eastAsia="Times New Roman" w:hAnsi="Times New Roman" w:cs="Times New Roman"/>
          <w:i/>
          <w:iCs/>
          <w:sz w:val="20"/>
          <w:szCs w:val="20"/>
        </w:rPr>
        <w:t>Самоспасение</w:t>
      </w:r>
      <w:proofErr w:type="spellEnd"/>
      <w:r w:rsidRPr="00410ECE">
        <w:rPr>
          <w:rFonts w:ascii="Times New Roman" w:eastAsia="Times New Roman" w:hAnsi="Times New Roman" w:cs="Times New Roman"/>
          <w:i/>
          <w:iCs/>
          <w:sz w:val="20"/>
          <w:szCs w:val="20"/>
        </w:rPr>
        <w:t>:</w:t>
      </w:r>
    </w:p>
    <w:p w:rsidR="00FE06AA" w:rsidRPr="00410ECE" w:rsidRDefault="00FE06AA" w:rsidP="00410ECE">
      <w:pPr>
        <w:spacing w:after="0" w:line="240" w:lineRule="auto"/>
        <w:ind w:left="74" w:right="74"/>
        <w:rPr>
          <w:rFonts w:ascii="Times New Roman" w:eastAsia="Times New Roman" w:hAnsi="Times New Roman" w:cs="Times New Roman"/>
          <w:sz w:val="20"/>
          <w:szCs w:val="20"/>
        </w:rPr>
      </w:pPr>
      <w:r w:rsidRPr="00410ECE">
        <w:rPr>
          <w:rFonts w:ascii="Times New Roman" w:eastAsia="Times New Roman" w:hAnsi="Times New Roman" w:cs="Times New Roman"/>
          <w:sz w:val="20"/>
          <w:szCs w:val="20"/>
        </w:rPr>
        <w:t>- не поддавайтесь панике;</w:t>
      </w:r>
    </w:p>
    <w:p w:rsidR="00FE06AA" w:rsidRPr="00410ECE" w:rsidRDefault="00FE06AA" w:rsidP="00410ECE">
      <w:pPr>
        <w:spacing w:after="0" w:line="240" w:lineRule="auto"/>
        <w:ind w:left="74" w:right="74"/>
        <w:rPr>
          <w:rFonts w:ascii="Times New Roman" w:eastAsia="Times New Roman" w:hAnsi="Times New Roman" w:cs="Times New Roman"/>
          <w:sz w:val="20"/>
          <w:szCs w:val="20"/>
        </w:rPr>
      </w:pPr>
      <w:r w:rsidRPr="00410ECE">
        <w:rPr>
          <w:rFonts w:ascii="Times New Roman" w:eastAsia="Times New Roman" w:hAnsi="Times New Roman" w:cs="Times New Roman"/>
          <w:sz w:val="20"/>
          <w:szCs w:val="20"/>
        </w:rPr>
        <w:t>- зовите на помощь;</w:t>
      </w:r>
    </w:p>
    <w:p w:rsidR="00FE06AA" w:rsidRPr="00410ECE" w:rsidRDefault="00FE06AA" w:rsidP="00410ECE">
      <w:pPr>
        <w:spacing w:after="0" w:line="240" w:lineRule="auto"/>
        <w:ind w:left="74" w:right="74"/>
        <w:rPr>
          <w:rFonts w:ascii="Times New Roman" w:eastAsia="Times New Roman" w:hAnsi="Times New Roman" w:cs="Times New Roman"/>
          <w:sz w:val="20"/>
          <w:szCs w:val="20"/>
        </w:rPr>
      </w:pPr>
      <w:r w:rsidRPr="00410ECE">
        <w:rPr>
          <w:rFonts w:ascii="Times New Roman" w:eastAsia="Times New Roman" w:hAnsi="Times New Roman" w:cs="Times New Roman"/>
          <w:sz w:val="20"/>
          <w:szCs w:val="20"/>
        </w:rPr>
        <w:t>- не надо барахтаться и наваливаться всем телом на тонкую кромку льда, так как под тяжестью тела она будет обламываться;</w:t>
      </w:r>
    </w:p>
    <w:p w:rsidR="00FE06AA" w:rsidRPr="00410ECE" w:rsidRDefault="00FE06AA" w:rsidP="00410ECE">
      <w:pPr>
        <w:spacing w:after="0" w:line="240" w:lineRule="auto"/>
        <w:ind w:left="74" w:right="74"/>
        <w:rPr>
          <w:rFonts w:ascii="Times New Roman" w:eastAsia="Times New Roman" w:hAnsi="Times New Roman" w:cs="Times New Roman"/>
          <w:sz w:val="20"/>
          <w:szCs w:val="20"/>
        </w:rPr>
      </w:pPr>
      <w:r w:rsidRPr="00410ECE">
        <w:rPr>
          <w:rFonts w:ascii="Times New Roman" w:eastAsia="Times New Roman" w:hAnsi="Times New Roman" w:cs="Times New Roman"/>
          <w:sz w:val="20"/>
          <w:szCs w:val="20"/>
        </w:rPr>
        <w:t>- широко раскиньте руки, чтобы не погрузиться с головой под воду;</w:t>
      </w:r>
    </w:p>
    <w:p w:rsidR="00FE06AA" w:rsidRPr="00410ECE" w:rsidRDefault="00FE06AA" w:rsidP="00410ECE">
      <w:pPr>
        <w:spacing w:after="0" w:line="240" w:lineRule="auto"/>
        <w:ind w:left="74" w:right="74"/>
        <w:rPr>
          <w:rFonts w:ascii="Times New Roman" w:eastAsia="Times New Roman" w:hAnsi="Times New Roman" w:cs="Times New Roman"/>
          <w:sz w:val="20"/>
          <w:szCs w:val="20"/>
        </w:rPr>
      </w:pPr>
      <w:r w:rsidRPr="00410ECE">
        <w:rPr>
          <w:rFonts w:ascii="Times New Roman" w:eastAsia="Times New Roman" w:hAnsi="Times New Roman" w:cs="Times New Roman"/>
          <w:sz w:val="20"/>
          <w:szCs w:val="20"/>
        </w:rPr>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FE06AA" w:rsidRPr="00410ECE" w:rsidRDefault="00FE06AA" w:rsidP="00410ECE">
      <w:pPr>
        <w:spacing w:after="0" w:line="240" w:lineRule="auto"/>
        <w:ind w:left="74" w:right="74"/>
        <w:rPr>
          <w:rFonts w:ascii="Times New Roman" w:eastAsia="Times New Roman" w:hAnsi="Times New Roman" w:cs="Times New Roman"/>
          <w:sz w:val="20"/>
          <w:szCs w:val="20"/>
        </w:rPr>
      </w:pPr>
      <w:r w:rsidRPr="00410ECE">
        <w:rPr>
          <w:rFonts w:ascii="Times New Roman" w:eastAsia="Times New Roman" w:hAnsi="Times New Roman" w:cs="Times New Roman"/>
          <w:sz w:val="20"/>
          <w:szCs w:val="20"/>
        </w:rPr>
        <w:t>- без резких движений отползайте как можно дальше от опасного места в том направлении, откуда пришли.</w:t>
      </w:r>
    </w:p>
    <w:p w:rsidR="00FE06AA" w:rsidRPr="00410ECE" w:rsidRDefault="00FE06AA" w:rsidP="00410ECE">
      <w:pPr>
        <w:spacing w:after="0" w:line="240" w:lineRule="auto"/>
        <w:ind w:left="74" w:right="74"/>
        <w:jc w:val="center"/>
        <w:rPr>
          <w:rFonts w:ascii="Times New Roman" w:eastAsia="Times New Roman" w:hAnsi="Times New Roman" w:cs="Times New Roman"/>
          <w:sz w:val="20"/>
          <w:szCs w:val="20"/>
        </w:rPr>
      </w:pPr>
      <w:r w:rsidRPr="00410ECE">
        <w:rPr>
          <w:rFonts w:ascii="Times New Roman" w:eastAsia="Times New Roman" w:hAnsi="Times New Roman" w:cs="Times New Roman"/>
          <w:i/>
          <w:iCs/>
          <w:sz w:val="20"/>
          <w:szCs w:val="20"/>
        </w:rPr>
        <w:t>Если вы оказываете помощь:</w:t>
      </w:r>
    </w:p>
    <w:p w:rsidR="00FE06AA" w:rsidRPr="00410ECE" w:rsidRDefault="00FE06AA" w:rsidP="00410ECE">
      <w:pPr>
        <w:spacing w:after="0" w:line="240" w:lineRule="auto"/>
        <w:ind w:left="74" w:right="74"/>
        <w:rPr>
          <w:rFonts w:ascii="Times New Roman" w:eastAsia="Times New Roman" w:hAnsi="Times New Roman" w:cs="Times New Roman"/>
          <w:sz w:val="20"/>
          <w:szCs w:val="20"/>
        </w:rPr>
      </w:pPr>
      <w:r w:rsidRPr="00410ECE">
        <w:rPr>
          <w:rFonts w:ascii="Times New Roman" w:eastAsia="Times New Roman" w:hAnsi="Times New Roman" w:cs="Times New Roman"/>
          <w:sz w:val="20"/>
          <w:szCs w:val="20"/>
        </w:rPr>
        <w:t>- подходите к полынье очень осторожно, лучше подползать;</w:t>
      </w:r>
    </w:p>
    <w:p w:rsidR="00FE06AA" w:rsidRPr="00410ECE" w:rsidRDefault="00FE06AA" w:rsidP="00410ECE">
      <w:pPr>
        <w:spacing w:after="0" w:line="240" w:lineRule="auto"/>
        <w:ind w:left="74" w:right="74"/>
        <w:rPr>
          <w:rFonts w:ascii="Times New Roman" w:eastAsia="Times New Roman" w:hAnsi="Times New Roman" w:cs="Times New Roman"/>
          <w:sz w:val="20"/>
          <w:szCs w:val="20"/>
        </w:rPr>
      </w:pPr>
      <w:r w:rsidRPr="00410ECE">
        <w:rPr>
          <w:rFonts w:ascii="Times New Roman" w:eastAsia="Times New Roman" w:hAnsi="Times New Roman" w:cs="Times New Roman"/>
          <w:sz w:val="20"/>
          <w:szCs w:val="20"/>
        </w:rPr>
        <w:t>- за 3-4 метра подайте пострадавшему веревку, шест, доску, шарф или любое другое подручное средство;</w:t>
      </w:r>
    </w:p>
    <w:p w:rsidR="00FE06AA" w:rsidRPr="00410ECE" w:rsidRDefault="00FE06AA" w:rsidP="00410ECE">
      <w:pPr>
        <w:spacing w:after="0" w:line="240" w:lineRule="auto"/>
        <w:ind w:left="74" w:right="74"/>
        <w:rPr>
          <w:rFonts w:ascii="Times New Roman" w:eastAsia="Times New Roman" w:hAnsi="Times New Roman" w:cs="Times New Roman"/>
          <w:sz w:val="20"/>
          <w:szCs w:val="20"/>
        </w:rPr>
      </w:pPr>
      <w:r w:rsidRPr="00410ECE">
        <w:rPr>
          <w:rFonts w:ascii="Times New Roman" w:eastAsia="Times New Roman" w:hAnsi="Times New Roman" w:cs="Times New Roman"/>
          <w:sz w:val="20"/>
          <w:szCs w:val="20"/>
        </w:rPr>
        <w:t>- подавать пострадавшему руку небезопасно, так как, приближаясь к полынье, вы увеличиваете нагрузку на лед и не только не поможете, но и сами рискуете провалиться.</w:t>
      </w:r>
    </w:p>
    <w:p w:rsidR="00FE06AA" w:rsidRPr="00410ECE" w:rsidRDefault="00FE06AA" w:rsidP="00FE06AA">
      <w:pPr>
        <w:spacing w:before="150" w:after="150" w:line="408" w:lineRule="atLeast"/>
        <w:ind w:left="75" w:right="75"/>
        <w:rPr>
          <w:rFonts w:ascii="Times New Roman" w:eastAsia="Times New Roman" w:hAnsi="Times New Roman" w:cs="Times New Roman"/>
          <w:sz w:val="20"/>
          <w:szCs w:val="20"/>
        </w:rPr>
      </w:pPr>
      <w:r w:rsidRPr="00410ECE">
        <w:rPr>
          <w:rFonts w:ascii="Times New Roman" w:eastAsia="Times New Roman" w:hAnsi="Times New Roman" w:cs="Times New Roman"/>
          <w:sz w:val="20"/>
          <w:szCs w:val="20"/>
        </w:rPr>
        <w:t> </w:t>
      </w:r>
    </w:p>
    <w:p w:rsidR="00FE06AA" w:rsidRPr="00410ECE" w:rsidRDefault="00FE06AA" w:rsidP="00FE06AA">
      <w:pPr>
        <w:jc w:val="both"/>
        <w:rPr>
          <w:rFonts w:ascii="Times New Roman" w:eastAsiaTheme="minorHAnsi" w:hAnsi="Times New Roman" w:cs="Times New Roman"/>
          <w:b/>
          <w:bCs/>
          <w:iCs/>
          <w:color w:val="4F81BD"/>
          <w:sz w:val="20"/>
          <w:szCs w:val="20"/>
          <w:lang w:eastAsia="en-US"/>
        </w:rPr>
      </w:pPr>
      <w:proofErr w:type="spellStart"/>
      <w:r w:rsidRPr="00410ECE">
        <w:rPr>
          <w:rFonts w:ascii="Times New Roman" w:eastAsiaTheme="minorHAnsi" w:hAnsi="Times New Roman" w:cs="Times New Roman"/>
          <w:b/>
          <w:bCs/>
          <w:iCs/>
          <w:color w:val="4F81BD"/>
          <w:sz w:val="20"/>
          <w:szCs w:val="20"/>
          <w:lang w:eastAsia="en-US"/>
        </w:rPr>
        <w:t>Здвинский</w:t>
      </w:r>
      <w:proofErr w:type="spellEnd"/>
      <w:r w:rsidRPr="00410ECE">
        <w:rPr>
          <w:rFonts w:ascii="Times New Roman" w:eastAsiaTheme="minorHAnsi" w:hAnsi="Times New Roman" w:cs="Times New Roman"/>
          <w:b/>
          <w:bCs/>
          <w:iCs/>
          <w:color w:val="4F81BD"/>
          <w:sz w:val="20"/>
          <w:szCs w:val="20"/>
          <w:lang w:eastAsia="en-US"/>
        </w:rPr>
        <w:t xml:space="preserve"> инспекторский участок ФКУ «Центр ГИМС МЧС России по Новосибирской области»</w:t>
      </w:r>
    </w:p>
    <w:p w:rsidR="00811E76" w:rsidRPr="00410ECE" w:rsidRDefault="00811E76" w:rsidP="00811E76">
      <w:pPr>
        <w:spacing w:after="0" w:line="240" w:lineRule="auto"/>
        <w:rPr>
          <w:rFonts w:ascii="Times New Roman" w:eastAsia="Times New Roman" w:hAnsi="Times New Roman" w:cs="Times New Roman"/>
          <w:sz w:val="20"/>
          <w:szCs w:val="20"/>
        </w:rPr>
      </w:pPr>
    </w:p>
    <w:tbl>
      <w:tblPr>
        <w:tblW w:w="10008" w:type="dxa"/>
        <w:jc w:val="center"/>
        <w:tblLook w:val="0000" w:firstRow="0" w:lastRow="0" w:firstColumn="0" w:lastColumn="0" w:noHBand="0" w:noVBand="0"/>
      </w:tblPr>
      <w:tblGrid>
        <w:gridCol w:w="10008"/>
      </w:tblGrid>
      <w:tr w:rsidR="00180BC9" w:rsidRPr="00410ECE" w:rsidTr="007E507A">
        <w:tblPrEx>
          <w:tblCellMar>
            <w:top w:w="0" w:type="dxa"/>
            <w:bottom w:w="0" w:type="dxa"/>
          </w:tblCellMar>
        </w:tblPrEx>
        <w:trPr>
          <w:trHeight w:val="2874"/>
          <w:jc w:val="center"/>
        </w:trPr>
        <w:tc>
          <w:tcPr>
            <w:tcW w:w="10008" w:type="dxa"/>
            <w:tcBorders>
              <w:top w:val="nil"/>
              <w:left w:val="nil"/>
              <w:bottom w:val="nil"/>
              <w:right w:val="nil"/>
            </w:tcBorders>
          </w:tcPr>
          <w:p w:rsidR="00180BC9" w:rsidRPr="00410ECE" w:rsidRDefault="00180BC9" w:rsidP="007E507A">
            <w:pPr>
              <w:widowControl w:val="0"/>
              <w:jc w:val="center"/>
              <w:rPr>
                <w:rFonts w:ascii="Times New Roman" w:hAnsi="Times New Roman" w:cs="Times New Roman"/>
                <w:b/>
                <w:bCs/>
                <w:sz w:val="20"/>
                <w:szCs w:val="20"/>
              </w:rPr>
            </w:pPr>
            <w:r w:rsidRPr="00410ECE">
              <w:rPr>
                <w:rFonts w:ascii="Times New Roman" w:hAnsi="Times New Roman" w:cs="Times New Roman"/>
                <w:b/>
                <w:bCs/>
                <w:sz w:val="20"/>
                <w:szCs w:val="20"/>
              </w:rPr>
              <w:t>АДМИНИСТРАЦИЯ</w:t>
            </w:r>
          </w:p>
          <w:p w:rsidR="00180BC9" w:rsidRPr="00410ECE" w:rsidRDefault="00180BC9" w:rsidP="007E507A">
            <w:pPr>
              <w:widowControl w:val="0"/>
              <w:jc w:val="center"/>
              <w:rPr>
                <w:rFonts w:ascii="Times New Roman" w:hAnsi="Times New Roman" w:cs="Times New Roman"/>
                <w:b/>
                <w:bCs/>
                <w:sz w:val="20"/>
                <w:szCs w:val="20"/>
              </w:rPr>
            </w:pPr>
            <w:r w:rsidRPr="00410ECE">
              <w:rPr>
                <w:rFonts w:ascii="Times New Roman" w:hAnsi="Times New Roman" w:cs="Times New Roman"/>
                <w:b/>
                <w:bCs/>
                <w:sz w:val="20"/>
                <w:szCs w:val="20"/>
              </w:rPr>
              <w:t xml:space="preserve">НИЖНЕУРЮМСКОГО СЕЛЬСОВЕТА </w:t>
            </w:r>
          </w:p>
          <w:p w:rsidR="00180BC9" w:rsidRPr="00410ECE" w:rsidRDefault="00180BC9" w:rsidP="007E507A">
            <w:pPr>
              <w:widowControl w:val="0"/>
              <w:jc w:val="center"/>
              <w:rPr>
                <w:rFonts w:ascii="Times New Roman" w:hAnsi="Times New Roman" w:cs="Times New Roman"/>
                <w:b/>
                <w:bCs/>
                <w:sz w:val="20"/>
                <w:szCs w:val="20"/>
              </w:rPr>
            </w:pPr>
            <w:r w:rsidRPr="00410ECE">
              <w:rPr>
                <w:rFonts w:ascii="Times New Roman" w:hAnsi="Times New Roman" w:cs="Times New Roman"/>
                <w:b/>
                <w:bCs/>
                <w:sz w:val="20"/>
                <w:szCs w:val="20"/>
              </w:rPr>
              <w:t>ЗДВИНСКОГО РАЙОНА НОВОСИБИРСКОЙ ОБЛАСТИ</w:t>
            </w:r>
          </w:p>
          <w:p w:rsidR="00180BC9" w:rsidRPr="00410ECE" w:rsidRDefault="00180BC9" w:rsidP="007E507A">
            <w:pPr>
              <w:pStyle w:val="af1"/>
              <w:widowControl w:val="0"/>
              <w:ind w:right="6663"/>
              <w:rPr>
                <w:sz w:val="20"/>
                <w:szCs w:val="20"/>
              </w:rPr>
            </w:pPr>
          </w:p>
          <w:p w:rsidR="00180BC9" w:rsidRDefault="00180BC9" w:rsidP="00410ECE">
            <w:pPr>
              <w:pStyle w:val="af1"/>
              <w:widowControl w:val="0"/>
              <w:ind w:right="22"/>
              <w:jc w:val="center"/>
              <w:rPr>
                <w:sz w:val="20"/>
                <w:szCs w:val="20"/>
              </w:rPr>
            </w:pPr>
            <w:r w:rsidRPr="00410ECE">
              <w:rPr>
                <w:sz w:val="20"/>
                <w:szCs w:val="20"/>
              </w:rPr>
              <w:t>ПОСТАНОВЛЕНИЕ</w:t>
            </w:r>
          </w:p>
          <w:p w:rsidR="00410ECE" w:rsidRPr="00410ECE" w:rsidRDefault="00410ECE" w:rsidP="00410ECE">
            <w:pPr>
              <w:pStyle w:val="af1"/>
              <w:widowControl w:val="0"/>
              <w:ind w:right="22"/>
              <w:jc w:val="center"/>
              <w:rPr>
                <w:sz w:val="20"/>
                <w:szCs w:val="20"/>
              </w:rPr>
            </w:pPr>
          </w:p>
          <w:p w:rsidR="00180BC9" w:rsidRPr="00410ECE" w:rsidRDefault="00410ECE" w:rsidP="007E507A">
            <w:pPr>
              <w:pStyle w:val="1"/>
              <w:keepNext w:val="0"/>
              <w:widowControl w:val="0"/>
              <w:tabs>
                <w:tab w:val="left" w:pos="6840"/>
                <w:tab w:val="left" w:pos="6930"/>
              </w:tabs>
              <w:rPr>
                <w:rFonts w:ascii="Times New Roman" w:hAnsi="Times New Roman"/>
                <w:sz w:val="20"/>
              </w:rPr>
            </w:pPr>
            <w:r>
              <w:rPr>
                <w:rFonts w:ascii="Times New Roman" w:hAnsi="Times New Roman"/>
                <w:sz w:val="20"/>
              </w:rPr>
              <w:t xml:space="preserve">   </w:t>
            </w:r>
            <w:r w:rsidR="00180BC9" w:rsidRPr="00410ECE">
              <w:rPr>
                <w:rFonts w:ascii="Times New Roman" w:hAnsi="Times New Roman"/>
                <w:sz w:val="20"/>
              </w:rPr>
              <w:t xml:space="preserve">   От    08.11.2017       № 45-па  </w:t>
            </w:r>
          </w:p>
        </w:tc>
      </w:tr>
    </w:tbl>
    <w:p w:rsidR="00180BC9" w:rsidRPr="00410ECE" w:rsidRDefault="00180BC9" w:rsidP="00410ECE">
      <w:pPr>
        <w:pStyle w:val="af1"/>
        <w:widowControl w:val="0"/>
        <w:ind w:right="6663" w:firstLine="0"/>
        <w:rPr>
          <w:sz w:val="20"/>
          <w:szCs w:val="20"/>
        </w:rPr>
      </w:pPr>
    </w:p>
    <w:p w:rsidR="00180BC9" w:rsidRPr="00410ECE" w:rsidRDefault="00180BC9" w:rsidP="00180BC9">
      <w:pPr>
        <w:pStyle w:val="af1"/>
        <w:widowControl w:val="0"/>
        <w:ind w:right="6663"/>
        <w:rPr>
          <w:sz w:val="20"/>
          <w:szCs w:val="20"/>
        </w:rPr>
      </w:pPr>
    </w:p>
    <w:p w:rsidR="00180BC9" w:rsidRDefault="00180BC9" w:rsidP="00410ECE">
      <w:pPr>
        <w:pStyle w:val="22"/>
        <w:spacing w:after="0" w:line="240" w:lineRule="auto"/>
        <w:rPr>
          <w:rFonts w:ascii="Times New Roman" w:hAnsi="Times New Roman" w:cs="Times New Roman"/>
          <w:sz w:val="20"/>
          <w:szCs w:val="20"/>
        </w:rPr>
      </w:pPr>
      <w:r w:rsidRPr="00410ECE">
        <w:rPr>
          <w:rFonts w:ascii="Times New Roman" w:hAnsi="Times New Roman" w:cs="Times New Roman"/>
          <w:sz w:val="20"/>
          <w:szCs w:val="20"/>
        </w:rPr>
        <w:t xml:space="preserve">Об утверждении Порядка и Методики планирования бюджетных ассигнований  бюджета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w:t>
      </w:r>
      <w:proofErr w:type="spellStart"/>
      <w:r w:rsidRPr="00410ECE">
        <w:rPr>
          <w:rFonts w:ascii="Times New Roman" w:hAnsi="Times New Roman" w:cs="Times New Roman"/>
          <w:sz w:val="20"/>
          <w:szCs w:val="20"/>
        </w:rPr>
        <w:t>Здвинского</w:t>
      </w:r>
      <w:proofErr w:type="spellEnd"/>
      <w:r w:rsidRPr="00410ECE">
        <w:rPr>
          <w:rFonts w:ascii="Times New Roman" w:hAnsi="Times New Roman" w:cs="Times New Roman"/>
          <w:sz w:val="20"/>
          <w:szCs w:val="20"/>
        </w:rPr>
        <w:t xml:space="preserve"> района Новосибирской области на 2018 и плановый период 2019 и 2020 годов. </w:t>
      </w:r>
    </w:p>
    <w:p w:rsidR="00E8058D" w:rsidRPr="00410ECE" w:rsidRDefault="00E8058D" w:rsidP="00410ECE">
      <w:pPr>
        <w:pStyle w:val="22"/>
        <w:spacing w:after="0" w:line="240" w:lineRule="auto"/>
        <w:rPr>
          <w:rFonts w:ascii="Times New Roman" w:hAnsi="Times New Roman" w:cs="Times New Roman"/>
          <w:sz w:val="20"/>
          <w:szCs w:val="20"/>
        </w:rPr>
      </w:pPr>
    </w:p>
    <w:p w:rsidR="00180BC9" w:rsidRPr="00410ECE" w:rsidRDefault="00E8058D" w:rsidP="00E8058D">
      <w:pPr>
        <w:pStyle w:val="ae"/>
        <w:ind w:left="0"/>
        <w:rPr>
          <w:rFonts w:ascii="Times New Roman" w:hAnsi="Times New Roman" w:cs="Times New Roman"/>
          <w:sz w:val="20"/>
          <w:szCs w:val="20"/>
        </w:rPr>
      </w:pPr>
      <w:r>
        <w:rPr>
          <w:rFonts w:ascii="Times New Roman" w:hAnsi="Times New Roman" w:cs="Times New Roman"/>
          <w:sz w:val="20"/>
          <w:szCs w:val="20"/>
        </w:rPr>
        <w:t xml:space="preserve">     </w:t>
      </w:r>
      <w:r w:rsidR="00180BC9" w:rsidRPr="00410ECE">
        <w:rPr>
          <w:rFonts w:ascii="Times New Roman" w:hAnsi="Times New Roman" w:cs="Times New Roman"/>
          <w:sz w:val="20"/>
          <w:szCs w:val="20"/>
        </w:rPr>
        <w:t xml:space="preserve">В соответствии со статьей 174.2 Бюджетного кодекса Российской Федерации и статьей 16 Положения о бюджетном процессе в </w:t>
      </w:r>
      <w:proofErr w:type="spellStart"/>
      <w:r w:rsidR="00180BC9" w:rsidRPr="00410ECE">
        <w:rPr>
          <w:rFonts w:ascii="Times New Roman" w:hAnsi="Times New Roman" w:cs="Times New Roman"/>
          <w:sz w:val="20"/>
          <w:szCs w:val="20"/>
        </w:rPr>
        <w:t>Нижнеурюмском</w:t>
      </w:r>
      <w:proofErr w:type="spellEnd"/>
      <w:r w:rsidR="00180BC9" w:rsidRPr="00410ECE">
        <w:rPr>
          <w:rFonts w:ascii="Times New Roman" w:hAnsi="Times New Roman" w:cs="Times New Roman"/>
          <w:sz w:val="20"/>
          <w:szCs w:val="20"/>
        </w:rPr>
        <w:t xml:space="preserve"> сельсовете </w:t>
      </w:r>
      <w:proofErr w:type="spellStart"/>
      <w:r w:rsidR="00180BC9" w:rsidRPr="00410ECE">
        <w:rPr>
          <w:rFonts w:ascii="Times New Roman" w:hAnsi="Times New Roman" w:cs="Times New Roman"/>
          <w:sz w:val="20"/>
          <w:szCs w:val="20"/>
        </w:rPr>
        <w:t>Здвинского</w:t>
      </w:r>
      <w:proofErr w:type="spellEnd"/>
      <w:r w:rsidR="00180BC9" w:rsidRPr="00410ECE">
        <w:rPr>
          <w:rFonts w:ascii="Times New Roman" w:hAnsi="Times New Roman" w:cs="Times New Roman"/>
          <w:sz w:val="20"/>
          <w:szCs w:val="20"/>
        </w:rPr>
        <w:t xml:space="preserve"> района, утвержденного решением сессии Совета депутатов </w:t>
      </w:r>
      <w:proofErr w:type="spellStart"/>
      <w:r w:rsidR="00180BC9" w:rsidRPr="00410ECE">
        <w:rPr>
          <w:rFonts w:ascii="Times New Roman" w:hAnsi="Times New Roman" w:cs="Times New Roman"/>
          <w:sz w:val="20"/>
          <w:szCs w:val="20"/>
        </w:rPr>
        <w:t>Нижнеурюмского</w:t>
      </w:r>
      <w:proofErr w:type="spellEnd"/>
      <w:r w:rsidR="00180BC9" w:rsidRPr="00410ECE">
        <w:rPr>
          <w:rFonts w:ascii="Times New Roman" w:hAnsi="Times New Roman" w:cs="Times New Roman"/>
          <w:sz w:val="20"/>
          <w:szCs w:val="20"/>
        </w:rPr>
        <w:t xml:space="preserve"> сельсовета от  29 апреля  2015 года № 4:</w:t>
      </w:r>
    </w:p>
    <w:p w:rsidR="00180BC9" w:rsidRPr="00410ECE" w:rsidRDefault="00180BC9" w:rsidP="00E8058D">
      <w:pPr>
        <w:widowControl w:val="0"/>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sz w:val="20"/>
          <w:szCs w:val="20"/>
        </w:rPr>
        <w:t xml:space="preserve">1. Утвердить прилагаемые Порядок и Методику планирования бюджетных ассигнований  бюджета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на очередной финансовый год и  плановый период.</w:t>
      </w:r>
    </w:p>
    <w:p w:rsidR="00180BC9" w:rsidRPr="00410ECE" w:rsidRDefault="00180BC9" w:rsidP="00E8058D">
      <w:pPr>
        <w:widowControl w:val="0"/>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sz w:val="20"/>
          <w:szCs w:val="20"/>
        </w:rPr>
        <w:t xml:space="preserve">2. Специалисту 1 разряда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w:t>
      </w:r>
      <w:proofErr w:type="spellStart"/>
      <w:r w:rsidRPr="00410ECE">
        <w:rPr>
          <w:rFonts w:ascii="Times New Roman" w:hAnsi="Times New Roman" w:cs="Times New Roman"/>
          <w:sz w:val="20"/>
          <w:szCs w:val="20"/>
        </w:rPr>
        <w:t>Голоменцевой</w:t>
      </w:r>
      <w:proofErr w:type="spellEnd"/>
      <w:r w:rsidRPr="00410ECE">
        <w:rPr>
          <w:rFonts w:ascii="Times New Roman" w:hAnsi="Times New Roman" w:cs="Times New Roman"/>
          <w:sz w:val="20"/>
          <w:szCs w:val="20"/>
        </w:rPr>
        <w:t xml:space="preserve"> Е.Ф..) руководствоваться настоящим постановлением при планировании бюджетных ассигнований бюджета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на очередной финансовый год и плановый период.</w:t>
      </w:r>
    </w:p>
    <w:p w:rsidR="00180BC9" w:rsidRPr="00410ECE" w:rsidRDefault="00180BC9" w:rsidP="00E8058D">
      <w:pPr>
        <w:pStyle w:val="22"/>
        <w:spacing w:after="0" w:line="240" w:lineRule="auto"/>
        <w:jc w:val="both"/>
        <w:rPr>
          <w:rFonts w:ascii="Times New Roman" w:hAnsi="Times New Roman" w:cs="Times New Roman"/>
          <w:sz w:val="20"/>
          <w:szCs w:val="20"/>
        </w:rPr>
      </w:pPr>
      <w:r w:rsidRPr="00410ECE">
        <w:rPr>
          <w:rFonts w:ascii="Times New Roman" w:hAnsi="Times New Roman" w:cs="Times New Roman"/>
          <w:sz w:val="20"/>
          <w:szCs w:val="20"/>
        </w:rPr>
        <w:t xml:space="preserve">          3. Признать утратившим силу постановление администрации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w:t>
      </w:r>
      <w:proofErr w:type="spellStart"/>
      <w:r w:rsidRPr="00410ECE">
        <w:rPr>
          <w:rFonts w:ascii="Times New Roman" w:hAnsi="Times New Roman" w:cs="Times New Roman"/>
          <w:sz w:val="20"/>
          <w:szCs w:val="20"/>
        </w:rPr>
        <w:t>Здвинского</w:t>
      </w:r>
      <w:proofErr w:type="spellEnd"/>
      <w:r w:rsidRPr="00410ECE">
        <w:rPr>
          <w:rFonts w:ascii="Times New Roman" w:hAnsi="Times New Roman" w:cs="Times New Roman"/>
          <w:sz w:val="20"/>
          <w:szCs w:val="20"/>
        </w:rPr>
        <w:t xml:space="preserve"> района  Новосибирской области от 08.11.2016 № 70-па «Об утверждении Порядка и Методики планирования бюджетных ассигнований  бюджета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на 2017год и на плановый период 2018 и 2019 годов»</w:t>
      </w:r>
    </w:p>
    <w:p w:rsidR="00180BC9" w:rsidRPr="00E8058D" w:rsidRDefault="00180BC9" w:rsidP="00E8058D">
      <w:pPr>
        <w:widowControl w:val="0"/>
        <w:ind w:firstLine="709"/>
        <w:jc w:val="both"/>
        <w:rPr>
          <w:rFonts w:ascii="Times New Roman" w:hAnsi="Times New Roman" w:cs="Times New Roman"/>
          <w:sz w:val="20"/>
          <w:szCs w:val="20"/>
        </w:rPr>
      </w:pPr>
      <w:r w:rsidRPr="00410ECE">
        <w:rPr>
          <w:rFonts w:ascii="Times New Roman" w:hAnsi="Times New Roman" w:cs="Times New Roman"/>
          <w:sz w:val="20"/>
          <w:szCs w:val="20"/>
        </w:rPr>
        <w:t>4. </w:t>
      </w:r>
      <w:proofErr w:type="gramStart"/>
      <w:r w:rsidRPr="00410ECE">
        <w:rPr>
          <w:rFonts w:ascii="Times New Roman" w:hAnsi="Times New Roman" w:cs="Times New Roman"/>
          <w:sz w:val="20"/>
          <w:szCs w:val="20"/>
        </w:rPr>
        <w:t>Контроль за</w:t>
      </w:r>
      <w:proofErr w:type="gramEnd"/>
      <w:r w:rsidRPr="00410ECE">
        <w:rPr>
          <w:rFonts w:ascii="Times New Roman" w:hAnsi="Times New Roman" w:cs="Times New Roman"/>
          <w:sz w:val="20"/>
          <w:szCs w:val="20"/>
        </w:rPr>
        <w:t xml:space="preserve"> исполнением настоящего постановления оставляю за собой.</w:t>
      </w:r>
    </w:p>
    <w:p w:rsidR="00180BC9" w:rsidRPr="00410ECE" w:rsidRDefault="00180BC9" w:rsidP="00180BC9">
      <w:pPr>
        <w:pStyle w:val="af1"/>
        <w:widowControl w:val="0"/>
        <w:rPr>
          <w:sz w:val="20"/>
          <w:szCs w:val="20"/>
        </w:rPr>
      </w:pPr>
      <w:r w:rsidRPr="00410ECE">
        <w:rPr>
          <w:sz w:val="20"/>
          <w:szCs w:val="20"/>
        </w:rPr>
        <w:t xml:space="preserve">Глава </w:t>
      </w:r>
      <w:proofErr w:type="spellStart"/>
      <w:r w:rsidRPr="00410ECE">
        <w:rPr>
          <w:sz w:val="20"/>
          <w:szCs w:val="20"/>
        </w:rPr>
        <w:t>Нижнеурюмского</w:t>
      </w:r>
      <w:proofErr w:type="spellEnd"/>
      <w:r w:rsidRPr="00410ECE">
        <w:rPr>
          <w:sz w:val="20"/>
          <w:szCs w:val="20"/>
        </w:rPr>
        <w:t xml:space="preserve"> сельсовета  </w:t>
      </w:r>
    </w:p>
    <w:p w:rsidR="00180BC9" w:rsidRPr="00410ECE" w:rsidRDefault="00180BC9" w:rsidP="00180BC9">
      <w:pPr>
        <w:pStyle w:val="af1"/>
        <w:widowControl w:val="0"/>
        <w:rPr>
          <w:sz w:val="20"/>
          <w:szCs w:val="20"/>
        </w:rPr>
      </w:pPr>
      <w:proofErr w:type="spellStart"/>
      <w:r w:rsidRPr="00410ECE">
        <w:rPr>
          <w:sz w:val="20"/>
          <w:szCs w:val="20"/>
        </w:rPr>
        <w:t>Здвинского</w:t>
      </w:r>
      <w:proofErr w:type="spellEnd"/>
      <w:r w:rsidRPr="00410ECE">
        <w:rPr>
          <w:sz w:val="20"/>
          <w:szCs w:val="20"/>
        </w:rPr>
        <w:t xml:space="preserve"> района Новосибирской области:                                 </w:t>
      </w:r>
      <w:proofErr w:type="spellStart"/>
      <w:r w:rsidRPr="00410ECE">
        <w:rPr>
          <w:sz w:val="20"/>
          <w:szCs w:val="20"/>
        </w:rPr>
        <w:t>А.М.Канев</w:t>
      </w:r>
      <w:proofErr w:type="spellEnd"/>
    </w:p>
    <w:p w:rsidR="00180BC9" w:rsidRPr="00410ECE" w:rsidRDefault="00180BC9" w:rsidP="00180BC9">
      <w:pPr>
        <w:widowControl w:val="0"/>
        <w:rPr>
          <w:rFonts w:ascii="Times New Roman" w:hAnsi="Times New Roman" w:cs="Times New Roman"/>
          <w:sz w:val="20"/>
          <w:szCs w:val="20"/>
        </w:rPr>
      </w:pPr>
    </w:p>
    <w:p w:rsidR="00180BC9" w:rsidRPr="00410ECE" w:rsidRDefault="00180BC9" w:rsidP="00E8058D">
      <w:pPr>
        <w:widowControl w:val="0"/>
        <w:spacing w:after="0" w:line="240" w:lineRule="auto"/>
        <w:ind w:firstLine="709"/>
        <w:jc w:val="right"/>
        <w:rPr>
          <w:rFonts w:ascii="Times New Roman" w:hAnsi="Times New Roman" w:cs="Times New Roman"/>
          <w:b/>
          <w:bCs/>
          <w:sz w:val="20"/>
          <w:szCs w:val="20"/>
        </w:rPr>
      </w:pPr>
      <w:r w:rsidRPr="00410ECE">
        <w:rPr>
          <w:rFonts w:ascii="Times New Roman" w:hAnsi="Times New Roman" w:cs="Times New Roman"/>
          <w:b/>
          <w:bCs/>
          <w:sz w:val="20"/>
          <w:szCs w:val="20"/>
        </w:rPr>
        <w:t>Приложение</w:t>
      </w:r>
    </w:p>
    <w:p w:rsidR="00180BC9" w:rsidRPr="00410ECE" w:rsidRDefault="00180BC9" w:rsidP="00E8058D">
      <w:pPr>
        <w:widowControl w:val="0"/>
        <w:spacing w:after="0" w:line="240" w:lineRule="auto"/>
        <w:ind w:firstLine="709"/>
        <w:jc w:val="right"/>
        <w:rPr>
          <w:rFonts w:ascii="Times New Roman" w:hAnsi="Times New Roman" w:cs="Times New Roman"/>
          <w:sz w:val="20"/>
          <w:szCs w:val="20"/>
        </w:rPr>
      </w:pPr>
      <w:r w:rsidRPr="00410ECE">
        <w:rPr>
          <w:rFonts w:ascii="Times New Roman" w:hAnsi="Times New Roman" w:cs="Times New Roman"/>
          <w:sz w:val="20"/>
          <w:szCs w:val="20"/>
        </w:rPr>
        <w:t>к постановлению администрации</w:t>
      </w:r>
    </w:p>
    <w:p w:rsidR="00180BC9" w:rsidRPr="00410ECE" w:rsidRDefault="00180BC9" w:rsidP="00E8058D">
      <w:pPr>
        <w:widowControl w:val="0"/>
        <w:spacing w:after="0" w:line="240" w:lineRule="auto"/>
        <w:ind w:firstLine="709"/>
        <w:jc w:val="right"/>
        <w:rPr>
          <w:rFonts w:ascii="Times New Roman" w:hAnsi="Times New Roman" w:cs="Times New Roman"/>
          <w:sz w:val="20"/>
          <w:szCs w:val="20"/>
        </w:rPr>
      </w:pP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w:t>
      </w:r>
    </w:p>
    <w:p w:rsidR="00180BC9" w:rsidRPr="00410ECE" w:rsidRDefault="00180BC9" w:rsidP="00E8058D">
      <w:pPr>
        <w:widowControl w:val="0"/>
        <w:spacing w:after="0" w:line="240" w:lineRule="auto"/>
        <w:ind w:firstLine="709"/>
        <w:jc w:val="right"/>
        <w:rPr>
          <w:rFonts w:ascii="Times New Roman" w:hAnsi="Times New Roman" w:cs="Times New Roman"/>
          <w:sz w:val="20"/>
          <w:szCs w:val="20"/>
        </w:rPr>
      </w:pPr>
      <w:proofErr w:type="spellStart"/>
      <w:r w:rsidRPr="00410ECE">
        <w:rPr>
          <w:rFonts w:ascii="Times New Roman" w:hAnsi="Times New Roman" w:cs="Times New Roman"/>
          <w:sz w:val="20"/>
          <w:szCs w:val="20"/>
        </w:rPr>
        <w:t>Здвинского</w:t>
      </w:r>
      <w:proofErr w:type="spellEnd"/>
      <w:r w:rsidRPr="00410ECE">
        <w:rPr>
          <w:rFonts w:ascii="Times New Roman" w:hAnsi="Times New Roman" w:cs="Times New Roman"/>
          <w:sz w:val="20"/>
          <w:szCs w:val="20"/>
        </w:rPr>
        <w:t xml:space="preserve"> района</w:t>
      </w:r>
    </w:p>
    <w:p w:rsidR="00180BC9" w:rsidRPr="00410ECE" w:rsidRDefault="00180BC9" w:rsidP="00E8058D">
      <w:pPr>
        <w:widowControl w:val="0"/>
        <w:spacing w:after="0" w:line="240" w:lineRule="auto"/>
        <w:jc w:val="right"/>
        <w:rPr>
          <w:rFonts w:ascii="Times New Roman" w:hAnsi="Times New Roman" w:cs="Times New Roman"/>
          <w:sz w:val="20"/>
          <w:szCs w:val="20"/>
        </w:rPr>
      </w:pPr>
      <w:r w:rsidRPr="00410ECE">
        <w:rPr>
          <w:rFonts w:ascii="Times New Roman" w:hAnsi="Times New Roman" w:cs="Times New Roman"/>
          <w:sz w:val="20"/>
          <w:szCs w:val="20"/>
        </w:rPr>
        <w:t>от  08.11.2017 года  № 45-па</w:t>
      </w:r>
    </w:p>
    <w:p w:rsidR="00180BC9" w:rsidRPr="00410ECE" w:rsidRDefault="00180BC9" w:rsidP="00180BC9">
      <w:pPr>
        <w:widowControl w:val="0"/>
        <w:spacing w:line="240" w:lineRule="atLeast"/>
        <w:ind w:firstLine="709"/>
        <w:jc w:val="both"/>
        <w:rPr>
          <w:rFonts w:ascii="Times New Roman" w:hAnsi="Times New Roman" w:cs="Times New Roman"/>
          <w:b/>
          <w:bCs/>
          <w:sz w:val="20"/>
          <w:szCs w:val="20"/>
        </w:rPr>
      </w:pPr>
    </w:p>
    <w:p w:rsidR="00180BC9" w:rsidRPr="00410ECE" w:rsidRDefault="00180BC9" w:rsidP="00E8058D">
      <w:pPr>
        <w:widowControl w:val="0"/>
        <w:spacing w:after="0" w:line="240" w:lineRule="auto"/>
        <w:ind w:firstLine="709"/>
        <w:jc w:val="center"/>
        <w:outlineLvl w:val="0"/>
        <w:rPr>
          <w:rFonts w:ascii="Times New Roman" w:hAnsi="Times New Roman" w:cs="Times New Roman"/>
          <w:b/>
          <w:bCs/>
          <w:sz w:val="20"/>
          <w:szCs w:val="20"/>
        </w:rPr>
      </w:pPr>
      <w:r w:rsidRPr="00410ECE">
        <w:rPr>
          <w:rFonts w:ascii="Times New Roman" w:hAnsi="Times New Roman" w:cs="Times New Roman"/>
          <w:b/>
          <w:bCs/>
          <w:sz w:val="20"/>
          <w:szCs w:val="20"/>
        </w:rPr>
        <w:t>Порядок и методика планирования бюджетных ассигнований</w:t>
      </w:r>
    </w:p>
    <w:p w:rsidR="00180BC9" w:rsidRPr="00410ECE" w:rsidRDefault="00180BC9" w:rsidP="00E8058D">
      <w:pPr>
        <w:widowControl w:val="0"/>
        <w:spacing w:after="0" w:line="240" w:lineRule="auto"/>
        <w:ind w:firstLine="709"/>
        <w:jc w:val="center"/>
        <w:outlineLvl w:val="0"/>
        <w:rPr>
          <w:rFonts w:ascii="Times New Roman" w:hAnsi="Times New Roman" w:cs="Times New Roman"/>
          <w:b/>
          <w:bCs/>
          <w:sz w:val="20"/>
          <w:szCs w:val="20"/>
        </w:rPr>
      </w:pPr>
      <w:r w:rsidRPr="00410ECE">
        <w:rPr>
          <w:rFonts w:ascii="Times New Roman" w:hAnsi="Times New Roman" w:cs="Times New Roman"/>
          <w:b/>
          <w:bCs/>
          <w:sz w:val="20"/>
          <w:szCs w:val="20"/>
        </w:rPr>
        <w:t xml:space="preserve">бюджета </w:t>
      </w:r>
      <w:proofErr w:type="spellStart"/>
      <w:r w:rsidRPr="00410ECE">
        <w:rPr>
          <w:rFonts w:ascii="Times New Roman" w:hAnsi="Times New Roman" w:cs="Times New Roman"/>
          <w:b/>
          <w:bCs/>
          <w:sz w:val="20"/>
          <w:szCs w:val="20"/>
        </w:rPr>
        <w:t>Нижнеурюмского</w:t>
      </w:r>
      <w:proofErr w:type="spellEnd"/>
      <w:r w:rsidRPr="00410ECE">
        <w:rPr>
          <w:rFonts w:ascii="Times New Roman" w:hAnsi="Times New Roman" w:cs="Times New Roman"/>
          <w:b/>
          <w:bCs/>
          <w:sz w:val="20"/>
          <w:szCs w:val="20"/>
        </w:rPr>
        <w:t xml:space="preserve"> сельсовета на очередной финансовый год </w:t>
      </w:r>
    </w:p>
    <w:p w:rsidR="00180BC9" w:rsidRPr="00410ECE" w:rsidRDefault="00180BC9" w:rsidP="00E8058D">
      <w:pPr>
        <w:widowControl w:val="0"/>
        <w:spacing w:after="0" w:line="240" w:lineRule="auto"/>
        <w:ind w:firstLine="709"/>
        <w:jc w:val="center"/>
        <w:outlineLvl w:val="0"/>
        <w:rPr>
          <w:rFonts w:ascii="Times New Roman" w:hAnsi="Times New Roman" w:cs="Times New Roman"/>
          <w:b/>
          <w:bCs/>
          <w:sz w:val="20"/>
          <w:szCs w:val="20"/>
        </w:rPr>
      </w:pPr>
      <w:r w:rsidRPr="00410ECE">
        <w:rPr>
          <w:rFonts w:ascii="Times New Roman" w:hAnsi="Times New Roman" w:cs="Times New Roman"/>
          <w:b/>
          <w:bCs/>
          <w:sz w:val="20"/>
          <w:szCs w:val="20"/>
        </w:rPr>
        <w:t xml:space="preserve">и  плановый период </w:t>
      </w:r>
    </w:p>
    <w:p w:rsidR="00180BC9" w:rsidRPr="00410ECE" w:rsidRDefault="00180BC9" w:rsidP="00180BC9">
      <w:pPr>
        <w:widowControl w:val="0"/>
        <w:spacing w:line="240" w:lineRule="atLeast"/>
        <w:ind w:firstLine="709"/>
        <w:jc w:val="center"/>
        <w:rPr>
          <w:rFonts w:ascii="Times New Roman" w:hAnsi="Times New Roman" w:cs="Times New Roman"/>
          <w:sz w:val="20"/>
          <w:szCs w:val="20"/>
        </w:rPr>
      </w:pPr>
    </w:p>
    <w:p w:rsidR="00180BC9" w:rsidRPr="00410ECE" w:rsidRDefault="00180BC9" w:rsidP="00180BC9">
      <w:pPr>
        <w:widowControl w:val="0"/>
        <w:numPr>
          <w:ilvl w:val="0"/>
          <w:numId w:val="37"/>
        </w:numPr>
        <w:spacing w:after="0" w:line="240" w:lineRule="atLeast"/>
        <w:jc w:val="center"/>
        <w:outlineLvl w:val="0"/>
        <w:rPr>
          <w:rFonts w:ascii="Times New Roman" w:hAnsi="Times New Roman" w:cs="Times New Roman"/>
          <w:b/>
          <w:bCs/>
          <w:sz w:val="20"/>
          <w:szCs w:val="20"/>
        </w:rPr>
      </w:pPr>
      <w:r w:rsidRPr="00410ECE">
        <w:rPr>
          <w:rFonts w:ascii="Times New Roman" w:hAnsi="Times New Roman" w:cs="Times New Roman"/>
          <w:b/>
          <w:bCs/>
          <w:sz w:val="20"/>
          <w:szCs w:val="20"/>
        </w:rPr>
        <w:t>Общие положения</w:t>
      </w:r>
    </w:p>
    <w:p w:rsidR="00180BC9" w:rsidRPr="00410ECE" w:rsidRDefault="00180BC9" w:rsidP="00180BC9">
      <w:pPr>
        <w:widowControl w:val="0"/>
        <w:spacing w:line="240" w:lineRule="atLeast"/>
        <w:ind w:left="1429"/>
        <w:outlineLvl w:val="0"/>
        <w:rPr>
          <w:rFonts w:ascii="Times New Roman" w:hAnsi="Times New Roman" w:cs="Times New Roman"/>
          <w:b/>
          <w:bCs/>
          <w:sz w:val="20"/>
          <w:szCs w:val="20"/>
        </w:rPr>
      </w:pPr>
    </w:p>
    <w:p w:rsidR="00180BC9" w:rsidRPr="00410ECE" w:rsidRDefault="00180BC9" w:rsidP="00180BC9">
      <w:pPr>
        <w:pStyle w:val="ae"/>
        <w:spacing w:line="240" w:lineRule="atLeast"/>
        <w:rPr>
          <w:rFonts w:ascii="Times New Roman" w:hAnsi="Times New Roman" w:cs="Times New Roman"/>
          <w:sz w:val="20"/>
          <w:szCs w:val="20"/>
        </w:rPr>
      </w:pPr>
      <w:r w:rsidRPr="00410ECE">
        <w:rPr>
          <w:rFonts w:ascii="Times New Roman" w:hAnsi="Times New Roman" w:cs="Times New Roman"/>
          <w:sz w:val="20"/>
          <w:szCs w:val="20"/>
        </w:rPr>
        <w:t>1.1. </w:t>
      </w:r>
      <w:proofErr w:type="gramStart"/>
      <w:r w:rsidRPr="00410ECE">
        <w:rPr>
          <w:rFonts w:ascii="Times New Roman" w:hAnsi="Times New Roman" w:cs="Times New Roman"/>
          <w:sz w:val="20"/>
          <w:szCs w:val="20"/>
        </w:rPr>
        <w:t xml:space="preserve">Настоящие Порядок и Методика планирования бюджетных ассигнований бюджета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разработаны в соответствии со статьей 174.2 Бюджетного кодекса Российской Федерации (далее – БК РФ) и статьей 16  Решения сессии Совета депутатов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от 29 апреля 2015 года № 4 «Об утверждении Положения о бюджетном процессе в </w:t>
      </w:r>
      <w:proofErr w:type="spellStart"/>
      <w:r w:rsidRPr="00410ECE">
        <w:rPr>
          <w:rFonts w:ascii="Times New Roman" w:hAnsi="Times New Roman" w:cs="Times New Roman"/>
          <w:sz w:val="20"/>
          <w:szCs w:val="20"/>
        </w:rPr>
        <w:t>Нижнеурюмском</w:t>
      </w:r>
      <w:proofErr w:type="spellEnd"/>
      <w:r w:rsidRPr="00410ECE">
        <w:rPr>
          <w:rFonts w:ascii="Times New Roman" w:hAnsi="Times New Roman" w:cs="Times New Roman"/>
          <w:sz w:val="20"/>
          <w:szCs w:val="20"/>
        </w:rPr>
        <w:t xml:space="preserve"> сельсовете» и определяют порядок и методику планирования бюджетных ассигнований бюджета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на очередной</w:t>
      </w:r>
      <w:proofErr w:type="gramEnd"/>
      <w:r w:rsidRPr="00410ECE">
        <w:rPr>
          <w:rFonts w:ascii="Times New Roman" w:hAnsi="Times New Roman" w:cs="Times New Roman"/>
          <w:sz w:val="20"/>
          <w:szCs w:val="20"/>
        </w:rPr>
        <w:t xml:space="preserve"> финансовый год и плановый период (далее – бюджетные ассигнования).</w:t>
      </w:r>
    </w:p>
    <w:p w:rsidR="00180BC9" w:rsidRPr="00410ECE" w:rsidRDefault="00180BC9" w:rsidP="00180BC9">
      <w:pPr>
        <w:pStyle w:val="24"/>
        <w:widowControl w:val="0"/>
        <w:tabs>
          <w:tab w:val="left" w:pos="426"/>
          <w:tab w:val="num" w:pos="1080"/>
        </w:tabs>
        <w:spacing w:after="0" w:line="240" w:lineRule="auto"/>
        <w:ind w:left="0" w:firstLine="709"/>
        <w:jc w:val="both"/>
        <w:rPr>
          <w:rFonts w:ascii="Times New Roman" w:hAnsi="Times New Roman" w:cs="Times New Roman"/>
          <w:sz w:val="20"/>
          <w:szCs w:val="20"/>
        </w:rPr>
      </w:pPr>
      <w:r w:rsidRPr="00410ECE">
        <w:rPr>
          <w:rFonts w:ascii="Times New Roman" w:hAnsi="Times New Roman" w:cs="Times New Roman"/>
          <w:sz w:val="20"/>
          <w:szCs w:val="20"/>
        </w:rPr>
        <w:t>1.2. Планирование бюджетных ассигнований осуществляется раздельно на исполнение действующих и принимаемых расходных обязательств.</w:t>
      </w:r>
    </w:p>
    <w:p w:rsidR="00180BC9" w:rsidRPr="00410ECE" w:rsidRDefault="00180BC9" w:rsidP="00180BC9">
      <w:pPr>
        <w:pStyle w:val="24"/>
        <w:widowControl w:val="0"/>
        <w:tabs>
          <w:tab w:val="left" w:pos="426"/>
          <w:tab w:val="num" w:pos="1080"/>
        </w:tabs>
        <w:spacing w:after="0" w:line="240" w:lineRule="auto"/>
        <w:ind w:left="0" w:firstLine="709"/>
        <w:jc w:val="both"/>
        <w:rPr>
          <w:rFonts w:ascii="Times New Roman" w:hAnsi="Times New Roman" w:cs="Times New Roman"/>
          <w:bCs/>
          <w:iCs/>
          <w:sz w:val="20"/>
          <w:szCs w:val="20"/>
        </w:rPr>
      </w:pPr>
      <w:r w:rsidRPr="00410ECE">
        <w:rPr>
          <w:rFonts w:ascii="Times New Roman" w:hAnsi="Times New Roman" w:cs="Times New Roman"/>
          <w:sz w:val="20"/>
          <w:szCs w:val="20"/>
        </w:rPr>
        <w:t xml:space="preserve">При осуществлении планирования бюджетных ассигнований в действующие расходные обязательства </w:t>
      </w:r>
      <w:r w:rsidRPr="00410ECE">
        <w:rPr>
          <w:rFonts w:ascii="Times New Roman" w:hAnsi="Times New Roman" w:cs="Times New Roman"/>
          <w:bCs/>
          <w:iCs/>
          <w:sz w:val="20"/>
          <w:szCs w:val="20"/>
        </w:rPr>
        <w:t xml:space="preserve">включаются те расходные обязательства, </w:t>
      </w:r>
      <w:proofErr w:type="gramStart"/>
      <w:r w:rsidRPr="00410ECE">
        <w:rPr>
          <w:rFonts w:ascii="Times New Roman" w:hAnsi="Times New Roman" w:cs="Times New Roman"/>
          <w:bCs/>
          <w:iCs/>
          <w:sz w:val="20"/>
          <w:szCs w:val="20"/>
        </w:rPr>
        <w:t>ассигнования</w:t>
      </w:r>
      <w:proofErr w:type="gramEnd"/>
      <w:r w:rsidRPr="00410ECE">
        <w:rPr>
          <w:rFonts w:ascii="Times New Roman" w:hAnsi="Times New Roman" w:cs="Times New Roman"/>
          <w:bCs/>
          <w:iCs/>
          <w:sz w:val="20"/>
          <w:szCs w:val="20"/>
        </w:rPr>
        <w:t xml:space="preserve"> на реализацию которых предусмотрены в действующем Решении сессии о бюджете поселения и планируются к включению в </w:t>
      </w:r>
      <w:r w:rsidRPr="00410ECE">
        <w:rPr>
          <w:rFonts w:ascii="Times New Roman" w:hAnsi="Times New Roman" w:cs="Times New Roman"/>
          <w:sz w:val="20"/>
          <w:szCs w:val="20"/>
        </w:rPr>
        <w:t xml:space="preserve">проект  бюджета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на очередной финансовый год и плановый период</w:t>
      </w:r>
      <w:r w:rsidRPr="00410ECE">
        <w:rPr>
          <w:rFonts w:ascii="Times New Roman" w:hAnsi="Times New Roman" w:cs="Times New Roman"/>
          <w:bCs/>
          <w:iCs/>
          <w:sz w:val="20"/>
          <w:szCs w:val="20"/>
        </w:rPr>
        <w:t xml:space="preserve"> с изменением или без изменения объемов.</w:t>
      </w:r>
    </w:p>
    <w:p w:rsidR="00180BC9" w:rsidRPr="00410ECE" w:rsidRDefault="00180BC9" w:rsidP="00180BC9">
      <w:pPr>
        <w:pStyle w:val="ae"/>
        <w:rPr>
          <w:rFonts w:ascii="Times New Roman" w:hAnsi="Times New Roman" w:cs="Times New Roman"/>
          <w:bCs/>
          <w:iCs/>
          <w:sz w:val="20"/>
          <w:szCs w:val="20"/>
        </w:rPr>
      </w:pPr>
      <w:r w:rsidRPr="00410ECE">
        <w:rPr>
          <w:rFonts w:ascii="Times New Roman" w:hAnsi="Times New Roman" w:cs="Times New Roman"/>
          <w:sz w:val="20"/>
          <w:szCs w:val="20"/>
        </w:rPr>
        <w:t>При осуществлении планирования бюджетных ассигнований в принимаемые расходные обязательства включаются те расходные обязательства, которые</w:t>
      </w:r>
      <w:r w:rsidRPr="00410ECE">
        <w:rPr>
          <w:rFonts w:ascii="Times New Roman" w:hAnsi="Times New Roman" w:cs="Times New Roman"/>
          <w:bCs/>
          <w:iCs/>
          <w:sz w:val="20"/>
          <w:szCs w:val="20"/>
        </w:rPr>
        <w:t xml:space="preserve"> планируются к включению в </w:t>
      </w:r>
      <w:r w:rsidRPr="00410ECE">
        <w:rPr>
          <w:rFonts w:ascii="Times New Roman" w:hAnsi="Times New Roman" w:cs="Times New Roman"/>
          <w:sz w:val="20"/>
          <w:szCs w:val="20"/>
        </w:rPr>
        <w:t xml:space="preserve">проект бюджета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на очередной финансовый год и плановый период</w:t>
      </w:r>
      <w:r w:rsidRPr="00410ECE">
        <w:rPr>
          <w:rFonts w:ascii="Times New Roman" w:hAnsi="Times New Roman" w:cs="Times New Roman"/>
          <w:bCs/>
          <w:iCs/>
          <w:sz w:val="20"/>
          <w:szCs w:val="20"/>
        </w:rPr>
        <w:t xml:space="preserve"> впервые.</w:t>
      </w:r>
    </w:p>
    <w:p w:rsidR="00180BC9" w:rsidRPr="00410ECE" w:rsidRDefault="00180BC9" w:rsidP="00180BC9">
      <w:pPr>
        <w:spacing w:line="240" w:lineRule="atLeast"/>
        <w:rPr>
          <w:rFonts w:ascii="Times New Roman" w:hAnsi="Times New Roman" w:cs="Times New Roman"/>
          <w:sz w:val="20"/>
          <w:szCs w:val="20"/>
        </w:rPr>
      </w:pPr>
    </w:p>
    <w:p w:rsidR="00180BC9" w:rsidRPr="00410ECE" w:rsidRDefault="00180BC9" w:rsidP="00E8058D">
      <w:pPr>
        <w:widowControl w:val="0"/>
        <w:spacing w:after="0" w:line="240" w:lineRule="auto"/>
        <w:ind w:firstLine="709"/>
        <w:jc w:val="center"/>
        <w:rPr>
          <w:rFonts w:ascii="Times New Roman" w:hAnsi="Times New Roman" w:cs="Times New Roman"/>
          <w:b/>
          <w:bCs/>
          <w:sz w:val="20"/>
          <w:szCs w:val="20"/>
        </w:rPr>
      </w:pPr>
      <w:r w:rsidRPr="00410ECE">
        <w:rPr>
          <w:rFonts w:ascii="Times New Roman" w:hAnsi="Times New Roman" w:cs="Times New Roman"/>
          <w:b/>
          <w:bCs/>
          <w:sz w:val="20"/>
          <w:szCs w:val="20"/>
          <w:lang w:val="en-US"/>
        </w:rPr>
        <w:t>II</w:t>
      </w:r>
      <w:r w:rsidRPr="00410ECE">
        <w:rPr>
          <w:rFonts w:ascii="Times New Roman" w:hAnsi="Times New Roman" w:cs="Times New Roman"/>
          <w:b/>
          <w:bCs/>
          <w:sz w:val="20"/>
          <w:szCs w:val="20"/>
        </w:rPr>
        <w:t xml:space="preserve">. Порядок планирования бюджетных ассигнований </w:t>
      </w:r>
    </w:p>
    <w:p w:rsidR="00180BC9" w:rsidRPr="00410ECE" w:rsidRDefault="00180BC9" w:rsidP="00E8058D">
      <w:pPr>
        <w:widowControl w:val="0"/>
        <w:spacing w:after="0" w:line="240" w:lineRule="auto"/>
        <w:ind w:firstLine="709"/>
        <w:jc w:val="center"/>
        <w:rPr>
          <w:rFonts w:ascii="Times New Roman" w:hAnsi="Times New Roman" w:cs="Times New Roman"/>
          <w:b/>
          <w:bCs/>
          <w:sz w:val="20"/>
          <w:szCs w:val="20"/>
        </w:rPr>
      </w:pPr>
      <w:r w:rsidRPr="00410ECE">
        <w:rPr>
          <w:rFonts w:ascii="Times New Roman" w:hAnsi="Times New Roman" w:cs="Times New Roman"/>
          <w:b/>
          <w:bCs/>
          <w:sz w:val="20"/>
          <w:szCs w:val="20"/>
        </w:rPr>
        <w:t xml:space="preserve">бюджета </w:t>
      </w:r>
      <w:proofErr w:type="spellStart"/>
      <w:r w:rsidRPr="00410ECE">
        <w:rPr>
          <w:rFonts w:ascii="Times New Roman" w:hAnsi="Times New Roman" w:cs="Times New Roman"/>
          <w:b/>
          <w:bCs/>
          <w:sz w:val="20"/>
          <w:szCs w:val="20"/>
        </w:rPr>
        <w:t>Нижнеурюмского</w:t>
      </w:r>
      <w:proofErr w:type="spellEnd"/>
      <w:r w:rsidRPr="00410ECE">
        <w:rPr>
          <w:rFonts w:ascii="Times New Roman" w:hAnsi="Times New Roman" w:cs="Times New Roman"/>
          <w:b/>
          <w:bCs/>
          <w:sz w:val="20"/>
          <w:szCs w:val="20"/>
        </w:rPr>
        <w:t xml:space="preserve"> сельсовета (далее – Порядок планирования)</w:t>
      </w:r>
    </w:p>
    <w:p w:rsidR="00180BC9" w:rsidRPr="00410ECE" w:rsidRDefault="00180BC9" w:rsidP="00E8058D">
      <w:pPr>
        <w:widowControl w:val="0"/>
        <w:spacing w:after="0" w:line="240" w:lineRule="auto"/>
        <w:ind w:firstLine="709"/>
        <w:jc w:val="center"/>
        <w:rPr>
          <w:rFonts w:ascii="Times New Roman" w:hAnsi="Times New Roman" w:cs="Times New Roman"/>
          <w:b/>
          <w:bCs/>
          <w:sz w:val="20"/>
          <w:szCs w:val="20"/>
        </w:rPr>
      </w:pPr>
    </w:p>
    <w:p w:rsidR="00180BC9" w:rsidRPr="00410ECE" w:rsidRDefault="00180BC9" w:rsidP="00E8058D">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pacing w:val="-26"/>
          <w:sz w:val="20"/>
          <w:szCs w:val="20"/>
        </w:rPr>
      </w:pPr>
      <w:r w:rsidRPr="00410ECE">
        <w:rPr>
          <w:rFonts w:ascii="Times New Roman" w:hAnsi="Times New Roman" w:cs="Times New Roman"/>
          <w:color w:val="000000"/>
          <w:sz w:val="20"/>
          <w:szCs w:val="20"/>
        </w:rPr>
        <w:t xml:space="preserve">2.1. Настоящий порядок планирования </w:t>
      </w:r>
      <w:r w:rsidRPr="00410ECE">
        <w:rPr>
          <w:rFonts w:ascii="Times New Roman" w:hAnsi="Times New Roman" w:cs="Times New Roman"/>
          <w:color w:val="000000"/>
          <w:spacing w:val="2"/>
          <w:sz w:val="20"/>
          <w:szCs w:val="20"/>
        </w:rPr>
        <w:t xml:space="preserve">определяет механизм формирования </w:t>
      </w:r>
      <w:r w:rsidRPr="00410ECE">
        <w:rPr>
          <w:rFonts w:ascii="Times New Roman" w:hAnsi="Times New Roman" w:cs="Times New Roman"/>
          <w:color w:val="000000"/>
          <w:sz w:val="20"/>
          <w:szCs w:val="20"/>
        </w:rPr>
        <w:t xml:space="preserve">объемов бюджетных </w:t>
      </w:r>
      <w:proofErr w:type="gramStart"/>
      <w:r w:rsidRPr="00410ECE">
        <w:rPr>
          <w:rFonts w:ascii="Times New Roman" w:hAnsi="Times New Roman" w:cs="Times New Roman"/>
          <w:color w:val="000000"/>
          <w:sz w:val="20"/>
          <w:szCs w:val="20"/>
        </w:rPr>
        <w:t>ассигнований</w:t>
      </w:r>
      <w:proofErr w:type="gramEnd"/>
      <w:r w:rsidRPr="00410ECE">
        <w:rPr>
          <w:rFonts w:ascii="Times New Roman" w:hAnsi="Times New Roman" w:cs="Times New Roman"/>
          <w:color w:val="000000"/>
          <w:sz w:val="20"/>
          <w:szCs w:val="20"/>
        </w:rPr>
        <w:t xml:space="preserve"> на исполнение действующих и </w:t>
      </w:r>
      <w:r w:rsidRPr="00410ECE">
        <w:rPr>
          <w:rFonts w:ascii="Times New Roman" w:hAnsi="Times New Roman" w:cs="Times New Roman"/>
          <w:color w:val="000000"/>
          <w:spacing w:val="4"/>
          <w:sz w:val="20"/>
          <w:szCs w:val="20"/>
        </w:rPr>
        <w:t>принимаемых обязательств</w:t>
      </w:r>
      <w:r w:rsidRPr="00410ECE">
        <w:rPr>
          <w:rFonts w:ascii="Times New Roman" w:hAnsi="Times New Roman" w:cs="Times New Roman"/>
          <w:color w:val="000000"/>
          <w:spacing w:val="-4"/>
          <w:sz w:val="20"/>
          <w:szCs w:val="20"/>
        </w:rPr>
        <w:t>.</w:t>
      </w:r>
    </w:p>
    <w:p w:rsidR="00180BC9" w:rsidRPr="00410ECE" w:rsidRDefault="00180BC9" w:rsidP="00E8058D">
      <w:pPr>
        <w:shd w:val="clear" w:color="auto" w:fill="FFFFFF"/>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color w:val="000000"/>
          <w:spacing w:val="-17"/>
          <w:sz w:val="20"/>
          <w:szCs w:val="20"/>
        </w:rPr>
        <w:t xml:space="preserve">2.2. </w:t>
      </w:r>
      <w:r w:rsidRPr="00410ECE">
        <w:rPr>
          <w:rFonts w:ascii="Times New Roman" w:hAnsi="Times New Roman" w:cs="Times New Roman"/>
          <w:color w:val="000000"/>
          <w:spacing w:val="3"/>
          <w:sz w:val="20"/>
          <w:szCs w:val="20"/>
        </w:rPr>
        <w:t xml:space="preserve">Планирование объемов бюджетных </w:t>
      </w:r>
      <w:proofErr w:type="gramStart"/>
      <w:r w:rsidRPr="00410ECE">
        <w:rPr>
          <w:rFonts w:ascii="Times New Roman" w:hAnsi="Times New Roman" w:cs="Times New Roman"/>
          <w:color w:val="000000"/>
          <w:spacing w:val="3"/>
          <w:sz w:val="20"/>
          <w:szCs w:val="20"/>
        </w:rPr>
        <w:t>ассигнований</w:t>
      </w:r>
      <w:proofErr w:type="gramEnd"/>
      <w:r w:rsidRPr="00410ECE">
        <w:rPr>
          <w:rFonts w:ascii="Times New Roman" w:hAnsi="Times New Roman" w:cs="Times New Roman"/>
          <w:color w:val="000000"/>
          <w:spacing w:val="3"/>
          <w:sz w:val="20"/>
          <w:szCs w:val="20"/>
        </w:rPr>
        <w:t xml:space="preserve"> на исполнение </w:t>
      </w:r>
      <w:r w:rsidRPr="00410ECE">
        <w:rPr>
          <w:rFonts w:ascii="Times New Roman" w:hAnsi="Times New Roman" w:cs="Times New Roman"/>
          <w:color w:val="000000"/>
          <w:spacing w:val="2"/>
          <w:sz w:val="20"/>
          <w:szCs w:val="20"/>
        </w:rPr>
        <w:t xml:space="preserve">действующих и принимаемых обязательств </w:t>
      </w:r>
      <w:r w:rsidRPr="00410ECE">
        <w:rPr>
          <w:rFonts w:ascii="Times New Roman" w:hAnsi="Times New Roman" w:cs="Times New Roman"/>
          <w:color w:val="000000"/>
          <w:sz w:val="20"/>
          <w:szCs w:val="20"/>
        </w:rPr>
        <w:t xml:space="preserve">осуществляется на основе расходных обязательств </w:t>
      </w:r>
      <w:proofErr w:type="spellStart"/>
      <w:r w:rsidRPr="00410ECE">
        <w:rPr>
          <w:rFonts w:ascii="Times New Roman" w:hAnsi="Times New Roman" w:cs="Times New Roman"/>
          <w:color w:val="000000"/>
          <w:sz w:val="20"/>
          <w:szCs w:val="20"/>
        </w:rPr>
        <w:t>Нижнеурюмского</w:t>
      </w:r>
      <w:proofErr w:type="spellEnd"/>
      <w:r w:rsidRPr="00410ECE">
        <w:rPr>
          <w:rFonts w:ascii="Times New Roman" w:hAnsi="Times New Roman" w:cs="Times New Roman"/>
          <w:color w:val="000000"/>
          <w:sz w:val="20"/>
          <w:szCs w:val="20"/>
        </w:rPr>
        <w:t xml:space="preserve"> сельсовета  </w:t>
      </w:r>
      <w:proofErr w:type="spellStart"/>
      <w:r w:rsidRPr="00410ECE">
        <w:rPr>
          <w:rFonts w:ascii="Times New Roman" w:hAnsi="Times New Roman" w:cs="Times New Roman"/>
          <w:color w:val="000000"/>
          <w:sz w:val="20"/>
          <w:szCs w:val="20"/>
        </w:rPr>
        <w:t>Здвинского</w:t>
      </w:r>
      <w:proofErr w:type="spellEnd"/>
      <w:r w:rsidRPr="00410ECE">
        <w:rPr>
          <w:rFonts w:ascii="Times New Roman" w:hAnsi="Times New Roman" w:cs="Times New Roman"/>
          <w:color w:val="000000"/>
          <w:sz w:val="20"/>
          <w:szCs w:val="20"/>
        </w:rPr>
        <w:t xml:space="preserve"> района</w:t>
      </w:r>
      <w:r w:rsidRPr="00410ECE">
        <w:rPr>
          <w:rFonts w:ascii="Times New Roman" w:hAnsi="Times New Roman" w:cs="Times New Roman"/>
          <w:color w:val="000000"/>
          <w:spacing w:val="-1"/>
          <w:sz w:val="20"/>
          <w:szCs w:val="20"/>
        </w:rPr>
        <w:t>.</w:t>
      </w:r>
    </w:p>
    <w:p w:rsidR="00180BC9" w:rsidRPr="00410ECE" w:rsidRDefault="00180BC9" w:rsidP="00E8058D">
      <w:pPr>
        <w:pStyle w:val="24"/>
        <w:widowControl w:val="0"/>
        <w:tabs>
          <w:tab w:val="num" w:pos="1080"/>
        </w:tabs>
        <w:spacing w:after="0" w:line="240" w:lineRule="auto"/>
        <w:ind w:left="0" w:firstLine="709"/>
        <w:jc w:val="both"/>
        <w:rPr>
          <w:rFonts w:ascii="Times New Roman" w:hAnsi="Times New Roman" w:cs="Times New Roman"/>
          <w:sz w:val="20"/>
          <w:szCs w:val="20"/>
        </w:rPr>
      </w:pPr>
      <w:proofErr w:type="gramStart"/>
      <w:r w:rsidRPr="00410ECE">
        <w:rPr>
          <w:rFonts w:ascii="Times New Roman" w:hAnsi="Times New Roman" w:cs="Times New Roman"/>
          <w:sz w:val="20"/>
          <w:szCs w:val="20"/>
        </w:rPr>
        <w:t xml:space="preserve">Правовыми основаниями действующих расходных обязательств являются данные, указанные в реестрах расходных обязательств главных распорядителей бюджетных средств, представляемых ими в соответствии с Порядком ведения реестра расходных обязательств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w:t>
      </w:r>
      <w:proofErr w:type="spellStart"/>
      <w:r w:rsidRPr="00410ECE">
        <w:rPr>
          <w:rFonts w:ascii="Times New Roman" w:hAnsi="Times New Roman" w:cs="Times New Roman"/>
          <w:sz w:val="20"/>
          <w:szCs w:val="20"/>
        </w:rPr>
        <w:t>Здвинского</w:t>
      </w:r>
      <w:proofErr w:type="spellEnd"/>
      <w:r w:rsidRPr="00410ECE">
        <w:rPr>
          <w:rFonts w:ascii="Times New Roman" w:hAnsi="Times New Roman" w:cs="Times New Roman"/>
          <w:sz w:val="20"/>
          <w:szCs w:val="20"/>
        </w:rPr>
        <w:t xml:space="preserve"> района, утвержденным постановлением администрации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от 23.10.2017 № 44-па «Об утверждении Порядка  формирования и ведения реестра источников доходов бюджета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w:t>
      </w:r>
      <w:proofErr w:type="spellStart"/>
      <w:r w:rsidRPr="00410ECE">
        <w:rPr>
          <w:rFonts w:ascii="Times New Roman" w:hAnsi="Times New Roman" w:cs="Times New Roman"/>
          <w:sz w:val="20"/>
          <w:szCs w:val="20"/>
        </w:rPr>
        <w:t>Здвинского</w:t>
      </w:r>
      <w:proofErr w:type="spellEnd"/>
      <w:r w:rsidRPr="00410ECE">
        <w:rPr>
          <w:rFonts w:ascii="Times New Roman" w:hAnsi="Times New Roman" w:cs="Times New Roman"/>
          <w:sz w:val="20"/>
          <w:szCs w:val="20"/>
        </w:rPr>
        <w:t xml:space="preserve"> района Новосибирской области».</w:t>
      </w:r>
      <w:proofErr w:type="gramEnd"/>
    </w:p>
    <w:p w:rsidR="00180BC9" w:rsidRPr="00410ECE" w:rsidRDefault="00180BC9" w:rsidP="00E8058D">
      <w:pPr>
        <w:pStyle w:val="24"/>
        <w:widowControl w:val="0"/>
        <w:tabs>
          <w:tab w:val="num" w:pos="1080"/>
        </w:tabs>
        <w:spacing w:after="0" w:line="240" w:lineRule="auto"/>
        <w:ind w:left="0" w:firstLine="709"/>
        <w:jc w:val="both"/>
        <w:rPr>
          <w:rFonts w:ascii="Times New Roman" w:hAnsi="Times New Roman" w:cs="Times New Roman"/>
          <w:sz w:val="20"/>
          <w:szCs w:val="20"/>
        </w:rPr>
      </w:pPr>
      <w:r w:rsidRPr="00410ECE">
        <w:rPr>
          <w:rFonts w:ascii="Times New Roman" w:hAnsi="Times New Roman" w:cs="Times New Roman"/>
          <w:sz w:val="20"/>
          <w:szCs w:val="20"/>
        </w:rPr>
        <w:t>Правовыми основаниями возникновения принимаемых расходных обязательств являются нормативно-правовые акты устанавливающие данные расходные обязательства.</w:t>
      </w:r>
    </w:p>
    <w:p w:rsidR="00180BC9" w:rsidRPr="00410ECE" w:rsidRDefault="00180BC9" w:rsidP="00E8058D">
      <w:pPr>
        <w:autoSpaceDE w:val="0"/>
        <w:autoSpaceDN w:val="0"/>
        <w:adjustRightInd w:val="0"/>
        <w:spacing w:after="0" w:line="240" w:lineRule="auto"/>
        <w:ind w:firstLine="709"/>
        <w:jc w:val="both"/>
        <w:rPr>
          <w:rFonts w:ascii="Times New Roman" w:eastAsia="Calibri" w:hAnsi="Times New Roman" w:cs="Times New Roman"/>
          <w:sz w:val="20"/>
          <w:szCs w:val="20"/>
        </w:rPr>
      </w:pPr>
      <w:r w:rsidRPr="00410ECE">
        <w:rPr>
          <w:rFonts w:ascii="Times New Roman" w:hAnsi="Times New Roman" w:cs="Times New Roman"/>
          <w:sz w:val="20"/>
          <w:szCs w:val="20"/>
        </w:rPr>
        <w:t xml:space="preserve">2.3. Базовый объем бюджетных ассигнований на очередной </w:t>
      </w:r>
      <w:proofErr w:type="gramStart"/>
      <w:r w:rsidRPr="00410ECE">
        <w:rPr>
          <w:rFonts w:ascii="Times New Roman" w:hAnsi="Times New Roman" w:cs="Times New Roman"/>
          <w:sz w:val="20"/>
          <w:szCs w:val="20"/>
        </w:rPr>
        <w:t>год</w:t>
      </w:r>
      <w:proofErr w:type="gramEnd"/>
      <w:r w:rsidRPr="00410ECE">
        <w:rPr>
          <w:rFonts w:ascii="Times New Roman" w:hAnsi="Times New Roman" w:cs="Times New Roman"/>
          <w:sz w:val="20"/>
          <w:szCs w:val="20"/>
        </w:rPr>
        <w:t xml:space="preserve"> и первый год планового периода определяется на основе показателей действующего решения сессии </w:t>
      </w:r>
      <w:r w:rsidRPr="00410ECE">
        <w:rPr>
          <w:rFonts w:ascii="Times New Roman" w:eastAsia="Calibri" w:hAnsi="Times New Roman" w:cs="Times New Roman"/>
          <w:sz w:val="20"/>
          <w:szCs w:val="20"/>
        </w:rPr>
        <w:t xml:space="preserve">о бюджете поселения. </w:t>
      </w:r>
    </w:p>
    <w:p w:rsidR="00180BC9" w:rsidRPr="00410ECE" w:rsidRDefault="00180BC9" w:rsidP="00E8058D">
      <w:pPr>
        <w:autoSpaceDE w:val="0"/>
        <w:autoSpaceDN w:val="0"/>
        <w:adjustRightInd w:val="0"/>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sz w:val="20"/>
          <w:szCs w:val="20"/>
        </w:rPr>
        <w:t>Базовый объем бюджетных ассигнований на второй год планового периода определяется исходя из показателей действующего решения сессии о бюджете поселения на второй год планового периода, индексов-дефляторов, доведенных  министерством финансов и налоговой политики Новосибирской области (далее - Министерство финансов) до главных распорядителей бюджетных средств.</w:t>
      </w:r>
    </w:p>
    <w:p w:rsidR="00180BC9" w:rsidRPr="00410ECE" w:rsidRDefault="00180BC9" w:rsidP="00E8058D">
      <w:pPr>
        <w:autoSpaceDE w:val="0"/>
        <w:autoSpaceDN w:val="0"/>
        <w:adjustRightInd w:val="0"/>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sz w:val="20"/>
          <w:szCs w:val="20"/>
        </w:rPr>
        <w:t>2.4. </w:t>
      </w:r>
      <w:proofErr w:type="gramStart"/>
      <w:r w:rsidRPr="00410ECE">
        <w:rPr>
          <w:rFonts w:ascii="Times New Roman" w:hAnsi="Times New Roman" w:cs="Times New Roman"/>
          <w:sz w:val="20"/>
          <w:szCs w:val="20"/>
        </w:rPr>
        <w:t xml:space="preserve">Получатели бюджетных средств в сроки, установленные в соответствии с нормативным правовым актом администрации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представляют расчетные формы бюджетных ассигнований на исполнение действующих и принимаемых расходных обязательств на очередной финансовый  год и плановый период, без учета расходов, осуществляемых за счет средств областного и федерального бюджета согласно приложениям 1,2 и 3 к настоящему порядку и методике планирования бюджетных ассигнований.</w:t>
      </w:r>
      <w:proofErr w:type="gramEnd"/>
    </w:p>
    <w:p w:rsidR="00180BC9" w:rsidRPr="00410ECE" w:rsidRDefault="00180BC9" w:rsidP="00E8058D">
      <w:pPr>
        <w:autoSpaceDE w:val="0"/>
        <w:autoSpaceDN w:val="0"/>
        <w:adjustRightInd w:val="0"/>
        <w:spacing w:after="0" w:line="240" w:lineRule="auto"/>
        <w:ind w:firstLine="851"/>
        <w:jc w:val="both"/>
        <w:rPr>
          <w:rFonts w:ascii="Times New Roman" w:hAnsi="Times New Roman" w:cs="Times New Roman"/>
          <w:sz w:val="20"/>
          <w:szCs w:val="20"/>
        </w:rPr>
      </w:pPr>
      <w:proofErr w:type="gramStart"/>
      <w:r w:rsidRPr="00410ECE">
        <w:rPr>
          <w:rFonts w:ascii="Times New Roman" w:hAnsi="Times New Roman" w:cs="Times New Roman"/>
          <w:sz w:val="20"/>
          <w:szCs w:val="20"/>
        </w:rPr>
        <w:t>В данных расчетных формах структура расходов бюджета по действующим расходным обязательствам по разделам, подразделам, целевым статьям и видам расходов бюджета поселения должна быть сформирована в соответствии со структурой расходов действующего решения сессии о бюджете поселения с учетом действующей бюджетной классификации Российской Федерации и доведенными администрацией сельсовета до получателей бюджетных средств отдельных дополнений и  уточнений в нее</w:t>
      </w:r>
      <w:r w:rsidRPr="00410ECE">
        <w:rPr>
          <w:rFonts w:ascii="Times New Roman" w:eastAsia="Calibri" w:hAnsi="Times New Roman" w:cs="Times New Roman"/>
          <w:sz w:val="20"/>
          <w:szCs w:val="20"/>
        </w:rPr>
        <w:t>.</w:t>
      </w:r>
      <w:proofErr w:type="gramEnd"/>
      <w:r w:rsidRPr="00410ECE">
        <w:rPr>
          <w:rFonts w:ascii="Times New Roman" w:hAnsi="Times New Roman" w:cs="Times New Roman"/>
          <w:sz w:val="20"/>
          <w:szCs w:val="20"/>
        </w:rPr>
        <w:t xml:space="preserve"> </w:t>
      </w:r>
      <w:proofErr w:type="gramStart"/>
      <w:r w:rsidRPr="00410ECE">
        <w:rPr>
          <w:rFonts w:ascii="Times New Roman" w:hAnsi="Times New Roman" w:cs="Times New Roman"/>
          <w:sz w:val="20"/>
          <w:szCs w:val="20"/>
        </w:rPr>
        <w:t xml:space="preserve">Также структура расходов  бюджета должна учитывать распределение бюджетных ассигнований по муниципальным программам согласно перечню муниципальным программ, утвержденному  администрацией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w:t>
      </w:r>
      <w:proofErr w:type="gramEnd"/>
      <w:r w:rsidRPr="00410ECE">
        <w:rPr>
          <w:rFonts w:ascii="Times New Roman" w:hAnsi="Times New Roman" w:cs="Times New Roman"/>
          <w:sz w:val="20"/>
          <w:szCs w:val="20"/>
        </w:rPr>
        <w:t xml:space="preserve"> Распределение производится в расчетных формах посредством специального классификатора, доведенного администрацией до получателей бюджетных средств.</w:t>
      </w:r>
    </w:p>
    <w:p w:rsidR="00180BC9" w:rsidRPr="00410ECE" w:rsidRDefault="00180BC9" w:rsidP="00E8058D">
      <w:pPr>
        <w:pStyle w:val="ae"/>
        <w:spacing w:after="0" w:line="240" w:lineRule="auto"/>
        <w:rPr>
          <w:rFonts w:ascii="Times New Roman" w:hAnsi="Times New Roman" w:cs="Times New Roman"/>
          <w:sz w:val="20"/>
          <w:szCs w:val="20"/>
        </w:rPr>
      </w:pPr>
      <w:r w:rsidRPr="00410ECE">
        <w:rPr>
          <w:rFonts w:ascii="Times New Roman" w:hAnsi="Times New Roman" w:cs="Times New Roman"/>
          <w:sz w:val="20"/>
          <w:szCs w:val="20"/>
        </w:rPr>
        <w:t>Получатели бюджетных сре</w:t>
      </w:r>
      <w:proofErr w:type="gramStart"/>
      <w:r w:rsidRPr="00410ECE">
        <w:rPr>
          <w:rFonts w:ascii="Times New Roman" w:hAnsi="Times New Roman" w:cs="Times New Roman"/>
          <w:sz w:val="20"/>
          <w:szCs w:val="20"/>
        </w:rPr>
        <w:t>дств впр</w:t>
      </w:r>
      <w:proofErr w:type="gramEnd"/>
      <w:r w:rsidRPr="00410ECE">
        <w:rPr>
          <w:rFonts w:ascii="Times New Roman" w:hAnsi="Times New Roman" w:cs="Times New Roman"/>
          <w:sz w:val="20"/>
          <w:szCs w:val="20"/>
        </w:rPr>
        <w:t>аве представить:</w:t>
      </w:r>
    </w:p>
    <w:p w:rsidR="00180BC9" w:rsidRPr="00410ECE" w:rsidRDefault="00180BC9" w:rsidP="00E8058D">
      <w:pPr>
        <w:pStyle w:val="ae"/>
        <w:spacing w:after="0" w:line="240" w:lineRule="auto"/>
        <w:rPr>
          <w:rFonts w:ascii="Times New Roman" w:hAnsi="Times New Roman" w:cs="Times New Roman"/>
          <w:sz w:val="20"/>
          <w:szCs w:val="20"/>
        </w:rPr>
      </w:pPr>
      <w:proofErr w:type="gramStart"/>
      <w:r w:rsidRPr="00410ECE">
        <w:rPr>
          <w:rFonts w:ascii="Times New Roman" w:hAnsi="Times New Roman" w:cs="Times New Roman"/>
          <w:sz w:val="20"/>
          <w:szCs w:val="20"/>
        </w:rPr>
        <w:t>- предложения по внесению изменений в распределение бюджетных ассигнований на очередной год и первый год планового периода по разделам, подразделам, целевым статьям и видам расходов бюджета, предусматривающие увеличение (уменьшение) общего объема бюджетных ассигнований на очередной год и первый год планового периода, которые предусмотрены действующим решением сессии бюджете, без учета расходов, осуществляемых за счет средств областного и федерального бюджета;</w:t>
      </w:r>
      <w:proofErr w:type="gramEnd"/>
    </w:p>
    <w:p w:rsidR="00180BC9" w:rsidRPr="00410ECE" w:rsidRDefault="00180BC9" w:rsidP="00E8058D">
      <w:pPr>
        <w:pStyle w:val="ae"/>
        <w:spacing w:after="0" w:line="240" w:lineRule="auto"/>
        <w:rPr>
          <w:rFonts w:ascii="Times New Roman" w:hAnsi="Times New Roman" w:cs="Times New Roman"/>
          <w:sz w:val="20"/>
          <w:szCs w:val="20"/>
        </w:rPr>
      </w:pPr>
      <w:r w:rsidRPr="00410ECE">
        <w:rPr>
          <w:rFonts w:ascii="Times New Roman" w:hAnsi="Times New Roman" w:cs="Times New Roman"/>
          <w:sz w:val="20"/>
          <w:szCs w:val="20"/>
        </w:rPr>
        <w:t>- предложения по распределению бюджетных ассигнований на второй год планового периода по разделам, подразделам, целевым статьям и видам расходов бюджета, предусматривающие увеличение (уменьшение) объема бюджетных ассигнований на второй год планового периода, рассчитанного в соответствии с п. 2.3 Порядка планирования;</w:t>
      </w:r>
    </w:p>
    <w:p w:rsidR="00180BC9" w:rsidRPr="00410ECE" w:rsidRDefault="00180BC9" w:rsidP="00E8058D">
      <w:pPr>
        <w:pStyle w:val="ae"/>
        <w:spacing w:after="0" w:line="240" w:lineRule="auto"/>
        <w:rPr>
          <w:rFonts w:ascii="Times New Roman" w:hAnsi="Times New Roman" w:cs="Times New Roman"/>
          <w:sz w:val="20"/>
          <w:szCs w:val="20"/>
        </w:rPr>
      </w:pPr>
      <w:r w:rsidRPr="00410ECE">
        <w:rPr>
          <w:rFonts w:ascii="Times New Roman" w:hAnsi="Times New Roman" w:cs="Times New Roman"/>
          <w:sz w:val="20"/>
          <w:szCs w:val="20"/>
        </w:rPr>
        <w:t>- предложения по распределению бюджетных ассигнований на очередной год и плановый период по разделам, подразделам, целевым статьям и видам расходов бюджета, не предусматривающие изменение общего объема бюджетных ассигнований в случае уточнения исполнителей мероприятий.</w:t>
      </w:r>
    </w:p>
    <w:p w:rsidR="00180BC9" w:rsidRPr="00410ECE" w:rsidRDefault="00180BC9" w:rsidP="00E8058D">
      <w:pPr>
        <w:pStyle w:val="ae"/>
        <w:spacing w:after="0" w:line="240" w:lineRule="auto"/>
        <w:rPr>
          <w:rFonts w:ascii="Times New Roman" w:hAnsi="Times New Roman" w:cs="Times New Roman"/>
          <w:sz w:val="20"/>
          <w:szCs w:val="20"/>
        </w:rPr>
      </w:pPr>
      <w:r w:rsidRPr="00410ECE">
        <w:rPr>
          <w:rFonts w:ascii="Times New Roman" w:hAnsi="Times New Roman" w:cs="Times New Roman"/>
          <w:sz w:val="20"/>
          <w:szCs w:val="20"/>
        </w:rPr>
        <w:t xml:space="preserve">При этом предлагаемые увеличения (уменьшения) отражаются в соответствующих столбцах в вышеуказанных расчетных формах. </w:t>
      </w:r>
    </w:p>
    <w:p w:rsidR="00180BC9" w:rsidRPr="00410ECE" w:rsidRDefault="00180BC9" w:rsidP="00E8058D">
      <w:pPr>
        <w:pStyle w:val="ae"/>
        <w:spacing w:after="0" w:line="240" w:lineRule="auto"/>
        <w:rPr>
          <w:rFonts w:ascii="Times New Roman" w:hAnsi="Times New Roman" w:cs="Times New Roman"/>
          <w:sz w:val="20"/>
          <w:szCs w:val="20"/>
        </w:rPr>
      </w:pPr>
      <w:r w:rsidRPr="00410ECE">
        <w:rPr>
          <w:rFonts w:ascii="Times New Roman" w:hAnsi="Times New Roman" w:cs="Times New Roman"/>
          <w:sz w:val="20"/>
          <w:szCs w:val="20"/>
        </w:rPr>
        <w:t xml:space="preserve">2.5. В </w:t>
      </w:r>
      <w:proofErr w:type="gramStart"/>
      <w:r w:rsidRPr="00410ECE">
        <w:rPr>
          <w:rFonts w:ascii="Times New Roman" w:hAnsi="Times New Roman" w:cs="Times New Roman"/>
          <w:sz w:val="20"/>
          <w:szCs w:val="20"/>
        </w:rPr>
        <w:t>сроки, установленные в соответствии с нормативным правовым актом администрацией сельсовета получатели бюджетных средств на бумажном носителе и в электронном виде  представляют</w:t>
      </w:r>
      <w:proofErr w:type="gramEnd"/>
      <w:r w:rsidRPr="00410ECE">
        <w:rPr>
          <w:rFonts w:ascii="Times New Roman" w:hAnsi="Times New Roman" w:cs="Times New Roman"/>
          <w:sz w:val="20"/>
          <w:szCs w:val="20"/>
        </w:rPr>
        <w:t xml:space="preserve"> подробные обоснования бюджетных ассигнований раздельно по действующим и принимаемым расходным обязательствам. </w:t>
      </w:r>
    </w:p>
    <w:p w:rsidR="00180BC9" w:rsidRPr="00410ECE" w:rsidRDefault="00180BC9" w:rsidP="00E8058D">
      <w:pPr>
        <w:shd w:val="clear" w:color="auto" w:fill="FFFFFF"/>
        <w:spacing w:after="0" w:line="240" w:lineRule="auto"/>
        <w:ind w:firstLine="709"/>
        <w:jc w:val="both"/>
        <w:rPr>
          <w:rFonts w:ascii="Times New Roman" w:hAnsi="Times New Roman" w:cs="Times New Roman"/>
          <w:color w:val="000000"/>
          <w:sz w:val="20"/>
          <w:szCs w:val="20"/>
        </w:rPr>
      </w:pPr>
      <w:r w:rsidRPr="00410ECE">
        <w:rPr>
          <w:rFonts w:ascii="Times New Roman" w:hAnsi="Times New Roman" w:cs="Times New Roman"/>
          <w:color w:val="000000"/>
          <w:spacing w:val="-2"/>
          <w:sz w:val="20"/>
          <w:szCs w:val="20"/>
        </w:rPr>
        <w:t>Получатели бюджетных средств несут ответственность за соответствие представленных обоснований бюджетным ассигнованиям на исполнение действующих и принимаемых расходных обязательств, включенных в проект бюджета, а также за достоверность и объективность содержащейся</w:t>
      </w:r>
      <w:r w:rsidRPr="00410ECE">
        <w:rPr>
          <w:rFonts w:ascii="Times New Roman" w:hAnsi="Times New Roman" w:cs="Times New Roman"/>
          <w:color w:val="000000"/>
          <w:sz w:val="20"/>
          <w:szCs w:val="20"/>
        </w:rPr>
        <w:t xml:space="preserve"> в них информации.</w:t>
      </w:r>
    </w:p>
    <w:p w:rsidR="00180BC9" w:rsidRPr="00410ECE" w:rsidRDefault="00180BC9" w:rsidP="00E8058D">
      <w:pPr>
        <w:pStyle w:val="24"/>
        <w:widowControl w:val="0"/>
        <w:tabs>
          <w:tab w:val="num" w:pos="1080"/>
        </w:tabs>
        <w:spacing w:after="0" w:line="240" w:lineRule="auto"/>
        <w:ind w:left="0" w:firstLine="709"/>
        <w:jc w:val="both"/>
        <w:rPr>
          <w:rFonts w:ascii="Times New Roman" w:hAnsi="Times New Roman" w:cs="Times New Roman"/>
          <w:sz w:val="20"/>
          <w:szCs w:val="20"/>
        </w:rPr>
      </w:pPr>
      <w:r w:rsidRPr="00410ECE">
        <w:rPr>
          <w:rFonts w:ascii="Times New Roman" w:hAnsi="Times New Roman" w:cs="Times New Roman"/>
          <w:sz w:val="20"/>
          <w:szCs w:val="20"/>
        </w:rPr>
        <w:t>2.6. Администрация  осуществляет анализ и проверку представленных материалов и, в случае необходимости, направляют получателям бюджетных сре</w:t>
      </w:r>
      <w:proofErr w:type="gramStart"/>
      <w:r w:rsidRPr="00410ECE">
        <w:rPr>
          <w:rFonts w:ascii="Times New Roman" w:hAnsi="Times New Roman" w:cs="Times New Roman"/>
          <w:sz w:val="20"/>
          <w:szCs w:val="20"/>
        </w:rPr>
        <w:t>дств св</w:t>
      </w:r>
      <w:proofErr w:type="gramEnd"/>
      <w:r w:rsidRPr="00410ECE">
        <w:rPr>
          <w:rFonts w:ascii="Times New Roman" w:hAnsi="Times New Roman" w:cs="Times New Roman"/>
          <w:sz w:val="20"/>
          <w:szCs w:val="20"/>
        </w:rPr>
        <w:t>ои замечания.</w:t>
      </w:r>
    </w:p>
    <w:p w:rsidR="00180BC9" w:rsidRPr="00410ECE" w:rsidRDefault="00180BC9" w:rsidP="00E8058D">
      <w:pPr>
        <w:autoSpaceDE w:val="0"/>
        <w:autoSpaceDN w:val="0"/>
        <w:adjustRightInd w:val="0"/>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sz w:val="20"/>
          <w:szCs w:val="20"/>
        </w:rPr>
        <w:t xml:space="preserve">2.7. Случаи несоответствия планируемых доходов и расходов бюджета, а также иные несогласованные вопросы рассматриваются администраций сельсовета. </w:t>
      </w:r>
    </w:p>
    <w:p w:rsidR="00180BC9" w:rsidRPr="00410ECE" w:rsidRDefault="00180BC9" w:rsidP="00E8058D">
      <w:pPr>
        <w:autoSpaceDE w:val="0"/>
        <w:autoSpaceDN w:val="0"/>
        <w:adjustRightInd w:val="0"/>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sz w:val="20"/>
          <w:szCs w:val="20"/>
        </w:rPr>
        <w:t xml:space="preserve">2.8. В части расходов осуществляемых за счет средств областного и федерального бюджета главные распорядители бюджетных средств заполняют и представляют расчетные формы в срок установленный администрацией сельсовета. </w:t>
      </w:r>
    </w:p>
    <w:p w:rsidR="00180BC9" w:rsidRPr="00410ECE" w:rsidRDefault="00180BC9" w:rsidP="00E8058D">
      <w:pPr>
        <w:autoSpaceDE w:val="0"/>
        <w:autoSpaceDN w:val="0"/>
        <w:adjustRightInd w:val="0"/>
        <w:spacing w:after="0" w:line="240" w:lineRule="auto"/>
        <w:ind w:firstLine="709"/>
        <w:jc w:val="both"/>
        <w:rPr>
          <w:rFonts w:ascii="Times New Roman" w:hAnsi="Times New Roman" w:cs="Times New Roman"/>
          <w:color w:val="FF0000"/>
          <w:sz w:val="20"/>
          <w:szCs w:val="20"/>
        </w:rPr>
      </w:pPr>
    </w:p>
    <w:p w:rsidR="00180BC9" w:rsidRPr="00410ECE" w:rsidRDefault="00180BC9" w:rsidP="00E8058D">
      <w:pPr>
        <w:pStyle w:val="24"/>
        <w:widowControl w:val="0"/>
        <w:tabs>
          <w:tab w:val="num" w:pos="1080"/>
        </w:tabs>
        <w:spacing w:after="0" w:line="240" w:lineRule="auto"/>
        <w:jc w:val="center"/>
        <w:rPr>
          <w:rFonts w:ascii="Times New Roman" w:hAnsi="Times New Roman" w:cs="Times New Roman"/>
          <w:b/>
          <w:bCs/>
          <w:sz w:val="20"/>
          <w:szCs w:val="20"/>
        </w:rPr>
      </w:pPr>
      <w:r w:rsidRPr="00410ECE">
        <w:rPr>
          <w:rFonts w:ascii="Times New Roman" w:hAnsi="Times New Roman" w:cs="Times New Roman"/>
          <w:b/>
          <w:bCs/>
          <w:sz w:val="20"/>
          <w:szCs w:val="20"/>
          <w:lang w:val="en-US"/>
        </w:rPr>
        <w:t>III</w:t>
      </w:r>
      <w:r w:rsidRPr="00410ECE">
        <w:rPr>
          <w:rFonts w:ascii="Times New Roman" w:hAnsi="Times New Roman" w:cs="Times New Roman"/>
          <w:b/>
          <w:bCs/>
          <w:sz w:val="20"/>
          <w:szCs w:val="20"/>
        </w:rPr>
        <w:t xml:space="preserve">. Методика планирования бюджетных ассигнований бюджета </w:t>
      </w:r>
      <w:proofErr w:type="spellStart"/>
      <w:r w:rsidRPr="00410ECE">
        <w:rPr>
          <w:rFonts w:ascii="Times New Roman" w:hAnsi="Times New Roman" w:cs="Times New Roman"/>
          <w:b/>
          <w:bCs/>
          <w:sz w:val="20"/>
          <w:szCs w:val="20"/>
        </w:rPr>
        <w:t>Нижнеурюмского</w:t>
      </w:r>
      <w:proofErr w:type="spellEnd"/>
      <w:r w:rsidRPr="00410ECE">
        <w:rPr>
          <w:rFonts w:ascii="Times New Roman" w:hAnsi="Times New Roman" w:cs="Times New Roman"/>
          <w:b/>
          <w:bCs/>
          <w:sz w:val="20"/>
          <w:szCs w:val="20"/>
        </w:rPr>
        <w:t xml:space="preserve"> сельсовета (далее – Методика планирования)</w:t>
      </w:r>
    </w:p>
    <w:p w:rsidR="00180BC9" w:rsidRPr="00410ECE" w:rsidRDefault="00180BC9" w:rsidP="00E8058D">
      <w:pPr>
        <w:shd w:val="clear" w:color="auto" w:fill="FFFFFF"/>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sz w:val="20"/>
          <w:szCs w:val="20"/>
        </w:rPr>
        <w:t>3.1. </w:t>
      </w:r>
      <w:r w:rsidRPr="00410ECE">
        <w:rPr>
          <w:rFonts w:ascii="Times New Roman" w:hAnsi="Times New Roman" w:cs="Times New Roman"/>
          <w:color w:val="000000"/>
          <w:spacing w:val="-6"/>
          <w:sz w:val="20"/>
          <w:szCs w:val="20"/>
        </w:rPr>
        <w:t xml:space="preserve">Настоящая Методика планирования </w:t>
      </w:r>
      <w:r w:rsidRPr="00410ECE">
        <w:rPr>
          <w:rFonts w:ascii="Times New Roman" w:hAnsi="Times New Roman" w:cs="Times New Roman"/>
          <w:color w:val="000000"/>
          <w:spacing w:val="-5"/>
          <w:sz w:val="20"/>
          <w:szCs w:val="20"/>
        </w:rPr>
        <w:t xml:space="preserve">определяет порядок расчета </w:t>
      </w:r>
      <w:r w:rsidRPr="00410ECE">
        <w:rPr>
          <w:rFonts w:ascii="Times New Roman" w:hAnsi="Times New Roman" w:cs="Times New Roman"/>
          <w:color w:val="000000"/>
          <w:spacing w:val="-2"/>
          <w:sz w:val="20"/>
          <w:szCs w:val="20"/>
        </w:rPr>
        <w:t xml:space="preserve">бюджетных ассигнований на исполнение действующих и принимаемых </w:t>
      </w:r>
      <w:r w:rsidRPr="00410ECE">
        <w:rPr>
          <w:rFonts w:ascii="Times New Roman" w:hAnsi="Times New Roman" w:cs="Times New Roman"/>
          <w:color w:val="000000"/>
          <w:spacing w:val="-7"/>
          <w:sz w:val="20"/>
          <w:szCs w:val="20"/>
        </w:rPr>
        <w:t>обязательств.</w:t>
      </w:r>
    </w:p>
    <w:p w:rsidR="00180BC9" w:rsidRPr="00410ECE" w:rsidRDefault="00180BC9" w:rsidP="00E8058D">
      <w:pPr>
        <w:shd w:val="clear" w:color="auto" w:fill="FFFFFF"/>
        <w:spacing w:after="0" w:line="240" w:lineRule="auto"/>
        <w:ind w:firstLine="709"/>
        <w:jc w:val="both"/>
        <w:rPr>
          <w:rFonts w:ascii="Times New Roman" w:hAnsi="Times New Roman" w:cs="Times New Roman"/>
          <w:color w:val="000000"/>
          <w:spacing w:val="-5"/>
          <w:sz w:val="20"/>
          <w:szCs w:val="20"/>
        </w:rPr>
      </w:pPr>
      <w:r w:rsidRPr="00410ECE">
        <w:rPr>
          <w:rFonts w:ascii="Times New Roman" w:hAnsi="Times New Roman" w:cs="Times New Roman"/>
          <w:color w:val="000000"/>
          <w:spacing w:val="2"/>
          <w:sz w:val="20"/>
          <w:szCs w:val="20"/>
        </w:rPr>
        <w:t xml:space="preserve">3.2. Расчет прогнозируемого общего объема бюджетных ассигнований </w:t>
      </w:r>
      <w:r w:rsidRPr="00410ECE">
        <w:rPr>
          <w:rFonts w:ascii="Times New Roman" w:hAnsi="Times New Roman" w:cs="Times New Roman"/>
          <w:color w:val="000000"/>
          <w:spacing w:val="-5"/>
          <w:sz w:val="20"/>
          <w:szCs w:val="20"/>
        </w:rPr>
        <w:t xml:space="preserve">основывается </w:t>
      </w:r>
      <w:proofErr w:type="gramStart"/>
      <w:r w:rsidRPr="00410ECE">
        <w:rPr>
          <w:rFonts w:ascii="Times New Roman" w:hAnsi="Times New Roman" w:cs="Times New Roman"/>
          <w:color w:val="000000"/>
          <w:spacing w:val="-5"/>
          <w:sz w:val="20"/>
          <w:szCs w:val="20"/>
        </w:rPr>
        <w:t>на</w:t>
      </w:r>
      <w:proofErr w:type="gramEnd"/>
      <w:r w:rsidRPr="00410ECE">
        <w:rPr>
          <w:rFonts w:ascii="Times New Roman" w:hAnsi="Times New Roman" w:cs="Times New Roman"/>
          <w:color w:val="000000"/>
          <w:spacing w:val="-5"/>
          <w:sz w:val="20"/>
          <w:szCs w:val="20"/>
        </w:rPr>
        <w:t>:</w:t>
      </w:r>
    </w:p>
    <w:p w:rsidR="00180BC9" w:rsidRPr="00410ECE" w:rsidRDefault="00180BC9" w:rsidP="00E8058D">
      <w:pPr>
        <w:shd w:val="clear" w:color="auto" w:fill="FFFFFF"/>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color w:val="000000"/>
          <w:spacing w:val="-5"/>
          <w:sz w:val="20"/>
          <w:szCs w:val="20"/>
        </w:rPr>
        <w:t xml:space="preserve">- основных </w:t>
      </w:r>
      <w:proofErr w:type="gramStart"/>
      <w:r w:rsidRPr="00410ECE">
        <w:rPr>
          <w:rFonts w:ascii="Times New Roman" w:hAnsi="Times New Roman" w:cs="Times New Roman"/>
          <w:color w:val="000000"/>
          <w:spacing w:val="-5"/>
          <w:sz w:val="20"/>
          <w:szCs w:val="20"/>
        </w:rPr>
        <w:t>направлениях</w:t>
      </w:r>
      <w:proofErr w:type="gramEnd"/>
      <w:r w:rsidRPr="00410ECE">
        <w:rPr>
          <w:rFonts w:ascii="Times New Roman" w:hAnsi="Times New Roman" w:cs="Times New Roman"/>
          <w:color w:val="000000"/>
          <w:spacing w:val="-5"/>
          <w:sz w:val="20"/>
          <w:szCs w:val="20"/>
        </w:rPr>
        <w:t xml:space="preserve"> бюджетной и налоговой политики </w:t>
      </w:r>
      <w:proofErr w:type="spellStart"/>
      <w:r w:rsidRPr="00410ECE">
        <w:rPr>
          <w:rFonts w:ascii="Times New Roman" w:hAnsi="Times New Roman" w:cs="Times New Roman"/>
          <w:color w:val="000000"/>
          <w:spacing w:val="-5"/>
          <w:sz w:val="20"/>
          <w:szCs w:val="20"/>
        </w:rPr>
        <w:t>Нижнеурюмского</w:t>
      </w:r>
      <w:proofErr w:type="spellEnd"/>
      <w:r w:rsidRPr="00410ECE">
        <w:rPr>
          <w:rFonts w:ascii="Times New Roman" w:hAnsi="Times New Roman" w:cs="Times New Roman"/>
          <w:color w:val="000000"/>
          <w:spacing w:val="-5"/>
          <w:sz w:val="20"/>
          <w:szCs w:val="20"/>
        </w:rPr>
        <w:t xml:space="preserve"> сельсовета на среднесрочную перспективу;</w:t>
      </w:r>
    </w:p>
    <w:p w:rsidR="00180BC9" w:rsidRPr="00410ECE" w:rsidRDefault="00180BC9" w:rsidP="00E8058D">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pacing w:val="-5"/>
          <w:sz w:val="20"/>
          <w:szCs w:val="20"/>
        </w:rPr>
      </w:pPr>
      <w:r w:rsidRPr="00410ECE">
        <w:rPr>
          <w:rFonts w:ascii="Times New Roman" w:hAnsi="Times New Roman" w:cs="Times New Roman"/>
          <w:color w:val="000000"/>
          <w:spacing w:val="-5"/>
          <w:sz w:val="20"/>
          <w:szCs w:val="20"/>
        </w:rPr>
        <w:t xml:space="preserve">- </w:t>
      </w:r>
      <w:proofErr w:type="gramStart"/>
      <w:r w:rsidRPr="00410ECE">
        <w:rPr>
          <w:rFonts w:ascii="Times New Roman" w:hAnsi="Times New Roman" w:cs="Times New Roman"/>
          <w:color w:val="000000"/>
          <w:spacing w:val="-5"/>
          <w:sz w:val="20"/>
          <w:szCs w:val="20"/>
        </w:rPr>
        <w:t>реестре</w:t>
      </w:r>
      <w:proofErr w:type="gramEnd"/>
      <w:r w:rsidRPr="00410ECE">
        <w:rPr>
          <w:rFonts w:ascii="Times New Roman" w:hAnsi="Times New Roman" w:cs="Times New Roman"/>
          <w:color w:val="000000"/>
          <w:spacing w:val="-5"/>
          <w:sz w:val="20"/>
          <w:szCs w:val="20"/>
        </w:rPr>
        <w:t xml:space="preserve"> расходных обязательств </w:t>
      </w:r>
      <w:proofErr w:type="spellStart"/>
      <w:r w:rsidRPr="00410ECE">
        <w:rPr>
          <w:rFonts w:ascii="Times New Roman" w:hAnsi="Times New Roman" w:cs="Times New Roman"/>
          <w:color w:val="000000"/>
          <w:spacing w:val="-5"/>
          <w:sz w:val="20"/>
          <w:szCs w:val="20"/>
        </w:rPr>
        <w:t>Нижнеурюмского</w:t>
      </w:r>
      <w:proofErr w:type="spellEnd"/>
      <w:r w:rsidRPr="00410ECE">
        <w:rPr>
          <w:rFonts w:ascii="Times New Roman" w:hAnsi="Times New Roman" w:cs="Times New Roman"/>
          <w:color w:val="000000"/>
          <w:spacing w:val="-5"/>
          <w:sz w:val="20"/>
          <w:szCs w:val="20"/>
        </w:rPr>
        <w:t xml:space="preserve"> сельсовета </w:t>
      </w:r>
      <w:proofErr w:type="spellStart"/>
      <w:r w:rsidRPr="00410ECE">
        <w:rPr>
          <w:rFonts w:ascii="Times New Roman" w:hAnsi="Times New Roman" w:cs="Times New Roman"/>
          <w:color w:val="000000"/>
          <w:spacing w:val="-5"/>
          <w:sz w:val="20"/>
          <w:szCs w:val="20"/>
        </w:rPr>
        <w:t>Здвинского</w:t>
      </w:r>
      <w:proofErr w:type="spellEnd"/>
      <w:r w:rsidRPr="00410ECE">
        <w:rPr>
          <w:rFonts w:ascii="Times New Roman" w:hAnsi="Times New Roman" w:cs="Times New Roman"/>
          <w:color w:val="000000"/>
          <w:spacing w:val="-5"/>
          <w:sz w:val="20"/>
          <w:szCs w:val="20"/>
        </w:rPr>
        <w:t xml:space="preserve"> района;</w:t>
      </w:r>
    </w:p>
    <w:p w:rsidR="00180BC9" w:rsidRPr="00410ECE" w:rsidRDefault="00180BC9" w:rsidP="00E8058D">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pacing w:val="-5"/>
          <w:sz w:val="20"/>
          <w:szCs w:val="20"/>
        </w:rPr>
      </w:pPr>
      <w:r w:rsidRPr="00410ECE">
        <w:rPr>
          <w:rFonts w:ascii="Times New Roman" w:hAnsi="Times New Roman" w:cs="Times New Roman"/>
          <w:color w:val="000000"/>
          <w:spacing w:val="-5"/>
          <w:sz w:val="20"/>
          <w:szCs w:val="20"/>
        </w:rPr>
        <w:t xml:space="preserve">- основных </w:t>
      </w:r>
      <w:proofErr w:type="gramStart"/>
      <w:r w:rsidRPr="00410ECE">
        <w:rPr>
          <w:rFonts w:ascii="Times New Roman" w:hAnsi="Times New Roman" w:cs="Times New Roman"/>
          <w:color w:val="000000"/>
          <w:spacing w:val="-5"/>
          <w:sz w:val="20"/>
          <w:szCs w:val="20"/>
        </w:rPr>
        <w:t>показателях</w:t>
      </w:r>
      <w:proofErr w:type="gramEnd"/>
      <w:r w:rsidRPr="00410ECE">
        <w:rPr>
          <w:rFonts w:ascii="Times New Roman" w:hAnsi="Times New Roman" w:cs="Times New Roman"/>
          <w:color w:val="000000"/>
          <w:spacing w:val="-5"/>
          <w:sz w:val="20"/>
          <w:szCs w:val="20"/>
        </w:rPr>
        <w:t xml:space="preserve"> прогноза социально-экономического развития </w:t>
      </w:r>
      <w:proofErr w:type="spellStart"/>
      <w:r w:rsidRPr="00410ECE">
        <w:rPr>
          <w:rFonts w:ascii="Times New Roman" w:hAnsi="Times New Roman" w:cs="Times New Roman"/>
          <w:color w:val="000000"/>
          <w:spacing w:val="-5"/>
          <w:sz w:val="20"/>
          <w:szCs w:val="20"/>
        </w:rPr>
        <w:t>Нижнеурюмского</w:t>
      </w:r>
      <w:proofErr w:type="spellEnd"/>
      <w:r w:rsidRPr="00410ECE">
        <w:rPr>
          <w:rFonts w:ascii="Times New Roman" w:hAnsi="Times New Roman" w:cs="Times New Roman"/>
          <w:color w:val="000000"/>
          <w:spacing w:val="-5"/>
          <w:sz w:val="20"/>
          <w:szCs w:val="20"/>
        </w:rPr>
        <w:t xml:space="preserve"> сельсовета  и приоритетных направлениях социально-экономического развития </w:t>
      </w:r>
      <w:proofErr w:type="spellStart"/>
      <w:r w:rsidRPr="00410ECE">
        <w:rPr>
          <w:rFonts w:ascii="Times New Roman" w:hAnsi="Times New Roman" w:cs="Times New Roman"/>
          <w:color w:val="000000"/>
          <w:spacing w:val="-5"/>
          <w:sz w:val="20"/>
          <w:szCs w:val="20"/>
        </w:rPr>
        <w:t>Нижнеурюмского</w:t>
      </w:r>
      <w:proofErr w:type="spellEnd"/>
      <w:r w:rsidRPr="00410ECE">
        <w:rPr>
          <w:rFonts w:ascii="Times New Roman" w:hAnsi="Times New Roman" w:cs="Times New Roman"/>
          <w:color w:val="000000"/>
          <w:spacing w:val="-5"/>
          <w:sz w:val="20"/>
          <w:szCs w:val="20"/>
        </w:rPr>
        <w:t xml:space="preserve"> сельсовета  </w:t>
      </w:r>
      <w:proofErr w:type="spellStart"/>
      <w:r w:rsidRPr="00410ECE">
        <w:rPr>
          <w:rFonts w:ascii="Times New Roman" w:hAnsi="Times New Roman" w:cs="Times New Roman"/>
          <w:color w:val="000000"/>
          <w:spacing w:val="-5"/>
          <w:sz w:val="20"/>
          <w:szCs w:val="20"/>
        </w:rPr>
        <w:t>Здвинского</w:t>
      </w:r>
      <w:proofErr w:type="spellEnd"/>
      <w:r w:rsidRPr="00410ECE">
        <w:rPr>
          <w:rFonts w:ascii="Times New Roman" w:hAnsi="Times New Roman" w:cs="Times New Roman"/>
          <w:color w:val="000000"/>
          <w:spacing w:val="-5"/>
          <w:sz w:val="20"/>
          <w:szCs w:val="20"/>
        </w:rPr>
        <w:t xml:space="preserve"> района. </w:t>
      </w:r>
    </w:p>
    <w:p w:rsidR="00180BC9" w:rsidRPr="00410ECE" w:rsidRDefault="00180BC9" w:rsidP="00E8058D">
      <w:pPr>
        <w:pStyle w:val="ae"/>
        <w:spacing w:after="0" w:line="240" w:lineRule="auto"/>
        <w:rPr>
          <w:rFonts w:ascii="Times New Roman" w:hAnsi="Times New Roman" w:cs="Times New Roman"/>
          <w:sz w:val="20"/>
          <w:szCs w:val="20"/>
        </w:rPr>
      </w:pPr>
      <w:r w:rsidRPr="00410ECE">
        <w:rPr>
          <w:rFonts w:ascii="Times New Roman" w:hAnsi="Times New Roman" w:cs="Times New Roman"/>
          <w:sz w:val="20"/>
          <w:szCs w:val="20"/>
        </w:rPr>
        <w:t>3.3 Объемы бюджетных ассигнований рассчитываются получателями в соответствии с п. 2.4. Порядка планирования на основе базовых показателей.</w:t>
      </w:r>
    </w:p>
    <w:p w:rsidR="00180BC9" w:rsidRPr="00410ECE" w:rsidRDefault="00180BC9" w:rsidP="00E8058D">
      <w:pPr>
        <w:pStyle w:val="ae"/>
        <w:spacing w:after="0" w:line="240" w:lineRule="auto"/>
        <w:rPr>
          <w:rFonts w:ascii="Times New Roman" w:hAnsi="Times New Roman" w:cs="Times New Roman"/>
          <w:sz w:val="20"/>
          <w:szCs w:val="20"/>
        </w:rPr>
      </w:pPr>
      <w:r w:rsidRPr="00410ECE">
        <w:rPr>
          <w:rFonts w:ascii="Times New Roman" w:hAnsi="Times New Roman" w:cs="Times New Roman"/>
          <w:sz w:val="20"/>
          <w:szCs w:val="20"/>
        </w:rPr>
        <w:t>Базой для расчета объема бюджетных ассигнований на очередной год и первый год планового периода являются бюджетные ассигнования на соответствующий период действующего решения сессии о бюджете, без учета расходов, осуществляемых за счет средств областного и федерального бюджета.</w:t>
      </w:r>
    </w:p>
    <w:p w:rsidR="00180BC9" w:rsidRPr="00410ECE" w:rsidRDefault="00180BC9" w:rsidP="00E8058D">
      <w:pPr>
        <w:pStyle w:val="ae"/>
        <w:spacing w:after="0" w:line="240" w:lineRule="auto"/>
        <w:rPr>
          <w:rFonts w:ascii="Times New Roman" w:hAnsi="Times New Roman" w:cs="Times New Roman"/>
          <w:sz w:val="20"/>
          <w:szCs w:val="20"/>
        </w:rPr>
      </w:pPr>
      <w:r w:rsidRPr="00410ECE">
        <w:rPr>
          <w:rFonts w:ascii="Times New Roman" w:hAnsi="Times New Roman" w:cs="Times New Roman"/>
          <w:sz w:val="20"/>
          <w:szCs w:val="20"/>
        </w:rPr>
        <w:t>База для расчета объема бюджетных ассигнований на второй год планового периода определяется исходя из показателей действующего решения сессии о бюджете, индексов-дефляторов, доведенных  Министерством финансов. Кроме того, из базовых показателей исключаются расходы, носящие во втором году планового периода разовый характер.</w:t>
      </w:r>
    </w:p>
    <w:p w:rsidR="00180BC9" w:rsidRPr="00410ECE" w:rsidRDefault="00180BC9" w:rsidP="00E8058D">
      <w:pPr>
        <w:pStyle w:val="ae"/>
        <w:spacing w:after="0" w:line="240" w:lineRule="auto"/>
        <w:rPr>
          <w:rFonts w:ascii="Times New Roman" w:hAnsi="Times New Roman" w:cs="Times New Roman"/>
          <w:sz w:val="20"/>
          <w:szCs w:val="20"/>
        </w:rPr>
      </w:pPr>
      <w:r w:rsidRPr="00410ECE">
        <w:rPr>
          <w:rFonts w:ascii="Times New Roman" w:hAnsi="Times New Roman" w:cs="Times New Roman"/>
          <w:sz w:val="20"/>
          <w:szCs w:val="20"/>
        </w:rPr>
        <w:t>3.4. Расчет объемов бюджетных ассигнований производится с учетом следующих особенностей.</w:t>
      </w:r>
    </w:p>
    <w:p w:rsidR="00180BC9" w:rsidRPr="00410ECE" w:rsidRDefault="00180BC9" w:rsidP="00E8058D">
      <w:pPr>
        <w:pStyle w:val="24"/>
        <w:widowControl w:val="0"/>
        <w:spacing w:after="0" w:line="240" w:lineRule="auto"/>
        <w:ind w:left="0" w:firstLine="709"/>
        <w:jc w:val="both"/>
        <w:rPr>
          <w:rFonts w:ascii="Times New Roman" w:hAnsi="Times New Roman" w:cs="Times New Roman"/>
          <w:sz w:val="20"/>
          <w:szCs w:val="20"/>
        </w:rPr>
      </w:pPr>
      <w:r w:rsidRPr="00410ECE">
        <w:rPr>
          <w:rFonts w:ascii="Times New Roman" w:hAnsi="Times New Roman" w:cs="Times New Roman"/>
          <w:sz w:val="20"/>
          <w:szCs w:val="20"/>
        </w:rPr>
        <w:t>а) бюджетные ассигнования группируются по видам в соответствии с Перечнем видов бюджетных ассигнований согласно приложению 4 к настоящему приказу на основании статьи 69 БК РФ и рассчитываются с учетом положений статей 69.1, 70, 74.1, 78, 78.1, 79, 80 БК РФ.</w:t>
      </w:r>
    </w:p>
    <w:p w:rsidR="00180BC9" w:rsidRPr="00410ECE" w:rsidRDefault="00180BC9" w:rsidP="00E8058D">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pacing w:val="-20"/>
          <w:sz w:val="20"/>
          <w:szCs w:val="20"/>
        </w:rPr>
      </w:pPr>
      <w:r w:rsidRPr="00410ECE">
        <w:rPr>
          <w:rFonts w:ascii="Times New Roman" w:hAnsi="Times New Roman" w:cs="Times New Roman"/>
          <w:color w:val="000000"/>
          <w:spacing w:val="-5"/>
          <w:sz w:val="20"/>
          <w:szCs w:val="20"/>
        </w:rPr>
        <w:t>б) расчет бюджетных ассигнований  производится в зависимости от вида бюджетного ассигнования одним из следующих методов или их комбинацией:</w:t>
      </w:r>
    </w:p>
    <w:p w:rsidR="00180BC9" w:rsidRPr="00410ECE" w:rsidRDefault="00180BC9" w:rsidP="00E8058D">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20"/>
          <w:szCs w:val="20"/>
        </w:rPr>
      </w:pPr>
      <w:r w:rsidRPr="00410ECE">
        <w:rPr>
          <w:rFonts w:ascii="Times New Roman" w:hAnsi="Times New Roman" w:cs="Times New Roman"/>
          <w:color w:val="000000"/>
          <w:spacing w:val="-3"/>
          <w:sz w:val="20"/>
          <w:szCs w:val="20"/>
        </w:rPr>
        <w:t xml:space="preserve">-нормативным методом, когда расчет бюджетных ассигнований </w:t>
      </w:r>
      <w:r w:rsidRPr="00410ECE">
        <w:rPr>
          <w:rFonts w:ascii="Times New Roman" w:hAnsi="Times New Roman" w:cs="Times New Roman"/>
          <w:color w:val="000000"/>
          <w:spacing w:val="-5"/>
          <w:sz w:val="20"/>
          <w:szCs w:val="20"/>
        </w:rPr>
        <w:t xml:space="preserve">производится на основе нормативов, планируемых нормативов, утвержденных соответствующими </w:t>
      </w:r>
      <w:r w:rsidRPr="00410ECE">
        <w:rPr>
          <w:rFonts w:ascii="Times New Roman" w:hAnsi="Times New Roman" w:cs="Times New Roman"/>
          <w:color w:val="000000"/>
          <w:spacing w:val="-6"/>
          <w:sz w:val="20"/>
          <w:szCs w:val="20"/>
        </w:rPr>
        <w:t>нормативными правовыми актами, проектами нормативных правовых актов;</w:t>
      </w:r>
    </w:p>
    <w:p w:rsidR="00180BC9" w:rsidRPr="00410ECE" w:rsidRDefault="00180BC9" w:rsidP="00E8058D">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20"/>
          <w:szCs w:val="20"/>
        </w:rPr>
      </w:pPr>
      <w:r w:rsidRPr="00410ECE">
        <w:rPr>
          <w:rFonts w:ascii="Times New Roman" w:hAnsi="Times New Roman" w:cs="Times New Roman"/>
          <w:color w:val="000000"/>
          <w:spacing w:val="-4"/>
          <w:sz w:val="20"/>
          <w:szCs w:val="20"/>
        </w:rPr>
        <w:t xml:space="preserve">-методом индексации, когда расчет бюджетных ассигнований </w:t>
      </w:r>
      <w:r w:rsidRPr="00410ECE">
        <w:rPr>
          <w:rFonts w:ascii="Times New Roman" w:hAnsi="Times New Roman" w:cs="Times New Roman"/>
          <w:color w:val="000000"/>
          <w:spacing w:val="3"/>
          <w:sz w:val="20"/>
          <w:szCs w:val="20"/>
        </w:rPr>
        <w:t xml:space="preserve">производится путем индексации  на коэффициент-дефлятор (иной коэффициент) </w:t>
      </w:r>
      <w:r w:rsidRPr="00410ECE">
        <w:rPr>
          <w:rFonts w:ascii="Times New Roman" w:hAnsi="Times New Roman" w:cs="Times New Roman"/>
          <w:color w:val="000000"/>
          <w:spacing w:val="-5"/>
          <w:sz w:val="20"/>
          <w:szCs w:val="20"/>
        </w:rPr>
        <w:t>объема бюджетных ассигнований текущего (предыдущего) финансового года;</w:t>
      </w:r>
    </w:p>
    <w:p w:rsidR="00180BC9" w:rsidRPr="00410ECE" w:rsidRDefault="00180BC9" w:rsidP="00E8058D">
      <w:pPr>
        <w:shd w:val="clear" w:color="auto" w:fill="FFFFFF"/>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color w:val="000000"/>
          <w:spacing w:val="1"/>
          <w:sz w:val="20"/>
          <w:szCs w:val="20"/>
        </w:rPr>
        <w:t>-плановым методом в соответствии с решениями сессии Совета депутатов, нормативными правовыми актами, устанавливающими объем и/или порядок определения объема бюджетных ассигнований</w:t>
      </w:r>
      <w:r w:rsidRPr="00410ECE">
        <w:rPr>
          <w:rFonts w:ascii="Times New Roman" w:hAnsi="Times New Roman" w:cs="Times New Roman"/>
          <w:color w:val="000000"/>
          <w:spacing w:val="-8"/>
          <w:sz w:val="20"/>
          <w:szCs w:val="20"/>
        </w:rPr>
        <w:t>;</w:t>
      </w:r>
    </w:p>
    <w:p w:rsidR="00180BC9" w:rsidRPr="00410ECE" w:rsidRDefault="00180BC9" w:rsidP="00E8058D">
      <w:pPr>
        <w:shd w:val="clear" w:color="auto" w:fill="FFFFFF"/>
        <w:spacing w:after="0" w:line="240" w:lineRule="auto"/>
        <w:ind w:firstLine="709"/>
        <w:jc w:val="both"/>
        <w:rPr>
          <w:rFonts w:ascii="Times New Roman" w:hAnsi="Times New Roman" w:cs="Times New Roman"/>
          <w:color w:val="000000"/>
          <w:spacing w:val="-6"/>
          <w:sz w:val="20"/>
          <w:szCs w:val="20"/>
        </w:rPr>
      </w:pPr>
      <w:r w:rsidRPr="00410ECE">
        <w:rPr>
          <w:rFonts w:ascii="Times New Roman" w:hAnsi="Times New Roman" w:cs="Times New Roman"/>
          <w:color w:val="000000"/>
          <w:sz w:val="20"/>
          <w:szCs w:val="20"/>
        </w:rPr>
        <w:t>-</w:t>
      </w:r>
      <w:r w:rsidRPr="00410ECE">
        <w:rPr>
          <w:rFonts w:ascii="Times New Roman" w:hAnsi="Times New Roman" w:cs="Times New Roman"/>
          <w:color w:val="000000"/>
          <w:spacing w:val="-4"/>
          <w:sz w:val="20"/>
          <w:szCs w:val="20"/>
        </w:rPr>
        <w:t xml:space="preserve">иным методом, отличным от нормативного метода, метода индексации </w:t>
      </w:r>
      <w:r w:rsidRPr="00410ECE">
        <w:rPr>
          <w:rFonts w:ascii="Times New Roman" w:hAnsi="Times New Roman" w:cs="Times New Roman"/>
          <w:color w:val="000000"/>
          <w:spacing w:val="-6"/>
          <w:sz w:val="20"/>
          <w:szCs w:val="20"/>
        </w:rPr>
        <w:t>и планового метода.</w:t>
      </w:r>
    </w:p>
    <w:p w:rsidR="00180BC9" w:rsidRPr="00410ECE" w:rsidRDefault="00180BC9" w:rsidP="00E8058D">
      <w:pPr>
        <w:pStyle w:val="24"/>
        <w:widowControl w:val="0"/>
        <w:spacing w:after="0" w:line="240" w:lineRule="auto"/>
        <w:jc w:val="both"/>
        <w:rPr>
          <w:rFonts w:ascii="Times New Roman" w:hAnsi="Times New Roman" w:cs="Times New Roman"/>
          <w:sz w:val="20"/>
          <w:szCs w:val="20"/>
        </w:rPr>
      </w:pPr>
      <w:r w:rsidRPr="00410ECE">
        <w:rPr>
          <w:rFonts w:ascii="Times New Roman" w:hAnsi="Times New Roman" w:cs="Times New Roman"/>
          <w:bCs/>
          <w:sz w:val="20"/>
          <w:szCs w:val="20"/>
        </w:rPr>
        <w:t xml:space="preserve">3.5. Расчет объемов бюджетных ассигнований </w:t>
      </w:r>
      <w:r w:rsidRPr="00410ECE">
        <w:rPr>
          <w:rFonts w:ascii="Times New Roman" w:hAnsi="Times New Roman" w:cs="Times New Roman"/>
          <w:color w:val="000000"/>
          <w:spacing w:val="-4"/>
          <w:sz w:val="20"/>
          <w:szCs w:val="20"/>
        </w:rPr>
        <w:t xml:space="preserve">на исполнение действующих </w:t>
      </w:r>
      <w:r w:rsidRPr="00410ECE">
        <w:rPr>
          <w:rFonts w:ascii="Times New Roman" w:hAnsi="Times New Roman" w:cs="Times New Roman"/>
          <w:color w:val="000000"/>
          <w:spacing w:val="4"/>
          <w:sz w:val="20"/>
          <w:szCs w:val="20"/>
        </w:rPr>
        <w:t>обязательств</w:t>
      </w:r>
      <w:r w:rsidRPr="00410ECE">
        <w:rPr>
          <w:rFonts w:ascii="Times New Roman" w:hAnsi="Times New Roman" w:cs="Times New Roman"/>
          <w:sz w:val="20"/>
          <w:szCs w:val="20"/>
        </w:rPr>
        <w:t xml:space="preserve"> на очередной год и первый год планового периода производится в следующем порядке:</w:t>
      </w:r>
    </w:p>
    <w:p w:rsidR="00180BC9" w:rsidRPr="00410ECE" w:rsidRDefault="00180BC9" w:rsidP="00E8058D">
      <w:pPr>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sz w:val="20"/>
          <w:szCs w:val="20"/>
        </w:rPr>
        <w:t xml:space="preserve">3.5.1. Формирование бюджетных ассигнований на оплату труда лиц, замещающих муниципальные должности, осуществляется в соответствии с  </w:t>
      </w:r>
      <w:r w:rsidRPr="00410ECE">
        <w:rPr>
          <w:rFonts w:ascii="Times New Roman" w:hAnsi="Times New Roman" w:cs="Times New Roman"/>
          <w:sz w:val="20"/>
          <w:szCs w:val="20"/>
          <w:lang w:eastAsia="en-US"/>
        </w:rPr>
        <w:t xml:space="preserve">постановлением Правительства Новосибирской области от 28.12.2007 № 206-па «О нормативах формирования расходов на оплату труда лиц, замещающих муниципальные должности, действующих на постоянной основе, муниципальных служащих  и содержание органов местного самоуправления в Новосибирской области», решением сессии Совета депутатов от 13.03.2017 № 05 «О </w:t>
      </w:r>
      <w:proofErr w:type="gramStart"/>
      <w:r w:rsidRPr="00410ECE">
        <w:rPr>
          <w:rFonts w:ascii="Times New Roman" w:hAnsi="Times New Roman" w:cs="Times New Roman"/>
          <w:sz w:val="20"/>
          <w:szCs w:val="20"/>
          <w:lang w:eastAsia="en-US"/>
        </w:rPr>
        <w:t>Положении</w:t>
      </w:r>
      <w:proofErr w:type="gramEnd"/>
      <w:r w:rsidRPr="00410ECE">
        <w:rPr>
          <w:rFonts w:ascii="Times New Roman" w:hAnsi="Times New Roman" w:cs="Times New Roman"/>
          <w:sz w:val="20"/>
          <w:szCs w:val="20"/>
          <w:lang w:eastAsia="en-US"/>
        </w:rPr>
        <w:t xml:space="preserve"> об оплате труда лиц, замещающих муниципальные должности, действующих на  постоянной основе и муниципальных служащих органов местного самоуправления  </w:t>
      </w:r>
      <w:proofErr w:type="spellStart"/>
      <w:r w:rsidRPr="00410ECE">
        <w:rPr>
          <w:rFonts w:ascii="Times New Roman" w:hAnsi="Times New Roman" w:cs="Times New Roman"/>
          <w:sz w:val="20"/>
          <w:szCs w:val="20"/>
          <w:lang w:eastAsia="en-US"/>
        </w:rPr>
        <w:t>Нижнеурюмского</w:t>
      </w:r>
      <w:proofErr w:type="spellEnd"/>
      <w:r w:rsidRPr="00410ECE">
        <w:rPr>
          <w:rFonts w:ascii="Times New Roman" w:hAnsi="Times New Roman" w:cs="Times New Roman"/>
          <w:sz w:val="20"/>
          <w:szCs w:val="20"/>
          <w:lang w:eastAsia="en-US"/>
        </w:rPr>
        <w:t xml:space="preserve"> сельсовета </w:t>
      </w:r>
      <w:proofErr w:type="spellStart"/>
      <w:r w:rsidRPr="00410ECE">
        <w:rPr>
          <w:rFonts w:ascii="Times New Roman" w:hAnsi="Times New Roman" w:cs="Times New Roman"/>
          <w:sz w:val="20"/>
          <w:szCs w:val="20"/>
          <w:lang w:eastAsia="en-US"/>
        </w:rPr>
        <w:t>Здвинского</w:t>
      </w:r>
      <w:proofErr w:type="spellEnd"/>
      <w:r w:rsidRPr="00410ECE">
        <w:rPr>
          <w:rFonts w:ascii="Times New Roman" w:hAnsi="Times New Roman" w:cs="Times New Roman"/>
          <w:sz w:val="20"/>
          <w:szCs w:val="20"/>
          <w:lang w:eastAsia="en-US"/>
        </w:rPr>
        <w:t xml:space="preserve"> района», постановлением администрации </w:t>
      </w:r>
      <w:proofErr w:type="spellStart"/>
      <w:r w:rsidRPr="00410ECE">
        <w:rPr>
          <w:rFonts w:ascii="Times New Roman" w:hAnsi="Times New Roman" w:cs="Times New Roman"/>
          <w:sz w:val="20"/>
          <w:szCs w:val="20"/>
          <w:lang w:eastAsia="en-US"/>
        </w:rPr>
        <w:t>Нижнеурюмского</w:t>
      </w:r>
      <w:proofErr w:type="spellEnd"/>
      <w:r w:rsidRPr="00410ECE">
        <w:rPr>
          <w:rFonts w:ascii="Times New Roman" w:hAnsi="Times New Roman" w:cs="Times New Roman"/>
          <w:sz w:val="20"/>
          <w:szCs w:val="20"/>
          <w:lang w:eastAsia="en-US"/>
        </w:rPr>
        <w:t xml:space="preserve"> сельсовета   от 15.11.2012 № 56а-па «Об утверждении Положения об оплате труда рабочих  и служащих администрации  </w:t>
      </w:r>
      <w:proofErr w:type="spellStart"/>
      <w:r w:rsidRPr="00410ECE">
        <w:rPr>
          <w:rFonts w:ascii="Times New Roman" w:hAnsi="Times New Roman" w:cs="Times New Roman"/>
          <w:sz w:val="20"/>
          <w:szCs w:val="20"/>
          <w:lang w:eastAsia="en-US"/>
        </w:rPr>
        <w:t>Нижнеурюмского</w:t>
      </w:r>
      <w:proofErr w:type="spellEnd"/>
      <w:r w:rsidRPr="00410ECE">
        <w:rPr>
          <w:rFonts w:ascii="Times New Roman" w:hAnsi="Times New Roman" w:cs="Times New Roman"/>
          <w:sz w:val="20"/>
          <w:szCs w:val="20"/>
          <w:lang w:eastAsia="en-US"/>
        </w:rPr>
        <w:t xml:space="preserve"> сельсовета </w:t>
      </w:r>
      <w:proofErr w:type="spellStart"/>
      <w:r w:rsidRPr="00410ECE">
        <w:rPr>
          <w:rFonts w:ascii="Times New Roman" w:hAnsi="Times New Roman" w:cs="Times New Roman"/>
          <w:sz w:val="20"/>
          <w:szCs w:val="20"/>
          <w:lang w:eastAsia="en-US"/>
        </w:rPr>
        <w:t>Здвинского</w:t>
      </w:r>
      <w:proofErr w:type="spellEnd"/>
      <w:r w:rsidRPr="00410ECE">
        <w:rPr>
          <w:rFonts w:ascii="Times New Roman" w:hAnsi="Times New Roman" w:cs="Times New Roman"/>
          <w:sz w:val="20"/>
          <w:szCs w:val="20"/>
          <w:lang w:eastAsia="en-US"/>
        </w:rPr>
        <w:t xml:space="preserve"> района».</w:t>
      </w:r>
      <w:r w:rsidRPr="00410ECE">
        <w:rPr>
          <w:rFonts w:ascii="Times New Roman" w:hAnsi="Times New Roman" w:cs="Times New Roman"/>
          <w:sz w:val="20"/>
          <w:szCs w:val="20"/>
        </w:rPr>
        <w:t xml:space="preserve"> </w:t>
      </w:r>
    </w:p>
    <w:p w:rsidR="00180BC9" w:rsidRPr="00410ECE" w:rsidRDefault="00180BC9" w:rsidP="00E8058D">
      <w:pPr>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sz w:val="20"/>
          <w:szCs w:val="20"/>
        </w:rPr>
        <w:t xml:space="preserve">За основу формирования бюджетных ассигнований принимается утверждённая главой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предельная штатная численность администрации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w:t>
      </w:r>
      <w:proofErr w:type="spellStart"/>
      <w:r w:rsidRPr="00410ECE">
        <w:rPr>
          <w:rFonts w:ascii="Times New Roman" w:hAnsi="Times New Roman" w:cs="Times New Roman"/>
          <w:sz w:val="20"/>
          <w:szCs w:val="20"/>
        </w:rPr>
        <w:t>Здвинского</w:t>
      </w:r>
      <w:proofErr w:type="spellEnd"/>
      <w:r w:rsidRPr="00410ECE">
        <w:rPr>
          <w:rFonts w:ascii="Times New Roman" w:hAnsi="Times New Roman" w:cs="Times New Roman"/>
          <w:sz w:val="20"/>
          <w:szCs w:val="20"/>
        </w:rPr>
        <w:t xml:space="preserve"> района.</w:t>
      </w:r>
    </w:p>
    <w:p w:rsidR="00180BC9" w:rsidRPr="00410ECE" w:rsidRDefault="00180BC9" w:rsidP="00E8058D">
      <w:pPr>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sz w:val="20"/>
          <w:szCs w:val="20"/>
        </w:rPr>
        <w:t xml:space="preserve">В случае принятия решения о повышении окладов денежного содержания муниципальных служащих и должностных окладов работников, </w:t>
      </w:r>
      <w:r w:rsidRPr="00410ECE">
        <w:rPr>
          <w:rFonts w:ascii="Times New Roman" w:hAnsi="Times New Roman" w:cs="Times New Roman"/>
          <w:sz w:val="20"/>
          <w:szCs w:val="20"/>
          <w:lang w:eastAsia="en-US"/>
        </w:rPr>
        <w:t xml:space="preserve">замещающих должности, не являющиеся должностями муниципальной службы, в администрации сельсовета  дополнительный объём бюджетных ассигнований на оплату труда отражается в соответствующих столбцах расчётных форм в соответствии с п.2.4, 2.5 порядка планирования. </w:t>
      </w:r>
    </w:p>
    <w:p w:rsidR="00180BC9" w:rsidRPr="00410ECE" w:rsidRDefault="00180BC9" w:rsidP="00E8058D">
      <w:pPr>
        <w:shd w:val="clear" w:color="auto" w:fill="FFFFFF"/>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sz w:val="20"/>
          <w:szCs w:val="20"/>
        </w:rPr>
        <w:t>Объемы бюджетных ассигнований на о</w:t>
      </w:r>
      <w:r w:rsidRPr="00410ECE">
        <w:rPr>
          <w:rFonts w:ascii="Times New Roman" w:hAnsi="Times New Roman" w:cs="Times New Roman"/>
          <w:color w:val="000000"/>
          <w:spacing w:val="10"/>
          <w:sz w:val="20"/>
          <w:szCs w:val="20"/>
        </w:rPr>
        <w:t xml:space="preserve">плату труда работников муниципальных казенных </w:t>
      </w:r>
      <w:r w:rsidRPr="00410ECE">
        <w:rPr>
          <w:rFonts w:ascii="Times New Roman" w:hAnsi="Times New Roman" w:cs="Times New Roman"/>
          <w:color w:val="000000"/>
          <w:spacing w:val="6"/>
          <w:sz w:val="20"/>
          <w:szCs w:val="20"/>
        </w:rPr>
        <w:t xml:space="preserve">учреждений </w:t>
      </w:r>
      <w:r w:rsidRPr="00410ECE">
        <w:rPr>
          <w:rFonts w:ascii="Times New Roman" w:hAnsi="Times New Roman" w:cs="Times New Roman"/>
          <w:color w:val="000000"/>
          <w:spacing w:val="11"/>
          <w:sz w:val="20"/>
          <w:szCs w:val="20"/>
        </w:rPr>
        <w:t xml:space="preserve">в соответствии с трудовыми </w:t>
      </w:r>
      <w:r w:rsidRPr="00410ECE">
        <w:rPr>
          <w:rFonts w:ascii="Times New Roman" w:hAnsi="Times New Roman" w:cs="Times New Roman"/>
          <w:color w:val="000000"/>
          <w:spacing w:val="3"/>
          <w:sz w:val="20"/>
          <w:szCs w:val="20"/>
        </w:rPr>
        <w:t xml:space="preserve">договорами (служебными контрактами, контрактами) и законодательством </w:t>
      </w:r>
      <w:r w:rsidRPr="00410ECE">
        <w:rPr>
          <w:rFonts w:ascii="Times New Roman" w:hAnsi="Times New Roman" w:cs="Times New Roman"/>
          <w:color w:val="000000"/>
          <w:spacing w:val="4"/>
          <w:sz w:val="20"/>
          <w:szCs w:val="20"/>
        </w:rPr>
        <w:t>Российской Федерации, законодательством Новосибирской области</w:t>
      </w:r>
      <w:r w:rsidRPr="00410ECE">
        <w:rPr>
          <w:rFonts w:ascii="Times New Roman" w:hAnsi="Times New Roman" w:cs="Times New Roman"/>
          <w:sz w:val="20"/>
          <w:szCs w:val="20"/>
        </w:rPr>
        <w:t xml:space="preserve">, нормативно-правовыми актами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рассчитываются следующим методом, по формуле:</w:t>
      </w:r>
    </w:p>
    <w:p w:rsidR="00180BC9" w:rsidRPr="00410ECE" w:rsidRDefault="00180BC9" w:rsidP="00E8058D">
      <w:pPr>
        <w:autoSpaceDE w:val="0"/>
        <w:autoSpaceDN w:val="0"/>
        <w:adjustRightInd w:val="0"/>
        <w:spacing w:after="0" w:line="240" w:lineRule="auto"/>
        <w:ind w:firstLine="540"/>
        <w:jc w:val="both"/>
        <w:outlineLvl w:val="0"/>
        <w:rPr>
          <w:rFonts w:ascii="Times New Roman" w:hAnsi="Times New Roman" w:cs="Times New Roman"/>
          <w:sz w:val="20"/>
          <w:szCs w:val="20"/>
        </w:rPr>
      </w:pPr>
    </w:p>
    <w:p w:rsidR="00180BC9" w:rsidRPr="00410ECE" w:rsidRDefault="00180BC9" w:rsidP="00E8058D">
      <w:pPr>
        <w:autoSpaceDE w:val="0"/>
        <w:autoSpaceDN w:val="0"/>
        <w:adjustRightInd w:val="0"/>
        <w:spacing w:after="0" w:line="240" w:lineRule="auto"/>
        <w:jc w:val="center"/>
        <w:rPr>
          <w:rFonts w:ascii="Times New Roman" w:hAnsi="Times New Roman" w:cs="Times New Roman"/>
          <w:sz w:val="20"/>
          <w:szCs w:val="20"/>
        </w:rPr>
      </w:pPr>
      <w:r w:rsidRPr="00410ECE">
        <w:rPr>
          <w:rFonts w:ascii="Times New Roman" w:hAnsi="Times New Roman" w:cs="Times New Roman"/>
          <w:sz w:val="20"/>
          <w:szCs w:val="20"/>
        </w:rPr>
        <w:t>БА(</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 =  (БА(</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w:t>
      </w:r>
      <w:r w:rsidRPr="00410ECE">
        <w:rPr>
          <w:rFonts w:ascii="Times New Roman" w:hAnsi="Times New Roman" w:cs="Times New Roman"/>
          <w:sz w:val="20"/>
          <w:szCs w:val="20"/>
          <w:vertAlign w:val="subscript"/>
        </w:rPr>
        <w:t xml:space="preserve">база </w:t>
      </w:r>
      <w:r w:rsidRPr="00410ECE">
        <w:rPr>
          <w:rFonts w:ascii="Times New Roman" w:hAnsi="Times New Roman" w:cs="Times New Roman"/>
          <w:sz w:val="20"/>
          <w:szCs w:val="20"/>
        </w:rPr>
        <w:t>+ БА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w:t>
      </w:r>
      <w:proofErr w:type="spellStart"/>
      <w:r w:rsidRPr="00410ECE">
        <w:rPr>
          <w:rFonts w:ascii="Times New Roman" w:hAnsi="Times New Roman" w:cs="Times New Roman"/>
          <w:sz w:val="20"/>
          <w:szCs w:val="20"/>
          <w:vertAlign w:val="subscript"/>
        </w:rPr>
        <w:t>изм</w:t>
      </w:r>
      <w:proofErr w:type="spellEnd"/>
      <w:proofErr w:type="gramStart"/>
      <w:r w:rsidRPr="00410ECE" w:rsidDel="00E47253">
        <w:rPr>
          <w:rFonts w:ascii="Times New Roman" w:hAnsi="Times New Roman" w:cs="Times New Roman"/>
          <w:sz w:val="20"/>
          <w:szCs w:val="20"/>
        </w:rPr>
        <w:t xml:space="preserve"> </w:t>
      </w:r>
      <w:r w:rsidRPr="00410ECE">
        <w:rPr>
          <w:rFonts w:ascii="Times New Roman" w:hAnsi="Times New Roman" w:cs="Times New Roman"/>
          <w:sz w:val="20"/>
          <w:szCs w:val="20"/>
        </w:rPr>
        <w:t>)</w:t>
      </w:r>
      <w:proofErr w:type="gramEnd"/>
      <w:r w:rsidRPr="00410ECE">
        <w:rPr>
          <w:rFonts w:ascii="Times New Roman" w:hAnsi="Times New Roman" w:cs="Times New Roman"/>
          <w:sz w:val="20"/>
          <w:szCs w:val="20"/>
          <w:lang w:val="en-US"/>
        </w:rPr>
        <w:t>x</w:t>
      </w:r>
      <w:r w:rsidRPr="00410ECE">
        <w:rPr>
          <w:rFonts w:ascii="Times New Roman" w:hAnsi="Times New Roman" w:cs="Times New Roman"/>
          <w:sz w:val="20"/>
          <w:szCs w:val="20"/>
        </w:rPr>
        <w:t xml:space="preserve"> (1 + ЗП(</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 xml:space="preserve">) </w:t>
      </w:r>
      <w:r w:rsidRPr="00410ECE">
        <w:rPr>
          <w:rFonts w:ascii="Times New Roman" w:hAnsi="Times New Roman" w:cs="Times New Roman"/>
          <w:sz w:val="20"/>
          <w:szCs w:val="20"/>
          <w:lang w:val="en-US"/>
        </w:rPr>
        <w:t>x</w:t>
      </w:r>
      <w:r w:rsidRPr="00410ECE">
        <w:rPr>
          <w:rFonts w:ascii="Times New Roman" w:hAnsi="Times New Roman" w:cs="Times New Roman"/>
          <w:sz w:val="20"/>
          <w:szCs w:val="20"/>
        </w:rPr>
        <w:t xml:space="preserve"> к(</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 / 12), где</w:t>
      </w:r>
    </w:p>
    <w:p w:rsidR="00180BC9" w:rsidRPr="00410ECE" w:rsidRDefault="00180BC9" w:rsidP="00E8058D">
      <w:pPr>
        <w:autoSpaceDE w:val="0"/>
        <w:autoSpaceDN w:val="0"/>
        <w:adjustRightInd w:val="0"/>
        <w:spacing w:after="0" w:line="240" w:lineRule="auto"/>
        <w:jc w:val="center"/>
        <w:rPr>
          <w:rFonts w:ascii="Times New Roman" w:hAnsi="Times New Roman" w:cs="Times New Roman"/>
          <w:sz w:val="20"/>
          <w:szCs w:val="20"/>
        </w:rPr>
      </w:pPr>
    </w:p>
    <w:p w:rsidR="00180BC9" w:rsidRPr="00410ECE" w:rsidRDefault="00180BC9" w:rsidP="00E8058D">
      <w:pPr>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sz w:val="20"/>
          <w:szCs w:val="20"/>
        </w:rPr>
        <w:t>БА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 xml:space="preserve">) – объем бюджетных ассигнований в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-том году;</w:t>
      </w:r>
    </w:p>
    <w:p w:rsidR="00180BC9" w:rsidRPr="00410ECE" w:rsidRDefault="00180BC9" w:rsidP="00E8058D">
      <w:pPr>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sz w:val="20"/>
          <w:szCs w:val="20"/>
        </w:rPr>
        <w:t>БА(</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w:t>
      </w:r>
      <w:r w:rsidRPr="00410ECE">
        <w:rPr>
          <w:rFonts w:ascii="Times New Roman" w:hAnsi="Times New Roman" w:cs="Times New Roman"/>
          <w:sz w:val="20"/>
          <w:szCs w:val="20"/>
          <w:vertAlign w:val="subscript"/>
        </w:rPr>
        <w:t xml:space="preserve">база </w:t>
      </w:r>
      <w:r w:rsidRPr="00410ECE">
        <w:rPr>
          <w:rFonts w:ascii="Times New Roman" w:hAnsi="Times New Roman" w:cs="Times New Roman"/>
          <w:sz w:val="20"/>
          <w:szCs w:val="20"/>
        </w:rPr>
        <w:t xml:space="preserve">– объем бюджетных ассигнований на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w:t>
      </w:r>
      <w:proofErr w:type="spellStart"/>
      <w:r w:rsidRPr="00410ECE">
        <w:rPr>
          <w:rFonts w:ascii="Times New Roman" w:hAnsi="Times New Roman" w:cs="Times New Roman"/>
          <w:sz w:val="20"/>
          <w:szCs w:val="20"/>
        </w:rPr>
        <w:t>тый</w:t>
      </w:r>
      <w:proofErr w:type="spellEnd"/>
      <w:r w:rsidRPr="00410ECE">
        <w:rPr>
          <w:rFonts w:ascii="Times New Roman" w:hAnsi="Times New Roman" w:cs="Times New Roman"/>
          <w:sz w:val="20"/>
          <w:szCs w:val="20"/>
        </w:rPr>
        <w:t xml:space="preserve"> год, утвержденный в соответствии с действующим решением сессии о бюджете; </w:t>
      </w:r>
    </w:p>
    <w:p w:rsidR="00180BC9" w:rsidRPr="00410ECE" w:rsidRDefault="00180BC9" w:rsidP="00E8058D">
      <w:pPr>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sz w:val="20"/>
          <w:szCs w:val="20"/>
        </w:rPr>
        <w:t>БА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w:t>
      </w:r>
      <w:proofErr w:type="spellStart"/>
      <w:r w:rsidRPr="00410ECE">
        <w:rPr>
          <w:rFonts w:ascii="Times New Roman" w:hAnsi="Times New Roman" w:cs="Times New Roman"/>
          <w:sz w:val="20"/>
          <w:szCs w:val="20"/>
          <w:vertAlign w:val="subscript"/>
        </w:rPr>
        <w:t>изм</w:t>
      </w:r>
      <w:proofErr w:type="spellEnd"/>
      <w:r w:rsidRPr="00410ECE">
        <w:rPr>
          <w:rFonts w:ascii="Times New Roman" w:hAnsi="Times New Roman" w:cs="Times New Roman"/>
          <w:sz w:val="20"/>
          <w:szCs w:val="20"/>
          <w:vertAlign w:val="subscript"/>
        </w:rPr>
        <w:t xml:space="preserve"> </w:t>
      </w:r>
      <w:r w:rsidRPr="00410ECE">
        <w:rPr>
          <w:rFonts w:ascii="Times New Roman" w:hAnsi="Times New Roman" w:cs="Times New Roman"/>
          <w:sz w:val="20"/>
          <w:szCs w:val="20"/>
        </w:rPr>
        <w:t xml:space="preserve">– дополнительный объем бюджетных ассигнований на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w:t>
      </w:r>
      <w:proofErr w:type="spellStart"/>
      <w:r w:rsidRPr="00410ECE">
        <w:rPr>
          <w:rFonts w:ascii="Times New Roman" w:hAnsi="Times New Roman" w:cs="Times New Roman"/>
          <w:sz w:val="20"/>
          <w:szCs w:val="20"/>
        </w:rPr>
        <w:t>тый</w:t>
      </w:r>
      <w:proofErr w:type="spellEnd"/>
      <w:r w:rsidRPr="00410ECE">
        <w:rPr>
          <w:rFonts w:ascii="Times New Roman" w:hAnsi="Times New Roman" w:cs="Times New Roman"/>
          <w:sz w:val="20"/>
          <w:szCs w:val="20"/>
        </w:rPr>
        <w:t xml:space="preserve"> год, представленный по заявке получателя бюджетных сре</w:t>
      </w:r>
      <w:proofErr w:type="gramStart"/>
      <w:r w:rsidRPr="00410ECE">
        <w:rPr>
          <w:rFonts w:ascii="Times New Roman" w:hAnsi="Times New Roman" w:cs="Times New Roman"/>
          <w:sz w:val="20"/>
          <w:szCs w:val="20"/>
        </w:rPr>
        <w:t>дств в с</w:t>
      </w:r>
      <w:proofErr w:type="gramEnd"/>
      <w:r w:rsidRPr="00410ECE">
        <w:rPr>
          <w:rFonts w:ascii="Times New Roman" w:hAnsi="Times New Roman" w:cs="Times New Roman"/>
          <w:sz w:val="20"/>
          <w:szCs w:val="20"/>
        </w:rPr>
        <w:t>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180BC9" w:rsidRPr="00410ECE" w:rsidRDefault="00180BC9" w:rsidP="00E8058D">
      <w:pPr>
        <w:autoSpaceDE w:val="0"/>
        <w:autoSpaceDN w:val="0"/>
        <w:adjustRightInd w:val="0"/>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sz w:val="20"/>
          <w:szCs w:val="20"/>
        </w:rPr>
        <w:t>ЗП(</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 xml:space="preserve">)- коэффициент индексации оплаты труда в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-том году;</w:t>
      </w:r>
    </w:p>
    <w:p w:rsidR="00180BC9" w:rsidRPr="00410ECE" w:rsidRDefault="00180BC9" w:rsidP="00E8058D">
      <w:pPr>
        <w:autoSpaceDE w:val="0"/>
        <w:autoSpaceDN w:val="0"/>
        <w:adjustRightInd w:val="0"/>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sz w:val="20"/>
          <w:szCs w:val="20"/>
        </w:rPr>
        <w:t>к(</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 xml:space="preserve">) - количество месяцев до конца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 xml:space="preserve"> года с начала индексации оплаты труда работников бюджетных учреждений в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 xml:space="preserve"> году;</w:t>
      </w:r>
    </w:p>
    <w:p w:rsidR="00180BC9" w:rsidRPr="00410ECE" w:rsidRDefault="00180BC9" w:rsidP="00E8058D">
      <w:pPr>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410ECE">
        <w:rPr>
          <w:rFonts w:ascii="Times New Roman" w:hAnsi="Times New Roman" w:cs="Times New Roman"/>
          <w:sz w:val="20"/>
          <w:szCs w:val="20"/>
          <w:lang w:val="en-US"/>
        </w:rPr>
        <w:t>i</w:t>
      </w:r>
      <w:proofErr w:type="gramEnd"/>
      <w:r w:rsidRPr="00410ECE">
        <w:rPr>
          <w:rFonts w:ascii="Times New Roman" w:hAnsi="Times New Roman" w:cs="Times New Roman"/>
          <w:sz w:val="20"/>
          <w:szCs w:val="20"/>
        </w:rPr>
        <w:t xml:space="preserve"> год- год, на который осуществляется расчет предельных объемов бюджетных ассигнований.</w:t>
      </w:r>
    </w:p>
    <w:p w:rsidR="00180BC9" w:rsidRPr="00410ECE" w:rsidRDefault="00180BC9" w:rsidP="00E8058D">
      <w:pPr>
        <w:autoSpaceDE w:val="0"/>
        <w:autoSpaceDN w:val="0"/>
        <w:adjustRightInd w:val="0"/>
        <w:spacing w:after="0" w:line="240" w:lineRule="auto"/>
        <w:ind w:firstLine="540"/>
        <w:jc w:val="both"/>
        <w:rPr>
          <w:rFonts w:ascii="Times New Roman" w:hAnsi="Times New Roman" w:cs="Times New Roman"/>
          <w:sz w:val="20"/>
          <w:szCs w:val="20"/>
        </w:rPr>
      </w:pPr>
      <w:r w:rsidRPr="00410ECE">
        <w:rPr>
          <w:rFonts w:ascii="Times New Roman" w:hAnsi="Times New Roman" w:cs="Times New Roman"/>
          <w:sz w:val="20"/>
          <w:szCs w:val="20"/>
        </w:rPr>
        <w:t>3.5.2. Объемы бюджетных ассигнований на  иные выплаты в соответствии с трудовыми договорами (служебными контрактами, контрактами) и законодательством Российской Федерации (статья 70 Бюджетного кодекса Российской Федерации) рассчитываются следующим методом, по формуле:</w:t>
      </w:r>
    </w:p>
    <w:p w:rsidR="00180BC9" w:rsidRPr="00410ECE" w:rsidRDefault="00180BC9" w:rsidP="00E8058D">
      <w:pPr>
        <w:autoSpaceDE w:val="0"/>
        <w:autoSpaceDN w:val="0"/>
        <w:adjustRightInd w:val="0"/>
        <w:spacing w:after="0" w:line="240" w:lineRule="auto"/>
        <w:ind w:firstLine="540"/>
        <w:jc w:val="both"/>
        <w:rPr>
          <w:rFonts w:ascii="Times New Roman" w:hAnsi="Times New Roman" w:cs="Times New Roman"/>
          <w:sz w:val="20"/>
          <w:szCs w:val="20"/>
        </w:rPr>
      </w:pPr>
    </w:p>
    <w:p w:rsidR="00180BC9" w:rsidRPr="00410ECE" w:rsidRDefault="00180BC9" w:rsidP="00E8058D">
      <w:pPr>
        <w:spacing w:after="0" w:line="240" w:lineRule="auto"/>
        <w:jc w:val="center"/>
        <w:rPr>
          <w:rFonts w:ascii="Times New Roman" w:hAnsi="Times New Roman" w:cs="Times New Roman"/>
          <w:sz w:val="20"/>
          <w:szCs w:val="20"/>
          <w:lang w:val="en-US"/>
        </w:rPr>
      </w:pPr>
      <w:r w:rsidRPr="00410ECE">
        <w:rPr>
          <w:rFonts w:ascii="Times New Roman" w:hAnsi="Times New Roman" w:cs="Times New Roman"/>
          <w:sz w:val="20"/>
          <w:szCs w:val="20"/>
        </w:rPr>
        <w:t>БА</w:t>
      </w:r>
      <w:r w:rsidRPr="00410ECE">
        <w:rPr>
          <w:rFonts w:ascii="Times New Roman" w:hAnsi="Times New Roman" w:cs="Times New Roman"/>
          <w:sz w:val="20"/>
          <w:szCs w:val="20"/>
          <w:lang w:val="en-US"/>
        </w:rPr>
        <w:t xml:space="preserve"> (i) = (</w:t>
      </w:r>
      <w:r w:rsidRPr="00410ECE">
        <w:rPr>
          <w:rFonts w:ascii="Times New Roman" w:hAnsi="Times New Roman" w:cs="Times New Roman"/>
          <w:sz w:val="20"/>
          <w:szCs w:val="20"/>
        </w:rPr>
        <w:t>БА</w:t>
      </w:r>
      <w:r w:rsidRPr="00410ECE">
        <w:rPr>
          <w:rFonts w:ascii="Times New Roman" w:hAnsi="Times New Roman" w:cs="Times New Roman"/>
          <w:sz w:val="20"/>
          <w:szCs w:val="20"/>
          <w:lang w:val="en-US"/>
        </w:rPr>
        <w:t>(i)</w:t>
      </w:r>
      <w:r w:rsidRPr="00410ECE">
        <w:rPr>
          <w:rFonts w:ascii="Times New Roman" w:hAnsi="Times New Roman" w:cs="Times New Roman"/>
          <w:sz w:val="20"/>
          <w:szCs w:val="20"/>
          <w:vertAlign w:val="subscript"/>
        </w:rPr>
        <w:t>база</w:t>
      </w:r>
      <w:r w:rsidRPr="00410ECE">
        <w:rPr>
          <w:rFonts w:ascii="Times New Roman" w:hAnsi="Times New Roman" w:cs="Times New Roman"/>
          <w:sz w:val="20"/>
          <w:szCs w:val="20"/>
          <w:vertAlign w:val="subscript"/>
          <w:lang w:val="en-US"/>
        </w:rPr>
        <w:t xml:space="preserve"> </w:t>
      </w:r>
      <w:r w:rsidRPr="00410ECE">
        <w:rPr>
          <w:rFonts w:ascii="Times New Roman" w:hAnsi="Times New Roman" w:cs="Times New Roman"/>
          <w:sz w:val="20"/>
          <w:szCs w:val="20"/>
          <w:lang w:val="en-US"/>
        </w:rPr>
        <w:t xml:space="preserve">+ </w:t>
      </w:r>
      <w:r w:rsidRPr="00410ECE">
        <w:rPr>
          <w:rFonts w:ascii="Times New Roman" w:hAnsi="Times New Roman" w:cs="Times New Roman"/>
          <w:sz w:val="20"/>
          <w:szCs w:val="20"/>
        </w:rPr>
        <w:t>БА</w:t>
      </w:r>
      <w:r w:rsidRPr="00410ECE">
        <w:rPr>
          <w:rFonts w:ascii="Times New Roman" w:hAnsi="Times New Roman" w:cs="Times New Roman"/>
          <w:sz w:val="20"/>
          <w:szCs w:val="20"/>
          <w:lang w:val="en-US"/>
        </w:rPr>
        <w:t xml:space="preserve"> (i)</w:t>
      </w:r>
      <w:proofErr w:type="spellStart"/>
      <w:r w:rsidRPr="00410ECE">
        <w:rPr>
          <w:rFonts w:ascii="Times New Roman" w:hAnsi="Times New Roman" w:cs="Times New Roman"/>
          <w:sz w:val="20"/>
          <w:szCs w:val="20"/>
          <w:vertAlign w:val="subscript"/>
        </w:rPr>
        <w:t>изм</w:t>
      </w:r>
      <w:proofErr w:type="spellEnd"/>
      <w:r w:rsidRPr="00410ECE">
        <w:rPr>
          <w:rFonts w:ascii="Times New Roman" w:hAnsi="Times New Roman" w:cs="Times New Roman"/>
          <w:sz w:val="20"/>
          <w:szCs w:val="20"/>
          <w:lang w:val="en-US"/>
        </w:rPr>
        <w:t xml:space="preserve">) </w:t>
      </w:r>
      <w:r w:rsidRPr="00410ECE">
        <w:rPr>
          <w:rFonts w:ascii="Times New Roman" w:hAnsi="Times New Roman" w:cs="Times New Roman"/>
          <w:sz w:val="20"/>
          <w:szCs w:val="20"/>
        </w:rPr>
        <w:t>х</w:t>
      </w:r>
      <w:r w:rsidRPr="00410ECE">
        <w:rPr>
          <w:rFonts w:ascii="Times New Roman" w:hAnsi="Times New Roman" w:cs="Times New Roman"/>
          <w:sz w:val="20"/>
          <w:szCs w:val="20"/>
          <w:lang w:val="en-US"/>
        </w:rPr>
        <w:t xml:space="preserve"> I (i)</w:t>
      </w:r>
    </w:p>
    <w:p w:rsidR="00180BC9" w:rsidRPr="00410ECE" w:rsidRDefault="00180BC9" w:rsidP="00E8058D">
      <w:pPr>
        <w:spacing w:after="0" w:line="240" w:lineRule="auto"/>
        <w:jc w:val="center"/>
        <w:rPr>
          <w:rFonts w:ascii="Times New Roman" w:hAnsi="Times New Roman" w:cs="Times New Roman"/>
          <w:sz w:val="20"/>
          <w:szCs w:val="20"/>
          <w:lang w:val="en-US"/>
        </w:rPr>
      </w:pPr>
    </w:p>
    <w:p w:rsidR="00180BC9" w:rsidRPr="00410ECE" w:rsidRDefault="00180BC9" w:rsidP="00E8058D">
      <w:pPr>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sz w:val="20"/>
          <w:szCs w:val="20"/>
        </w:rPr>
        <w:t>БА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 xml:space="preserve">) – объем бюджетных ассигнований в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-том году;</w:t>
      </w:r>
    </w:p>
    <w:p w:rsidR="00180BC9" w:rsidRPr="00410ECE" w:rsidRDefault="00180BC9" w:rsidP="00E8058D">
      <w:pPr>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sz w:val="20"/>
          <w:szCs w:val="20"/>
        </w:rPr>
        <w:t>БА(</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w:t>
      </w:r>
      <w:r w:rsidRPr="00410ECE">
        <w:rPr>
          <w:rFonts w:ascii="Times New Roman" w:hAnsi="Times New Roman" w:cs="Times New Roman"/>
          <w:sz w:val="20"/>
          <w:szCs w:val="20"/>
          <w:vertAlign w:val="subscript"/>
        </w:rPr>
        <w:t xml:space="preserve">база </w:t>
      </w:r>
      <w:r w:rsidRPr="00410ECE">
        <w:rPr>
          <w:rFonts w:ascii="Times New Roman" w:hAnsi="Times New Roman" w:cs="Times New Roman"/>
          <w:sz w:val="20"/>
          <w:szCs w:val="20"/>
        </w:rPr>
        <w:t xml:space="preserve">– объем бюджетных ассигнований на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w:t>
      </w:r>
      <w:proofErr w:type="spellStart"/>
      <w:r w:rsidRPr="00410ECE">
        <w:rPr>
          <w:rFonts w:ascii="Times New Roman" w:hAnsi="Times New Roman" w:cs="Times New Roman"/>
          <w:sz w:val="20"/>
          <w:szCs w:val="20"/>
        </w:rPr>
        <w:t>тый</w:t>
      </w:r>
      <w:proofErr w:type="spellEnd"/>
      <w:r w:rsidRPr="00410ECE">
        <w:rPr>
          <w:rFonts w:ascii="Times New Roman" w:hAnsi="Times New Roman" w:cs="Times New Roman"/>
          <w:sz w:val="20"/>
          <w:szCs w:val="20"/>
        </w:rPr>
        <w:t xml:space="preserve"> год, утвержденный в соответствии с действующим решением сессии о бюджете; </w:t>
      </w:r>
    </w:p>
    <w:p w:rsidR="00180BC9" w:rsidRPr="00410ECE" w:rsidRDefault="00180BC9" w:rsidP="00E8058D">
      <w:pPr>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sz w:val="20"/>
          <w:szCs w:val="20"/>
        </w:rPr>
        <w:t>БА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w:t>
      </w:r>
      <w:proofErr w:type="spellStart"/>
      <w:r w:rsidRPr="00410ECE">
        <w:rPr>
          <w:rFonts w:ascii="Times New Roman" w:hAnsi="Times New Roman" w:cs="Times New Roman"/>
          <w:sz w:val="20"/>
          <w:szCs w:val="20"/>
          <w:vertAlign w:val="subscript"/>
        </w:rPr>
        <w:t>изм</w:t>
      </w:r>
      <w:proofErr w:type="spellEnd"/>
      <w:r w:rsidRPr="00410ECE">
        <w:rPr>
          <w:rFonts w:ascii="Times New Roman" w:hAnsi="Times New Roman" w:cs="Times New Roman"/>
          <w:sz w:val="20"/>
          <w:szCs w:val="20"/>
          <w:vertAlign w:val="subscript"/>
        </w:rPr>
        <w:t xml:space="preserve"> </w:t>
      </w:r>
      <w:r w:rsidRPr="00410ECE">
        <w:rPr>
          <w:rFonts w:ascii="Times New Roman" w:hAnsi="Times New Roman" w:cs="Times New Roman"/>
          <w:sz w:val="20"/>
          <w:szCs w:val="20"/>
        </w:rPr>
        <w:t xml:space="preserve">– дополнительный объем бюджетных ассигнований на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w:t>
      </w:r>
      <w:proofErr w:type="spellStart"/>
      <w:r w:rsidRPr="00410ECE">
        <w:rPr>
          <w:rFonts w:ascii="Times New Roman" w:hAnsi="Times New Roman" w:cs="Times New Roman"/>
          <w:sz w:val="20"/>
          <w:szCs w:val="20"/>
        </w:rPr>
        <w:t>тый</w:t>
      </w:r>
      <w:proofErr w:type="spellEnd"/>
      <w:r w:rsidRPr="00410ECE">
        <w:rPr>
          <w:rFonts w:ascii="Times New Roman" w:hAnsi="Times New Roman" w:cs="Times New Roman"/>
          <w:sz w:val="20"/>
          <w:szCs w:val="20"/>
        </w:rPr>
        <w:t xml:space="preserve"> год, представленный по заявке получателя бюджетных сре</w:t>
      </w:r>
      <w:proofErr w:type="gramStart"/>
      <w:r w:rsidRPr="00410ECE">
        <w:rPr>
          <w:rFonts w:ascii="Times New Roman" w:hAnsi="Times New Roman" w:cs="Times New Roman"/>
          <w:sz w:val="20"/>
          <w:szCs w:val="20"/>
        </w:rPr>
        <w:t>дств в с</w:t>
      </w:r>
      <w:proofErr w:type="gramEnd"/>
      <w:r w:rsidRPr="00410ECE">
        <w:rPr>
          <w:rFonts w:ascii="Times New Roman" w:hAnsi="Times New Roman" w:cs="Times New Roman"/>
          <w:sz w:val="20"/>
          <w:szCs w:val="20"/>
        </w:rPr>
        <w:t>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180BC9" w:rsidRPr="00410ECE" w:rsidRDefault="00180BC9" w:rsidP="00E8058D">
      <w:pPr>
        <w:spacing w:after="0" w:line="240" w:lineRule="auto"/>
        <w:ind w:firstLine="709"/>
        <w:jc w:val="both"/>
        <w:rPr>
          <w:rFonts w:ascii="Times New Roman" w:hAnsi="Times New Roman" w:cs="Times New Roman"/>
          <w:sz w:val="20"/>
          <w:szCs w:val="20"/>
        </w:rPr>
      </w:pPr>
      <w:proofErr w:type="gramStart"/>
      <w:r w:rsidRPr="00410ECE">
        <w:rPr>
          <w:rFonts w:ascii="Times New Roman" w:hAnsi="Times New Roman" w:cs="Times New Roman"/>
          <w:sz w:val="20"/>
          <w:szCs w:val="20"/>
          <w:lang w:val="en-US"/>
        </w:rPr>
        <w:t>I</w:t>
      </w:r>
      <w:r w:rsidRPr="00410ECE">
        <w:rPr>
          <w:rFonts w:ascii="Times New Roman" w:hAnsi="Times New Roman" w:cs="Times New Roman"/>
          <w:sz w:val="20"/>
          <w:szCs w:val="20"/>
        </w:rPr>
        <w:t xml:space="preserve">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 xml:space="preserve">) – коэффициент индексации расходов в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-том году.</w:t>
      </w:r>
      <w:proofErr w:type="gramEnd"/>
    </w:p>
    <w:p w:rsidR="00180BC9" w:rsidRPr="00410ECE" w:rsidRDefault="00180BC9" w:rsidP="00E8058D">
      <w:pPr>
        <w:autoSpaceDE w:val="0"/>
        <w:autoSpaceDN w:val="0"/>
        <w:adjustRightInd w:val="0"/>
        <w:spacing w:after="0" w:line="240" w:lineRule="auto"/>
        <w:ind w:firstLine="540"/>
        <w:jc w:val="both"/>
        <w:rPr>
          <w:rFonts w:ascii="Times New Roman" w:hAnsi="Times New Roman" w:cs="Times New Roman"/>
          <w:sz w:val="20"/>
          <w:szCs w:val="20"/>
        </w:rPr>
      </w:pPr>
      <w:r w:rsidRPr="00410ECE">
        <w:rPr>
          <w:rFonts w:ascii="Times New Roman" w:hAnsi="Times New Roman" w:cs="Times New Roman"/>
          <w:sz w:val="20"/>
          <w:szCs w:val="20"/>
        </w:rPr>
        <w:t xml:space="preserve">3.5.3. </w:t>
      </w:r>
      <w:proofErr w:type="gramStart"/>
      <w:r w:rsidRPr="00410ECE">
        <w:rPr>
          <w:rFonts w:ascii="Times New Roman" w:hAnsi="Times New Roman" w:cs="Times New Roman"/>
          <w:sz w:val="20"/>
          <w:szCs w:val="20"/>
        </w:rPr>
        <w:t>Объемы бюджетных ассигнований на оплату поставок товаров, выполнения работ, оказания услуг для муниципальных нужд (статья 70 Бюджетного кодекса Российской Федерации), а также объемы бюджетных ассигнований на закупку товаров, работ и услуг для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 в целях оказания</w:t>
      </w:r>
      <w:proofErr w:type="gramEnd"/>
      <w:r w:rsidRPr="00410ECE">
        <w:rPr>
          <w:rFonts w:ascii="Times New Roman" w:hAnsi="Times New Roman" w:cs="Times New Roman"/>
          <w:sz w:val="20"/>
          <w:szCs w:val="20"/>
        </w:rPr>
        <w:t xml:space="preserve"> муниципальных услуг физическим и юридическим лицам (статья 69.1 БК РФ) рассчитываются следующим методом, по формуле:</w:t>
      </w:r>
    </w:p>
    <w:p w:rsidR="00180BC9" w:rsidRPr="00410ECE" w:rsidRDefault="00180BC9" w:rsidP="00E8058D">
      <w:pPr>
        <w:autoSpaceDE w:val="0"/>
        <w:autoSpaceDN w:val="0"/>
        <w:adjustRightInd w:val="0"/>
        <w:spacing w:after="0" w:line="240" w:lineRule="auto"/>
        <w:ind w:firstLine="540"/>
        <w:jc w:val="both"/>
        <w:rPr>
          <w:rFonts w:ascii="Times New Roman" w:hAnsi="Times New Roman" w:cs="Times New Roman"/>
          <w:sz w:val="20"/>
          <w:szCs w:val="20"/>
        </w:rPr>
      </w:pPr>
    </w:p>
    <w:p w:rsidR="00180BC9" w:rsidRPr="00410ECE" w:rsidRDefault="00180BC9" w:rsidP="00E8058D">
      <w:pPr>
        <w:spacing w:after="0" w:line="240" w:lineRule="auto"/>
        <w:jc w:val="center"/>
        <w:rPr>
          <w:rFonts w:ascii="Times New Roman" w:hAnsi="Times New Roman" w:cs="Times New Roman"/>
          <w:sz w:val="20"/>
          <w:szCs w:val="20"/>
          <w:lang w:val="en-US"/>
        </w:rPr>
      </w:pPr>
      <w:r w:rsidRPr="00410ECE">
        <w:rPr>
          <w:rFonts w:ascii="Times New Roman" w:hAnsi="Times New Roman" w:cs="Times New Roman"/>
          <w:sz w:val="20"/>
          <w:szCs w:val="20"/>
        </w:rPr>
        <w:t>БА</w:t>
      </w:r>
      <w:r w:rsidRPr="00410ECE">
        <w:rPr>
          <w:rFonts w:ascii="Times New Roman" w:hAnsi="Times New Roman" w:cs="Times New Roman"/>
          <w:sz w:val="20"/>
          <w:szCs w:val="20"/>
          <w:lang w:val="en-US"/>
        </w:rPr>
        <w:t xml:space="preserve"> (i) = (</w:t>
      </w:r>
      <w:r w:rsidRPr="00410ECE">
        <w:rPr>
          <w:rFonts w:ascii="Times New Roman" w:hAnsi="Times New Roman" w:cs="Times New Roman"/>
          <w:sz w:val="20"/>
          <w:szCs w:val="20"/>
        </w:rPr>
        <w:t>БА</w:t>
      </w:r>
      <w:r w:rsidRPr="00410ECE">
        <w:rPr>
          <w:rFonts w:ascii="Times New Roman" w:hAnsi="Times New Roman" w:cs="Times New Roman"/>
          <w:sz w:val="20"/>
          <w:szCs w:val="20"/>
          <w:lang w:val="en-US"/>
        </w:rPr>
        <w:t>(i)</w:t>
      </w:r>
      <w:r w:rsidRPr="00410ECE">
        <w:rPr>
          <w:rFonts w:ascii="Times New Roman" w:hAnsi="Times New Roman" w:cs="Times New Roman"/>
          <w:sz w:val="20"/>
          <w:szCs w:val="20"/>
          <w:vertAlign w:val="subscript"/>
        </w:rPr>
        <w:t>база</w:t>
      </w:r>
      <w:r w:rsidRPr="00410ECE">
        <w:rPr>
          <w:rFonts w:ascii="Times New Roman" w:hAnsi="Times New Roman" w:cs="Times New Roman"/>
          <w:sz w:val="20"/>
          <w:szCs w:val="20"/>
          <w:vertAlign w:val="subscript"/>
          <w:lang w:val="en-US"/>
        </w:rPr>
        <w:t xml:space="preserve"> </w:t>
      </w:r>
      <w:r w:rsidRPr="00410ECE">
        <w:rPr>
          <w:rFonts w:ascii="Times New Roman" w:hAnsi="Times New Roman" w:cs="Times New Roman"/>
          <w:sz w:val="20"/>
          <w:szCs w:val="20"/>
          <w:lang w:val="en-US"/>
        </w:rPr>
        <w:t xml:space="preserve">+ </w:t>
      </w:r>
      <w:r w:rsidRPr="00410ECE">
        <w:rPr>
          <w:rFonts w:ascii="Times New Roman" w:hAnsi="Times New Roman" w:cs="Times New Roman"/>
          <w:sz w:val="20"/>
          <w:szCs w:val="20"/>
        </w:rPr>
        <w:t>БА</w:t>
      </w:r>
      <w:r w:rsidRPr="00410ECE">
        <w:rPr>
          <w:rFonts w:ascii="Times New Roman" w:hAnsi="Times New Roman" w:cs="Times New Roman"/>
          <w:sz w:val="20"/>
          <w:szCs w:val="20"/>
          <w:lang w:val="en-US"/>
        </w:rPr>
        <w:t xml:space="preserve"> (i)</w:t>
      </w:r>
      <w:proofErr w:type="spellStart"/>
      <w:r w:rsidRPr="00410ECE">
        <w:rPr>
          <w:rFonts w:ascii="Times New Roman" w:hAnsi="Times New Roman" w:cs="Times New Roman"/>
          <w:sz w:val="20"/>
          <w:szCs w:val="20"/>
          <w:vertAlign w:val="subscript"/>
        </w:rPr>
        <w:t>изм</w:t>
      </w:r>
      <w:proofErr w:type="spellEnd"/>
      <w:r w:rsidRPr="00410ECE">
        <w:rPr>
          <w:rFonts w:ascii="Times New Roman" w:hAnsi="Times New Roman" w:cs="Times New Roman"/>
          <w:sz w:val="20"/>
          <w:szCs w:val="20"/>
          <w:lang w:val="en-US"/>
        </w:rPr>
        <w:t xml:space="preserve">) </w:t>
      </w:r>
      <w:r w:rsidRPr="00410ECE">
        <w:rPr>
          <w:rFonts w:ascii="Times New Roman" w:hAnsi="Times New Roman" w:cs="Times New Roman"/>
          <w:sz w:val="20"/>
          <w:szCs w:val="20"/>
        </w:rPr>
        <w:t>х</w:t>
      </w:r>
      <w:r w:rsidRPr="00410ECE">
        <w:rPr>
          <w:rFonts w:ascii="Times New Roman" w:hAnsi="Times New Roman" w:cs="Times New Roman"/>
          <w:sz w:val="20"/>
          <w:szCs w:val="20"/>
          <w:lang w:val="en-US"/>
        </w:rPr>
        <w:t xml:space="preserve"> I (i)</w:t>
      </w:r>
    </w:p>
    <w:p w:rsidR="00180BC9" w:rsidRPr="00410ECE" w:rsidRDefault="00180BC9" w:rsidP="00E8058D">
      <w:pPr>
        <w:spacing w:after="0" w:line="240" w:lineRule="auto"/>
        <w:rPr>
          <w:rFonts w:ascii="Times New Roman" w:hAnsi="Times New Roman" w:cs="Times New Roman"/>
          <w:sz w:val="20"/>
          <w:szCs w:val="20"/>
          <w:lang w:val="en-US"/>
        </w:rPr>
      </w:pPr>
    </w:p>
    <w:p w:rsidR="00180BC9" w:rsidRPr="00410ECE" w:rsidRDefault="00180BC9" w:rsidP="00E8058D">
      <w:pPr>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sz w:val="20"/>
          <w:szCs w:val="20"/>
        </w:rPr>
        <w:t>БА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 xml:space="preserve">) – объем бюджетных ассигнований в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-том году;</w:t>
      </w:r>
    </w:p>
    <w:p w:rsidR="00180BC9" w:rsidRPr="00410ECE" w:rsidRDefault="00180BC9" w:rsidP="00E8058D">
      <w:pPr>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sz w:val="20"/>
          <w:szCs w:val="20"/>
        </w:rPr>
        <w:t>БА(</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w:t>
      </w:r>
      <w:r w:rsidRPr="00410ECE">
        <w:rPr>
          <w:rFonts w:ascii="Times New Roman" w:hAnsi="Times New Roman" w:cs="Times New Roman"/>
          <w:sz w:val="20"/>
          <w:szCs w:val="20"/>
          <w:vertAlign w:val="subscript"/>
        </w:rPr>
        <w:t xml:space="preserve">база </w:t>
      </w:r>
      <w:r w:rsidRPr="00410ECE">
        <w:rPr>
          <w:rFonts w:ascii="Times New Roman" w:hAnsi="Times New Roman" w:cs="Times New Roman"/>
          <w:sz w:val="20"/>
          <w:szCs w:val="20"/>
        </w:rPr>
        <w:t xml:space="preserve">– объем бюджетных ассигнований на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w:t>
      </w:r>
      <w:proofErr w:type="spellStart"/>
      <w:r w:rsidRPr="00410ECE">
        <w:rPr>
          <w:rFonts w:ascii="Times New Roman" w:hAnsi="Times New Roman" w:cs="Times New Roman"/>
          <w:sz w:val="20"/>
          <w:szCs w:val="20"/>
        </w:rPr>
        <w:t>тый</w:t>
      </w:r>
      <w:proofErr w:type="spellEnd"/>
      <w:r w:rsidRPr="00410ECE">
        <w:rPr>
          <w:rFonts w:ascii="Times New Roman" w:hAnsi="Times New Roman" w:cs="Times New Roman"/>
          <w:sz w:val="20"/>
          <w:szCs w:val="20"/>
        </w:rPr>
        <w:t xml:space="preserve"> год, утвержденный в соответствии с действующим решением сессии о бюджете; </w:t>
      </w:r>
    </w:p>
    <w:p w:rsidR="00180BC9" w:rsidRPr="00410ECE" w:rsidRDefault="00180BC9" w:rsidP="00E8058D">
      <w:pPr>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sz w:val="20"/>
          <w:szCs w:val="20"/>
        </w:rPr>
        <w:t>БА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w:t>
      </w:r>
      <w:proofErr w:type="spellStart"/>
      <w:r w:rsidRPr="00410ECE">
        <w:rPr>
          <w:rFonts w:ascii="Times New Roman" w:hAnsi="Times New Roman" w:cs="Times New Roman"/>
          <w:sz w:val="20"/>
          <w:szCs w:val="20"/>
          <w:vertAlign w:val="subscript"/>
        </w:rPr>
        <w:t>изм</w:t>
      </w:r>
      <w:proofErr w:type="spellEnd"/>
      <w:r w:rsidRPr="00410ECE">
        <w:rPr>
          <w:rFonts w:ascii="Times New Roman" w:hAnsi="Times New Roman" w:cs="Times New Roman"/>
          <w:sz w:val="20"/>
          <w:szCs w:val="20"/>
          <w:vertAlign w:val="subscript"/>
        </w:rPr>
        <w:t xml:space="preserve"> </w:t>
      </w:r>
      <w:r w:rsidRPr="00410ECE">
        <w:rPr>
          <w:rFonts w:ascii="Times New Roman" w:hAnsi="Times New Roman" w:cs="Times New Roman"/>
          <w:sz w:val="20"/>
          <w:szCs w:val="20"/>
        </w:rPr>
        <w:t xml:space="preserve">– дополнительный объем бюджетных ассигнований на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w:t>
      </w:r>
      <w:proofErr w:type="spellStart"/>
      <w:r w:rsidRPr="00410ECE">
        <w:rPr>
          <w:rFonts w:ascii="Times New Roman" w:hAnsi="Times New Roman" w:cs="Times New Roman"/>
          <w:sz w:val="20"/>
          <w:szCs w:val="20"/>
        </w:rPr>
        <w:t>тый</w:t>
      </w:r>
      <w:proofErr w:type="spellEnd"/>
      <w:r w:rsidRPr="00410ECE">
        <w:rPr>
          <w:rFonts w:ascii="Times New Roman" w:hAnsi="Times New Roman" w:cs="Times New Roman"/>
          <w:sz w:val="20"/>
          <w:szCs w:val="20"/>
        </w:rPr>
        <w:t xml:space="preserve"> год, представленный по заявке получателя бюджетных сре</w:t>
      </w:r>
      <w:proofErr w:type="gramStart"/>
      <w:r w:rsidRPr="00410ECE">
        <w:rPr>
          <w:rFonts w:ascii="Times New Roman" w:hAnsi="Times New Roman" w:cs="Times New Roman"/>
          <w:sz w:val="20"/>
          <w:szCs w:val="20"/>
        </w:rPr>
        <w:t>дств в с</w:t>
      </w:r>
      <w:proofErr w:type="gramEnd"/>
      <w:r w:rsidRPr="00410ECE">
        <w:rPr>
          <w:rFonts w:ascii="Times New Roman" w:hAnsi="Times New Roman" w:cs="Times New Roman"/>
          <w:sz w:val="20"/>
          <w:szCs w:val="20"/>
        </w:rPr>
        <w:t>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180BC9" w:rsidRPr="00410ECE" w:rsidRDefault="00180BC9" w:rsidP="00E8058D">
      <w:pPr>
        <w:spacing w:after="0" w:line="240" w:lineRule="auto"/>
        <w:ind w:firstLine="709"/>
        <w:jc w:val="both"/>
        <w:rPr>
          <w:rFonts w:ascii="Times New Roman" w:hAnsi="Times New Roman" w:cs="Times New Roman"/>
          <w:sz w:val="20"/>
          <w:szCs w:val="20"/>
        </w:rPr>
      </w:pPr>
      <w:proofErr w:type="gramStart"/>
      <w:r w:rsidRPr="00410ECE">
        <w:rPr>
          <w:rFonts w:ascii="Times New Roman" w:hAnsi="Times New Roman" w:cs="Times New Roman"/>
          <w:sz w:val="20"/>
          <w:szCs w:val="20"/>
          <w:lang w:val="en-US"/>
        </w:rPr>
        <w:t>I</w:t>
      </w:r>
      <w:r w:rsidRPr="00410ECE">
        <w:rPr>
          <w:rFonts w:ascii="Times New Roman" w:hAnsi="Times New Roman" w:cs="Times New Roman"/>
          <w:sz w:val="20"/>
          <w:szCs w:val="20"/>
        </w:rPr>
        <w:t xml:space="preserve">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 xml:space="preserve">) – коэффициент индексации расходов в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-том году.</w:t>
      </w:r>
      <w:proofErr w:type="gramEnd"/>
    </w:p>
    <w:p w:rsidR="00180BC9" w:rsidRPr="00410ECE" w:rsidRDefault="00180BC9" w:rsidP="00E8058D">
      <w:pPr>
        <w:autoSpaceDE w:val="0"/>
        <w:autoSpaceDN w:val="0"/>
        <w:adjustRightInd w:val="0"/>
        <w:spacing w:after="0" w:line="240" w:lineRule="auto"/>
        <w:ind w:firstLine="828"/>
        <w:jc w:val="both"/>
        <w:rPr>
          <w:rFonts w:ascii="Times New Roman" w:hAnsi="Times New Roman" w:cs="Times New Roman"/>
          <w:sz w:val="20"/>
          <w:szCs w:val="20"/>
        </w:rPr>
      </w:pPr>
      <w:r w:rsidRPr="00410ECE">
        <w:rPr>
          <w:rFonts w:ascii="Times New Roman" w:hAnsi="Times New Roman" w:cs="Times New Roman"/>
          <w:sz w:val="20"/>
          <w:szCs w:val="20"/>
        </w:rPr>
        <w:t xml:space="preserve">Бюджетные ассигнования на бюджетные инвестиции формируются исходя из прогнозируемого остатка сметной стоимости и нормативных сроков строительства в соответствии с приоритетами: завершение начатых объектов, недопущения чрезвычайных ситуаций, обеспечения </w:t>
      </w:r>
      <w:proofErr w:type="spellStart"/>
      <w:r w:rsidRPr="00410ECE">
        <w:rPr>
          <w:rFonts w:ascii="Times New Roman" w:hAnsi="Times New Roman" w:cs="Times New Roman"/>
          <w:sz w:val="20"/>
          <w:szCs w:val="20"/>
        </w:rPr>
        <w:t>софинансирования</w:t>
      </w:r>
      <w:proofErr w:type="spellEnd"/>
      <w:r w:rsidRPr="00410ECE">
        <w:rPr>
          <w:rFonts w:ascii="Times New Roman" w:hAnsi="Times New Roman" w:cs="Times New Roman"/>
          <w:sz w:val="20"/>
          <w:szCs w:val="20"/>
        </w:rPr>
        <w:t xml:space="preserve"> по объектам, финансируемым за счёт средств областного бюджета, наличия проектно-сметной документации, имеющей положительное заключение вневедомственной экспертизы.</w:t>
      </w:r>
    </w:p>
    <w:p w:rsidR="00180BC9" w:rsidRPr="00410ECE" w:rsidRDefault="00180BC9" w:rsidP="00E8058D">
      <w:pPr>
        <w:autoSpaceDE w:val="0"/>
        <w:autoSpaceDN w:val="0"/>
        <w:adjustRightInd w:val="0"/>
        <w:spacing w:after="0" w:line="240" w:lineRule="auto"/>
        <w:ind w:firstLine="540"/>
        <w:jc w:val="both"/>
        <w:rPr>
          <w:rFonts w:ascii="Times New Roman" w:hAnsi="Times New Roman" w:cs="Times New Roman"/>
          <w:sz w:val="20"/>
          <w:szCs w:val="20"/>
        </w:rPr>
      </w:pPr>
      <w:r w:rsidRPr="00410ECE">
        <w:rPr>
          <w:rFonts w:ascii="Times New Roman" w:hAnsi="Times New Roman" w:cs="Times New Roman"/>
          <w:sz w:val="20"/>
          <w:szCs w:val="20"/>
        </w:rPr>
        <w:t xml:space="preserve">3.5.4. </w:t>
      </w:r>
      <w:proofErr w:type="gramStart"/>
      <w:r w:rsidRPr="00410ECE">
        <w:rPr>
          <w:rFonts w:ascii="Times New Roman" w:hAnsi="Times New Roman" w:cs="Times New Roman"/>
          <w:sz w:val="20"/>
          <w:szCs w:val="20"/>
        </w:rPr>
        <w:t>Объемы бюджетных ассигнований на уплату налогов, сборов и иных обязательных платежей в бюджетную систему Российской Федерации (статья 70 Бюджетного кодекса Российской Федерации) принимаются равными объемам бюджетных ассигнований на уплату соответствующих налогов, сборов и иных обязательных платежей в бюджетную систему Российской Федерации в предыдущем году, либо рассчитываются отдельно по видам налогов, сборов и иных обязательных платежей по формуле:</w:t>
      </w:r>
      <w:proofErr w:type="gramEnd"/>
    </w:p>
    <w:p w:rsidR="00180BC9" w:rsidRPr="00410ECE" w:rsidRDefault="00180BC9" w:rsidP="00E8058D">
      <w:pPr>
        <w:autoSpaceDE w:val="0"/>
        <w:autoSpaceDN w:val="0"/>
        <w:adjustRightInd w:val="0"/>
        <w:spacing w:after="0" w:line="240" w:lineRule="auto"/>
        <w:ind w:firstLine="540"/>
        <w:jc w:val="both"/>
        <w:rPr>
          <w:rFonts w:ascii="Times New Roman" w:hAnsi="Times New Roman" w:cs="Times New Roman"/>
          <w:sz w:val="20"/>
          <w:szCs w:val="20"/>
        </w:rPr>
      </w:pPr>
    </w:p>
    <w:p w:rsidR="00180BC9" w:rsidRPr="00410ECE" w:rsidRDefault="00180BC9" w:rsidP="00E8058D">
      <w:pPr>
        <w:autoSpaceDE w:val="0"/>
        <w:autoSpaceDN w:val="0"/>
        <w:adjustRightInd w:val="0"/>
        <w:spacing w:after="0" w:line="240" w:lineRule="auto"/>
        <w:jc w:val="center"/>
        <w:rPr>
          <w:rFonts w:ascii="Times New Roman" w:hAnsi="Times New Roman" w:cs="Times New Roman"/>
          <w:sz w:val="20"/>
          <w:szCs w:val="20"/>
          <w:lang w:val="en-US"/>
        </w:rPr>
      </w:pPr>
      <w:r w:rsidRPr="00410ECE">
        <w:rPr>
          <w:rFonts w:ascii="Times New Roman" w:hAnsi="Times New Roman" w:cs="Times New Roman"/>
          <w:sz w:val="20"/>
          <w:szCs w:val="20"/>
        </w:rPr>
        <w:t>БА</w:t>
      </w:r>
      <w:r w:rsidRPr="00410ECE">
        <w:rPr>
          <w:rFonts w:ascii="Times New Roman" w:hAnsi="Times New Roman" w:cs="Times New Roman"/>
          <w:sz w:val="20"/>
          <w:szCs w:val="20"/>
          <w:lang w:val="en-US"/>
        </w:rPr>
        <w:t xml:space="preserve">(i) = </w:t>
      </w:r>
      <w:r w:rsidRPr="00410ECE">
        <w:rPr>
          <w:rFonts w:ascii="Times New Roman" w:hAnsi="Times New Roman" w:cs="Times New Roman"/>
          <w:sz w:val="20"/>
          <w:szCs w:val="20"/>
        </w:rPr>
        <w:t>База</w:t>
      </w:r>
      <w:r w:rsidRPr="00410ECE">
        <w:rPr>
          <w:rFonts w:ascii="Times New Roman" w:hAnsi="Times New Roman" w:cs="Times New Roman"/>
          <w:sz w:val="20"/>
          <w:szCs w:val="20"/>
          <w:lang w:val="en-US"/>
        </w:rPr>
        <w:t xml:space="preserve">(i) x </w:t>
      </w:r>
      <w:r w:rsidRPr="00410ECE">
        <w:rPr>
          <w:rFonts w:ascii="Times New Roman" w:hAnsi="Times New Roman" w:cs="Times New Roman"/>
          <w:sz w:val="20"/>
          <w:szCs w:val="20"/>
        </w:rPr>
        <w:t>СН</w:t>
      </w:r>
      <w:r w:rsidRPr="00410ECE">
        <w:rPr>
          <w:rFonts w:ascii="Times New Roman" w:hAnsi="Times New Roman" w:cs="Times New Roman"/>
          <w:sz w:val="20"/>
          <w:szCs w:val="20"/>
          <w:lang w:val="en-US"/>
        </w:rPr>
        <w:t xml:space="preserve"> (i) /100, </w:t>
      </w:r>
      <w:r w:rsidRPr="00410ECE">
        <w:rPr>
          <w:rFonts w:ascii="Times New Roman" w:hAnsi="Times New Roman" w:cs="Times New Roman"/>
          <w:sz w:val="20"/>
          <w:szCs w:val="20"/>
        </w:rPr>
        <w:t>где</w:t>
      </w:r>
    </w:p>
    <w:p w:rsidR="00180BC9" w:rsidRPr="00410ECE" w:rsidRDefault="00180BC9" w:rsidP="00E8058D">
      <w:pPr>
        <w:autoSpaceDE w:val="0"/>
        <w:autoSpaceDN w:val="0"/>
        <w:adjustRightInd w:val="0"/>
        <w:spacing w:after="0" w:line="240" w:lineRule="auto"/>
        <w:ind w:firstLine="540"/>
        <w:jc w:val="both"/>
        <w:rPr>
          <w:rFonts w:ascii="Times New Roman" w:hAnsi="Times New Roman" w:cs="Times New Roman"/>
          <w:sz w:val="20"/>
          <w:szCs w:val="20"/>
          <w:lang w:val="en-US"/>
        </w:rPr>
      </w:pPr>
    </w:p>
    <w:p w:rsidR="00180BC9" w:rsidRPr="00410ECE" w:rsidRDefault="00180BC9" w:rsidP="00E8058D">
      <w:pPr>
        <w:autoSpaceDE w:val="0"/>
        <w:autoSpaceDN w:val="0"/>
        <w:adjustRightInd w:val="0"/>
        <w:spacing w:after="0" w:line="240" w:lineRule="auto"/>
        <w:ind w:firstLine="540"/>
        <w:jc w:val="both"/>
        <w:rPr>
          <w:rFonts w:ascii="Times New Roman" w:hAnsi="Times New Roman" w:cs="Times New Roman"/>
          <w:sz w:val="20"/>
          <w:szCs w:val="20"/>
        </w:rPr>
      </w:pPr>
      <w:r w:rsidRPr="00410ECE">
        <w:rPr>
          <w:rFonts w:ascii="Times New Roman" w:hAnsi="Times New Roman" w:cs="Times New Roman"/>
          <w:sz w:val="20"/>
          <w:szCs w:val="20"/>
        </w:rPr>
        <w:t>База(</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 xml:space="preserve">) - прогнозируемый объем налоговой базы в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 xml:space="preserve"> году;</w:t>
      </w:r>
    </w:p>
    <w:p w:rsidR="00180BC9" w:rsidRPr="00410ECE" w:rsidRDefault="00180BC9" w:rsidP="00E8058D">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410ECE">
        <w:rPr>
          <w:rFonts w:ascii="Times New Roman" w:hAnsi="Times New Roman" w:cs="Times New Roman"/>
          <w:sz w:val="20"/>
          <w:szCs w:val="20"/>
          <w:lang w:val="en-US"/>
        </w:rPr>
        <w:t>CH</w:t>
      </w:r>
      <w:r w:rsidRPr="00410ECE">
        <w:rPr>
          <w:rFonts w:ascii="Times New Roman" w:hAnsi="Times New Roman" w:cs="Times New Roman"/>
          <w:sz w:val="20"/>
          <w:szCs w:val="20"/>
        </w:rPr>
        <w:t>(</w:t>
      </w:r>
      <w:proofErr w:type="gramEnd"/>
      <w:r w:rsidRPr="00410ECE">
        <w:rPr>
          <w:rFonts w:ascii="Times New Roman" w:hAnsi="Times New Roman" w:cs="Times New Roman"/>
          <w:sz w:val="20"/>
          <w:szCs w:val="20"/>
          <w:lang w:val="en-US"/>
        </w:rPr>
        <w:t>i</w:t>
      </w:r>
      <w:r w:rsidRPr="00410ECE">
        <w:rPr>
          <w:rFonts w:ascii="Times New Roman" w:hAnsi="Times New Roman" w:cs="Times New Roman"/>
          <w:sz w:val="20"/>
          <w:szCs w:val="20"/>
        </w:rPr>
        <w:t xml:space="preserve">) - значение средней налоговой ставки в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 xml:space="preserve">-том году, применявшееся при расчете объема бюджетного ассигнования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-того года;</w:t>
      </w:r>
    </w:p>
    <w:p w:rsidR="00180BC9" w:rsidRPr="00410ECE" w:rsidRDefault="00180BC9" w:rsidP="00E8058D">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410ECE">
        <w:rPr>
          <w:rFonts w:ascii="Times New Roman" w:hAnsi="Times New Roman" w:cs="Times New Roman"/>
          <w:sz w:val="20"/>
          <w:szCs w:val="20"/>
          <w:lang w:val="en-US"/>
        </w:rPr>
        <w:t>i</w:t>
      </w:r>
      <w:proofErr w:type="gramEnd"/>
      <w:r w:rsidRPr="00410ECE">
        <w:rPr>
          <w:rFonts w:ascii="Times New Roman" w:hAnsi="Times New Roman" w:cs="Times New Roman"/>
          <w:sz w:val="20"/>
          <w:szCs w:val="20"/>
        </w:rPr>
        <w:t xml:space="preserve"> год- год, на который осуществляется расчет предельных объемов бюджетных ассигнований.</w:t>
      </w:r>
    </w:p>
    <w:p w:rsidR="00180BC9" w:rsidRPr="00410ECE" w:rsidRDefault="00180BC9" w:rsidP="00E8058D">
      <w:pPr>
        <w:autoSpaceDE w:val="0"/>
        <w:autoSpaceDN w:val="0"/>
        <w:adjustRightInd w:val="0"/>
        <w:spacing w:after="0" w:line="240" w:lineRule="auto"/>
        <w:ind w:firstLine="540"/>
        <w:jc w:val="both"/>
        <w:rPr>
          <w:rFonts w:ascii="Times New Roman" w:hAnsi="Times New Roman" w:cs="Times New Roman"/>
          <w:sz w:val="20"/>
          <w:szCs w:val="20"/>
        </w:rPr>
      </w:pPr>
      <w:r w:rsidRPr="00410ECE">
        <w:rPr>
          <w:rFonts w:ascii="Times New Roman" w:hAnsi="Times New Roman" w:cs="Times New Roman"/>
          <w:sz w:val="20"/>
          <w:szCs w:val="20"/>
        </w:rPr>
        <w:t>3.5.5. Объемы бюджетных ассигнований на предоставление субсидий некоммерческим организациям, не являющимся бюджетными и автономными учреждениями, в том числе в соответствии с договорами (соглашениями) на оказание указанными организациями муниципальных услуг физическим и (или) юридическим лицам (статья 69.1 Бюджетного кодекса Российской Федерации), рассчитываются</w:t>
      </w:r>
      <w:proofErr w:type="gramStart"/>
      <w:r w:rsidRPr="00410ECE">
        <w:rPr>
          <w:rFonts w:ascii="Times New Roman" w:hAnsi="Times New Roman" w:cs="Times New Roman"/>
          <w:sz w:val="20"/>
          <w:szCs w:val="20"/>
        </w:rPr>
        <w:t xml:space="preserve"> :</w:t>
      </w:r>
      <w:proofErr w:type="gramEnd"/>
    </w:p>
    <w:p w:rsidR="00180BC9" w:rsidRPr="00410ECE" w:rsidRDefault="00180BC9" w:rsidP="00E8058D">
      <w:pPr>
        <w:autoSpaceDE w:val="0"/>
        <w:autoSpaceDN w:val="0"/>
        <w:adjustRightInd w:val="0"/>
        <w:spacing w:after="0" w:line="240" w:lineRule="auto"/>
        <w:ind w:firstLine="540"/>
        <w:jc w:val="both"/>
        <w:rPr>
          <w:rFonts w:ascii="Times New Roman" w:hAnsi="Times New Roman" w:cs="Times New Roman"/>
          <w:sz w:val="20"/>
          <w:szCs w:val="20"/>
        </w:rPr>
      </w:pPr>
      <w:r w:rsidRPr="00410ECE">
        <w:rPr>
          <w:rFonts w:ascii="Times New Roman" w:hAnsi="Times New Roman" w:cs="Times New Roman"/>
          <w:sz w:val="20"/>
          <w:szCs w:val="20"/>
        </w:rPr>
        <w:t xml:space="preserve">1) Плановым </w:t>
      </w:r>
      <w:proofErr w:type="gramStart"/>
      <w:r w:rsidRPr="00410ECE">
        <w:rPr>
          <w:rFonts w:ascii="Times New Roman" w:hAnsi="Times New Roman" w:cs="Times New Roman"/>
          <w:sz w:val="20"/>
          <w:szCs w:val="20"/>
        </w:rPr>
        <w:t>методом</w:t>
      </w:r>
      <w:proofErr w:type="gramEnd"/>
      <w:r w:rsidRPr="00410ECE">
        <w:rPr>
          <w:rFonts w:ascii="Times New Roman" w:hAnsi="Times New Roman" w:cs="Times New Roman"/>
          <w:sz w:val="20"/>
          <w:szCs w:val="20"/>
        </w:rPr>
        <w:t xml:space="preserve"> в случае если нормативные правовые акты, устанавливающие данные субсидии, имеют установленный срок действия;</w:t>
      </w:r>
    </w:p>
    <w:p w:rsidR="00180BC9" w:rsidRPr="00410ECE" w:rsidRDefault="00180BC9" w:rsidP="00E8058D">
      <w:pPr>
        <w:autoSpaceDE w:val="0"/>
        <w:autoSpaceDN w:val="0"/>
        <w:adjustRightInd w:val="0"/>
        <w:spacing w:after="0" w:line="240" w:lineRule="auto"/>
        <w:ind w:firstLine="540"/>
        <w:jc w:val="both"/>
        <w:rPr>
          <w:rFonts w:ascii="Times New Roman" w:hAnsi="Times New Roman" w:cs="Times New Roman"/>
          <w:sz w:val="20"/>
          <w:szCs w:val="20"/>
        </w:rPr>
      </w:pPr>
      <w:r w:rsidRPr="00410ECE">
        <w:rPr>
          <w:rFonts w:ascii="Times New Roman" w:hAnsi="Times New Roman" w:cs="Times New Roman"/>
          <w:sz w:val="20"/>
          <w:szCs w:val="20"/>
        </w:rPr>
        <w:t xml:space="preserve">2) В иных случаях по формуле: </w:t>
      </w:r>
    </w:p>
    <w:p w:rsidR="00180BC9" w:rsidRPr="00410ECE" w:rsidRDefault="00180BC9" w:rsidP="00E8058D">
      <w:pPr>
        <w:autoSpaceDE w:val="0"/>
        <w:autoSpaceDN w:val="0"/>
        <w:adjustRightInd w:val="0"/>
        <w:spacing w:after="0" w:line="240" w:lineRule="auto"/>
        <w:jc w:val="both"/>
        <w:rPr>
          <w:rFonts w:ascii="Times New Roman" w:hAnsi="Times New Roman" w:cs="Times New Roman"/>
          <w:sz w:val="20"/>
          <w:szCs w:val="20"/>
        </w:rPr>
      </w:pPr>
    </w:p>
    <w:p w:rsidR="00180BC9" w:rsidRPr="00410ECE" w:rsidRDefault="00180BC9" w:rsidP="00E8058D">
      <w:pPr>
        <w:spacing w:after="0" w:line="240" w:lineRule="auto"/>
        <w:jc w:val="center"/>
        <w:rPr>
          <w:rFonts w:ascii="Times New Roman" w:hAnsi="Times New Roman" w:cs="Times New Roman"/>
          <w:sz w:val="20"/>
          <w:szCs w:val="20"/>
          <w:lang w:val="en-US"/>
        </w:rPr>
      </w:pPr>
      <w:r w:rsidRPr="00410ECE">
        <w:rPr>
          <w:rFonts w:ascii="Times New Roman" w:hAnsi="Times New Roman" w:cs="Times New Roman"/>
          <w:sz w:val="20"/>
          <w:szCs w:val="20"/>
        </w:rPr>
        <w:t>БА</w:t>
      </w:r>
      <w:r w:rsidRPr="00410ECE">
        <w:rPr>
          <w:rFonts w:ascii="Times New Roman" w:hAnsi="Times New Roman" w:cs="Times New Roman"/>
          <w:sz w:val="20"/>
          <w:szCs w:val="20"/>
          <w:lang w:val="en-US"/>
        </w:rPr>
        <w:t xml:space="preserve"> (i) = (</w:t>
      </w:r>
      <w:r w:rsidRPr="00410ECE">
        <w:rPr>
          <w:rFonts w:ascii="Times New Roman" w:hAnsi="Times New Roman" w:cs="Times New Roman"/>
          <w:sz w:val="20"/>
          <w:szCs w:val="20"/>
        </w:rPr>
        <w:t>БА</w:t>
      </w:r>
      <w:r w:rsidRPr="00410ECE">
        <w:rPr>
          <w:rFonts w:ascii="Times New Roman" w:hAnsi="Times New Roman" w:cs="Times New Roman"/>
          <w:sz w:val="20"/>
          <w:szCs w:val="20"/>
          <w:lang w:val="en-US"/>
        </w:rPr>
        <w:t>(i)</w:t>
      </w:r>
      <w:r w:rsidRPr="00410ECE">
        <w:rPr>
          <w:rFonts w:ascii="Times New Roman" w:hAnsi="Times New Roman" w:cs="Times New Roman"/>
          <w:sz w:val="20"/>
          <w:szCs w:val="20"/>
          <w:vertAlign w:val="subscript"/>
        </w:rPr>
        <w:t>база</w:t>
      </w:r>
      <w:r w:rsidRPr="00410ECE">
        <w:rPr>
          <w:rFonts w:ascii="Times New Roman" w:hAnsi="Times New Roman" w:cs="Times New Roman"/>
          <w:sz w:val="20"/>
          <w:szCs w:val="20"/>
          <w:vertAlign w:val="subscript"/>
          <w:lang w:val="en-US"/>
        </w:rPr>
        <w:t xml:space="preserve"> </w:t>
      </w:r>
      <w:r w:rsidRPr="00410ECE">
        <w:rPr>
          <w:rFonts w:ascii="Times New Roman" w:hAnsi="Times New Roman" w:cs="Times New Roman"/>
          <w:sz w:val="20"/>
          <w:szCs w:val="20"/>
          <w:lang w:val="en-US"/>
        </w:rPr>
        <w:t xml:space="preserve">+ </w:t>
      </w:r>
      <w:r w:rsidRPr="00410ECE">
        <w:rPr>
          <w:rFonts w:ascii="Times New Roman" w:hAnsi="Times New Roman" w:cs="Times New Roman"/>
          <w:sz w:val="20"/>
          <w:szCs w:val="20"/>
        </w:rPr>
        <w:t>БА</w:t>
      </w:r>
      <w:r w:rsidRPr="00410ECE">
        <w:rPr>
          <w:rFonts w:ascii="Times New Roman" w:hAnsi="Times New Roman" w:cs="Times New Roman"/>
          <w:sz w:val="20"/>
          <w:szCs w:val="20"/>
          <w:lang w:val="en-US"/>
        </w:rPr>
        <w:t xml:space="preserve"> (i)</w:t>
      </w:r>
      <w:proofErr w:type="spellStart"/>
      <w:r w:rsidRPr="00410ECE">
        <w:rPr>
          <w:rFonts w:ascii="Times New Roman" w:hAnsi="Times New Roman" w:cs="Times New Roman"/>
          <w:sz w:val="20"/>
          <w:szCs w:val="20"/>
          <w:vertAlign w:val="subscript"/>
        </w:rPr>
        <w:t>изм</w:t>
      </w:r>
      <w:proofErr w:type="spellEnd"/>
      <w:r w:rsidRPr="00410ECE">
        <w:rPr>
          <w:rFonts w:ascii="Times New Roman" w:hAnsi="Times New Roman" w:cs="Times New Roman"/>
          <w:sz w:val="20"/>
          <w:szCs w:val="20"/>
          <w:lang w:val="en-US"/>
        </w:rPr>
        <w:t xml:space="preserve">) </w:t>
      </w:r>
      <w:r w:rsidRPr="00410ECE">
        <w:rPr>
          <w:rFonts w:ascii="Times New Roman" w:hAnsi="Times New Roman" w:cs="Times New Roman"/>
          <w:sz w:val="20"/>
          <w:szCs w:val="20"/>
        </w:rPr>
        <w:t>х</w:t>
      </w:r>
      <w:r w:rsidRPr="00410ECE">
        <w:rPr>
          <w:rFonts w:ascii="Times New Roman" w:hAnsi="Times New Roman" w:cs="Times New Roman"/>
          <w:sz w:val="20"/>
          <w:szCs w:val="20"/>
          <w:lang w:val="en-US"/>
        </w:rPr>
        <w:t xml:space="preserve"> I (i)</w:t>
      </w:r>
    </w:p>
    <w:p w:rsidR="00180BC9" w:rsidRPr="00410ECE" w:rsidRDefault="00180BC9" w:rsidP="00E8058D">
      <w:pPr>
        <w:spacing w:after="0" w:line="240" w:lineRule="auto"/>
        <w:rPr>
          <w:rFonts w:ascii="Times New Roman" w:hAnsi="Times New Roman" w:cs="Times New Roman"/>
          <w:sz w:val="20"/>
          <w:szCs w:val="20"/>
          <w:lang w:val="en-US"/>
        </w:rPr>
      </w:pPr>
    </w:p>
    <w:p w:rsidR="00180BC9" w:rsidRPr="00410ECE" w:rsidRDefault="00180BC9" w:rsidP="00E8058D">
      <w:pPr>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sz w:val="20"/>
          <w:szCs w:val="20"/>
        </w:rPr>
        <w:t>БА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 xml:space="preserve">) – объем бюджетных ассигнований в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-том году;</w:t>
      </w:r>
    </w:p>
    <w:p w:rsidR="00180BC9" w:rsidRPr="00410ECE" w:rsidRDefault="00180BC9" w:rsidP="00E8058D">
      <w:pPr>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sz w:val="20"/>
          <w:szCs w:val="20"/>
        </w:rPr>
        <w:t>БА(</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w:t>
      </w:r>
      <w:r w:rsidRPr="00410ECE">
        <w:rPr>
          <w:rFonts w:ascii="Times New Roman" w:hAnsi="Times New Roman" w:cs="Times New Roman"/>
          <w:sz w:val="20"/>
          <w:szCs w:val="20"/>
          <w:vertAlign w:val="subscript"/>
        </w:rPr>
        <w:t xml:space="preserve">база </w:t>
      </w:r>
      <w:r w:rsidRPr="00410ECE">
        <w:rPr>
          <w:rFonts w:ascii="Times New Roman" w:hAnsi="Times New Roman" w:cs="Times New Roman"/>
          <w:sz w:val="20"/>
          <w:szCs w:val="20"/>
        </w:rPr>
        <w:t xml:space="preserve">– объем бюджетных ассигнований на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w:t>
      </w:r>
      <w:proofErr w:type="spellStart"/>
      <w:r w:rsidRPr="00410ECE">
        <w:rPr>
          <w:rFonts w:ascii="Times New Roman" w:hAnsi="Times New Roman" w:cs="Times New Roman"/>
          <w:sz w:val="20"/>
          <w:szCs w:val="20"/>
        </w:rPr>
        <w:t>тый</w:t>
      </w:r>
      <w:proofErr w:type="spellEnd"/>
      <w:r w:rsidRPr="00410ECE">
        <w:rPr>
          <w:rFonts w:ascii="Times New Roman" w:hAnsi="Times New Roman" w:cs="Times New Roman"/>
          <w:sz w:val="20"/>
          <w:szCs w:val="20"/>
        </w:rPr>
        <w:t xml:space="preserve"> год, утвержденный в соответствии действующим решением сессии о бюджете; </w:t>
      </w:r>
    </w:p>
    <w:p w:rsidR="00180BC9" w:rsidRPr="00410ECE" w:rsidRDefault="00180BC9" w:rsidP="00E8058D">
      <w:pPr>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sz w:val="20"/>
          <w:szCs w:val="20"/>
        </w:rPr>
        <w:t>БА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w:t>
      </w:r>
      <w:proofErr w:type="spellStart"/>
      <w:r w:rsidRPr="00410ECE">
        <w:rPr>
          <w:rFonts w:ascii="Times New Roman" w:hAnsi="Times New Roman" w:cs="Times New Roman"/>
          <w:sz w:val="20"/>
          <w:szCs w:val="20"/>
          <w:vertAlign w:val="subscript"/>
        </w:rPr>
        <w:t>изм</w:t>
      </w:r>
      <w:proofErr w:type="spellEnd"/>
      <w:r w:rsidRPr="00410ECE">
        <w:rPr>
          <w:rFonts w:ascii="Times New Roman" w:hAnsi="Times New Roman" w:cs="Times New Roman"/>
          <w:sz w:val="20"/>
          <w:szCs w:val="20"/>
          <w:vertAlign w:val="subscript"/>
        </w:rPr>
        <w:t xml:space="preserve"> </w:t>
      </w:r>
      <w:r w:rsidRPr="00410ECE">
        <w:rPr>
          <w:rFonts w:ascii="Times New Roman" w:hAnsi="Times New Roman" w:cs="Times New Roman"/>
          <w:sz w:val="20"/>
          <w:szCs w:val="20"/>
        </w:rPr>
        <w:t xml:space="preserve">– дополнительный объем бюджетных ассигнований на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w:t>
      </w:r>
      <w:proofErr w:type="spellStart"/>
      <w:r w:rsidRPr="00410ECE">
        <w:rPr>
          <w:rFonts w:ascii="Times New Roman" w:hAnsi="Times New Roman" w:cs="Times New Roman"/>
          <w:sz w:val="20"/>
          <w:szCs w:val="20"/>
        </w:rPr>
        <w:t>тый</w:t>
      </w:r>
      <w:proofErr w:type="spellEnd"/>
      <w:r w:rsidRPr="00410ECE">
        <w:rPr>
          <w:rFonts w:ascii="Times New Roman" w:hAnsi="Times New Roman" w:cs="Times New Roman"/>
          <w:sz w:val="20"/>
          <w:szCs w:val="20"/>
        </w:rPr>
        <w:t xml:space="preserve"> год, представленный по заявке получателя бюджетных сре</w:t>
      </w:r>
      <w:proofErr w:type="gramStart"/>
      <w:r w:rsidRPr="00410ECE">
        <w:rPr>
          <w:rFonts w:ascii="Times New Roman" w:hAnsi="Times New Roman" w:cs="Times New Roman"/>
          <w:sz w:val="20"/>
          <w:szCs w:val="20"/>
        </w:rPr>
        <w:t>дств в с</w:t>
      </w:r>
      <w:proofErr w:type="gramEnd"/>
      <w:r w:rsidRPr="00410ECE">
        <w:rPr>
          <w:rFonts w:ascii="Times New Roman" w:hAnsi="Times New Roman" w:cs="Times New Roman"/>
          <w:sz w:val="20"/>
          <w:szCs w:val="20"/>
        </w:rPr>
        <w:t>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180BC9" w:rsidRPr="00410ECE" w:rsidRDefault="00180BC9" w:rsidP="00E8058D">
      <w:pPr>
        <w:spacing w:after="0" w:line="240" w:lineRule="auto"/>
        <w:ind w:firstLine="709"/>
        <w:jc w:val="both"/>
        <w:rPr>
          <w:rFonts w:ascii="Times New Roman" w:hAnsi="Times New Roman" w:cs="Times New Roman"/>
          <w:sz w:val="20"/>
          <w:szCs w:val="20"/>
        </w:rPr>
      </w:pPr>
      <w:proofErr w:type="gramStart"/>
      <w:r w:rsidRPr="00410ECE">
        <w:rPr>
          <w:rFonts w:ascii="Times New Roman" w:hAnsi="Times New Roman" w:cs="Times New Roman"/>
          <w:sz w:val="20"/>
          <w:szCs w:val="20"/>
          <w:lang w:val="en-US"/>
        </w:rPr>
        <w:t>I</w:t>
      </w:r>
      <w:r w:rsidRPr="00410ECE">
        <w:rPr>
          <w:rFonts w:ascii="Times New Roman" w:hAnsi="Times New Roman" w:cs="Times New Roman"/>
          <w:sz w:val="20"/>
          <w:szCs w:val="20"/>
        </w:rPr>
        <w:t xml:space="preserve">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 xml:space="preserve">) – коэффициент индексации расходов в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-том году.</w:t>
      </w:r>
      <w:proofErr w:type="gramEnd"/>
    </w:p>
    <w:p w:rsidR="00180BC9" w:rsidRPr="00410ECE" w:rsidRDefault="00180BC9" w:rsidP="00E8058D">
      <w:pPr>
        <w:autoSpaceDE w:val="0"/>
        <w:autoSpaceDN w:val="0"/>
        <w:adjustRightInd w:val="0"/>
        <w:spacing w:after="0" w:line="240" w:lineRule="auto"/>
        <w:ind w:firstLine="540"/>
        <w:jc w:val="both"/>
        <w:rPr>
          <w:rFonts w:ascii="Times New Roman" w:hAnsi="Times New Roman" w:cs="Times New Roman"/>
          <w:sz w:val="20"/>
          <w:szCs w:val="20"/>
        </w:rPr>
      </w:pPr>
      <w:r w:rsidRPr="00410ECE">
        <w:rPr>
          <w:rFonts w:ascii="Times New Roman" w:hAnsi="Times New Roman" w:cs="Times New Roman"/>
          <w:sz w:val="20"/>
          <w:szCs w:val="20"/>
        </w:rPr>
        <w:t xml:space="preserve">3.5.6. Объемы бюджетных ассигнований на реализацию утвержденных целевых программ рассчитываются плановым методом в соответствии с утвержденными паспортами соответствующих программ. </w:t>
      </w:r>
    </w:p>
    <w:p w:rsidR="00180BC9" w:rsidRPr="00410ECE" w:rsidRDefault="00180BC9" w:rsidP="00E8058D">
      <w:pPr>
        <w:autoSpaceDE w:val="0"/>
        <w:autoSpaceDN w:val="0"/>
        <w:adjustRightInd w:val="0"/>
        <w:spacing w:after="0" w:line="240" w:lineRule="auto"/>
        <w:ind w:firstLine="540"/>
        <w:jc w:val="both"/>
        <w:rPr>
          <w:rFonts w:ascii="Times New Roman" w:hAnsi="Times New Roman" w:cs="Times New Roman"/>
          <w:sz w:val="20"/>
          <w:szCs w:val="20"/>
        </w:rPr>
      </w:pPr>
      <w:r w:rsidRPr="00410ECE">
        <w:rPr>
          <w:rFonts w:ascii="Times New Roman" w:hAnsi="Times New Roman" w:cs="Times New Roman"/>
          <w:sz w:val="20"/>
          <w:szCs w:val="20"/>
        </w:rPr>
        <w:t>3.5.7. Объемы бюджетных ассигнований на исполнение публичных нормативных обязательств (статья 74.1 Бюджетного кодекса Российской Федерации) рассчитываются нормативным методом путем умножения действующего норматива на прогнозируемую численность физических лиц, являющихся получателями мер социальной поддержки, а также в случае необходимости методом индексации с учетом расходов доставки.</w:t>
      </w:r>
    </w:p>
    <w:p w:rsidR="00180BC9" w:rsidRPr="00410ECE" w:rsidRDefault="00180BC9" w:rsidP="00E8058D">
      <w:pPr>
        <w:autoSpaceDE w:val="0"/>
        <w:autoSpaceDN w:val="0"/>
        <w:adjustRightInd w:val="0"/>
        <w:spacing w:after="0" w:line="240" w:lineRule="auto"/>
        <w:ind w:firstLine="540"/>
        <w:jc w:val="both"/>
        <w:rPr>
          <w:rFonts w:ascii="Times New Roman" w:hAnsi="Times New Roman" w:cs="Times New Roman"/>
          <w:sz w:val="20"/>
          <w:szCs w:val="20"/>
        </w:rPr>
      </w:pPr>
      <w:r w:rsidRPr="00410ECE">
        <w:rPr>
          <w:rFonts w:ascii="Times New Roman" w:hAnsi="Times New Roman" w:cs="Times New Roman"/>
          <w:sz w:val="20"/>
          <w:szCs w:val="20"/>
        </w:rPr>
        <w:t>3.5.8. Объемы бюджетных ассигнований на исполнение обязательств по предоставлению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(статья 78 Бюджетного кодекса Российской Федерации), а также субсидий некоммерческим организациям, не являющимся автономными и бюджетными учреждениями (статья 78.1 Бюджетного кодекса Российской Федерации), рассчитываются:</w:t>
      </w:r>
    </w:p>
    <w:p w:rsidR="00180BC9" w:rsidRPr="00410ECE" w:rsidRDefault="00180BC9" w:rsidP="00E8058D">
      <w:pPr>
        <w:autoSpaceDE w:val="0"/>
        <w:autoSpaceDN w:val="0"/>
        <w:adjustRightInd w:val="0"/>
        <w:spacing w:after="0" w:line="240" w:lineRule="auto"/>
        <w:ind w:firstLine="540"/>
        <w:jc w:val="both"/>
        <w:rPr>
          <w:rFonts w:ascii="Times New Roman" w:hAnsi="Times New Roman" w:cs="Times New Roman"/>
          <w:sz w:val="20"/>
          <w:szCs w:val="20"/>
        </w:rPr>
      </w:pPr>
      <w:r w:rsidRPr="00410ECE">
        <w:rPr>
          <w:rFonts w:ascii="Times New Roman" w:hAnsi="Times New Roman" w:cs="Times New Roman"/>
          <w:sz w:val="20"/>
          <w:szCs w:val="20"/>
        </w:rPr>
        <w:t xml:space="preserve">1) Плановым </w:t>
      </w:r>
      <w:proofErr w:type="gramStart"/>
      <w:r w:rsidRPr="00410ECE">
        <w:rPr>
          <w:rFonts w:ascii="Times New Roman" w:hAnsi="Times New Roman" w:cs="Times New Roman"/>
          <w:sz w:val="20"/>
          <w:szCs w:val="20"/>
        </w:rPr>
        <w:t>методом</w:t>
      </w:r>
      <w:proofErr w:type="gramEnd"/>
      <w:r w:rsidRPr="00410ECE">
        <w:rPr>
          <w:rFonts w:ascii="Times New Roman" w:hAnsi="Times New Roman" w:cs="Times New Roman"/>
          <w:sz w:val="20"/>
          <w:szCs w:val="20"/>
        </w:rPr>
        <w:t xml:space="preserve"> в случае если объем субсидии установлен нормативными правовыми актами;</w:t>
      </w:r>
    </w:p>
    <w:p w:rsidR="00180BC9" w:rsidRPr="00410ECE" w:rsidRDefault="00180BC9" w:rsidP="00E8058D">
      <w:pPr>
        <w:autoSpaceDE w:val="0"/>
        <w:autoSpaceDN w:val="0"/>
        <w:adjustRightInd w:val="0"/>
        <w:spacing w:after="0" w:line="240" w:lineRule="auto"/>
        <w:ind w:firstLine="540"/>
        <w:jc w:val="both"/>
        <w:rPr>
          <w:rFonts w:ascii="Times New Roman" w:hAnsi="Times New Roman" w:cs="Times New Roman"/>
          <w:sz w:val="20"/>
          <w:szCs w:val="20"/>
        </w:rPr>
      </w:pPr>
      <w:r w:rsidRPr="00410ECE">
        <w:rPr>
          <w:rFonts w:ascii="Times New Roman" w:hAnsi="Times New Roman" w:cs="Times New Roman"/>
          <w:sz w:val="20"/>
          <w:szCs w:val="20"/>
        </w:rPr>
        <w:t xml:space="preserve">2) В иных случаях по формуле: </w:t>
      </w:r>
    </w:p>
    <w:p w:rsidR="00180BC9" w:rsidRPr="00410ECE" w:rsidRDefault="00180BC9" w:rsidP="00E8058D">
      <w:pPr>
        <w:autoSpaceDE w:val="0"/>
        <w:autoSpaceDN w:val="0"/>
        <w:adjustRightInd w:val="0"/>
        <w:spacing w:after="0" w:line="240" w:lineRule="auto"/>
        <w:jc w:val="both"/>
        <w:rPr>
          <w:rFonts w:ascii="Times New Roman" w:hAnsi="Times New Roman" w:cs="Times New Roman"/>
          <w:sz w:val="20"/>
          <w:szCs w:val="20"/>
        </w:rPr>
      </w:pPr>
    </w:p>
    <w:p w:rsidR="00180BC9" w:rsidRPr="00410ECE" w:rsidRDefault="00180BC9" w:rsidP="00E8058D">
      <w:pPr>
        <w:spacing w:after="0" w:line="240" w:lineRule="auto"/>
        <w:jc w:val="center"/>
        <w:rPr>
          <w:rFonts w:ascii="Times New Roman" w:hAnsi="Times New Roman" w:cs="Times New Roman"/>
          <w:sz w:val="20"/>
          <w:szCs w:val="20"/>
          <w:lang w:val="en-US"/>
        </w:rPr>
      </w:pPr>
      <w:r w:rsidRPr="00410ECE">
        <w:rPr>
          <w:rFonts w:ascii="Times New Roman" w:hAnsi="Times New Roman" w:cs="Times New Roman"/>
          <w:sz w:val="20"/>
          <w:szCs w:val="20"/>
        </w:rPr>
        <w:t>БА</w:t>
      </w:r>
      <w:r w:rsidRPr="00410ECE">
        <w:rPr>
          <w:rFonts w:ascii="Times New Roman" w:hAnsi="Times New Roman" w:cs="Times New Roman"/>
          <w:sz w:val="20"/>
          <w:szCs w:val="20"/>
          <w:lang w:val="en-US"/>
        </w:rPr>
        <w:t xml:space="preserve"> (i) = (</w:t>
      </w:r>
      <w:r w:rsidRPr="00410ECE">
        <w:rPr>
          <w:rFonts w:ascii="Times New Roman" w:hAnsi="Times New Roman" w:cs="Times New Roman"/>
          <w:sz w:val="20"/>
          <w:szCs w:val="20"/>
        </w:rPr>
        <w:t>БА</w:t>
      </w:r>
      <w:r w:rsidRPr="00410ECE">
        <w:rPr>
          <w:rFonts w:ascii="Times New Roman" w:hAnsi="Times New Roman" w:cs="Times New Roman"/>
          <w:sz w:val="20"/>
          <w:szCs w:val="20"/>
          <w:lang w:val="en-US"/>
        </w:rPr>
        <w:t>(i)</w:t>
      </w:r>
      <w:r w:rsidRPr="00410ECE">
        <w:rPr>
          <w:rFonts w:ascii="Times New Roman" w:hAnsi="Times New Roman" w:cs="Times New Roman"/>
          <w:sz w:val="20"/>
          <w:szCs w:val="20"/>
          <w:vertAlign w:val="subscript"/>
        </w:rPr>
        <w:t>база</w:t>
      </w:r>
      <w:r w:rsidRPr="00410ECE">
        <w:rPr>
          <w:rFonts w:ascii="Times New Roman" w:hAnsi="Times New Roman" w:cs="Times New Roman"/>
          <w:sz w:val="20"/>
          <w:szCs w:val="20"/>
          <w:vertAlign w:val="subscript"/>
          <w:lang w:val="en-US"/>
        </w:rPr>
        <w:t xml:space="preserve"> </w:t>
      </w:r>
      <w:r w:rsidRPr="00410ECE">
        <w:rPr>
          <w:rFonts w:ascii="Times New Roman" w:hAnsi="Times New Roman" w:cs="Times New Roman"/>
          <w:sz w:val="20"/>
          <w:szCs w:val="20"/>
          <w:lang w:val="en-US"/>
        </w:rPr>
        <w:t xml:space="preserve">+ </w:t>
      </w:r>
      <w:r w:rsidRPr="00410ECE">
        <w:rPr>
          <w:rFonts w:ascii="Times New Roman" w:hAnsi="Times New Roman" w:cs="Times New Roman"/>
          <w:sz w:val="20"/>
          <w:szCs w:val="20"/>
        </w:rPr>
        <w:t>БА</w:t>
      </w:r>
      <w:r w:rsidRPr="00410ECE">
        <w:rPr>
          <w:rFonts w:ascii="Times New Roman" w:hAnsi="Times New Roman" w:cs="Times New Roman"/>
          <w:sz w:val="20"/>
          <w:szCs w:val="20"/>
          <w:lang w:val="en-US"/>
        </w:rPr>
        <w:t xml:space="preserve"> (i)</w:t>
      </w:r>
      <w:proofErr w:type="spellStart"/>
      <w:r w:rsidRPr="00410ECE">
        <w:rPr>
          <w:rFonts w:ascii="Times New Roman" w:hAnsi="Times New Roman" w:cs="Times New Roman"/>
          <w:sz w:val="20"/>
          <w:szCs w:val="20"/>
          <w:vertAlign w:val="subscript"/>
        </w:rPr>
        <w:t>изм</w:t>
      </w:r>
      <w:proofErr w:type="spellEnd"/>
      <w:r w:rsidRPr="00410ECE">
        <w:rPr>
          <w:rFonts w:ascii="Times New Roman" w:hAnsi="Times New Roman" w:cs="Times New Roman"/>
          <w:sz w:val="20"/>
          <w:szCs w:val="20"/>
          <w:lang w:val="en-US"/>
        </w:rPr>
        <w:t xml:space="preserve">) </w:t>
      </w:r>
      <w:r w:rsidRPr="00410ECE">
        <w:rPr>
          <w:rFonts w:ascii="Times New Roman" w:hAnsi="Times New Roman" w:cs="Times New Roman"/>
          <w:sz w:val="20"/>
          <w:szCs w:val="20"/>
        </w:rPr>
        <w:t>х</w:t>
      </w:r>
      <w:r w:rsidRPr="00410ECE">
        <w:rPr>
          <w:rFonts w:ascii="Times New Roman" w:hAnsi="Times New Roman" w:cs="Times New Roman"/>
          <w:sz w:val="20"/>
          <w:szCs w:val="20"/>
          <w:lang w:val="en-US"/>
        </w:rPr>
        <w:t xml:space="preserve"> I (i)</w:t>
      </w:r>
    </w:p>
    <w:p w:rsidR="00180BC9" w:rsidRPr="00410ECE" w:rsidRDefault="00180BC9" w:rsidP="00E8058D">
      <w:pPr>
        <w:spacing w:after="0" w:line="240" w:lineRule="auto"/>
        <w:rPr>
          <w:rFonts w:ascii="Times New Roman" w:hAnsi="Times New Roman" w:cs="Times New Roman"/>
          <w:sz w:val="20"/>
          <w:szCs w:val="20"/>
          <w:lang w:val="en-US"/>
        </w:rPr>
      </w:pPr>
    </w:p>
    <w:p w:rsidR="00180BC9" w:rsidRPr="00410ECE" w:rsidRDefault="00180BC9" w:rsidP="00E8058D">
      <w:pPr>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sz w:val="20"/>
          <w:szCs w:val="20"/>
        </w:rPr>
        <w:t>БА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 xml:space="preserve">) – объем бюджетных ассигнований в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-том году;</w:t>
      </w:r>
    </w:p>
    <w:p w:rsidR="00180BC9" w:rsidRPr="00410ECE" w:rsidRDefault="00180BC9" w:rsidP="00E8058D">
      <w:pPr>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sz w:val="20"/>
          <w:szCs w:val="20"/>
        </w:rPr>
        <w:t>БА(</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w:t>
      </w:r>
      <w:r w:rsidRPr="00410ECE">
        <w:rPr>
          <w:rFonts w:ascii="Times New Roman" w:hAnsi="Times New Roman" w:cs="Times New Roman"/>
          <w:sz w:val="20"/>
          <w:szCs w:val="20"/>
          <w:vertAlign w:val="subscript"/>
        </w:rPr>
        <w:t xml:space="preserve">база </w:t>
      </w:r>
      <w:r w:rsidRPr="00410ECE">
        <w:rPr>
          <w:rFonts w:ascii="Times New Roman" w:hAnsi="Times New Roman" w:cs="Times New Roman"/>
          <w:sz w:val="20"/>
          <w:szCs w:val="20"/>
        </w:rPr>
        <w:t xml:space="preserve">– объем бюджетных ассигнований на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w:t>
      </w:r>
      <w:proofErr w:type="spellStart"/>
      <w:r w:rsidRPr="00410ECE">
        <w:rPr>
          <w:rFonts w:ascii="Times New Roman" w:hAnsi="Times New Roman" w:cs="Times New Roman"/>
          <w:sz w:val="20"/>
          <w:szCs w:val="20"/>
        </w:rPr>
        <w:t>тый</w:t>
      </w:r>
      <w:proofErr w:type="spellEnd"/>
      <w:r w:rsidRPr="00410ECE">
        <w:rPr>
          <w:rFonts w:ascii="Times New Roman" w:hAnsi="Times New Roman" w:cs="Times New Roman"/>
          <w:sz w:val="20"/>
          <w:szCs w:val="20"/>
        </w:rPr>
        <w:t xml:space="preserve"> год, утвержденный в соответствии с действующим решением сессии о бюджете; </w:t>
      </w:r>
    </w:p>
    <w:p w:rsidR="00180BC9" w:rsidRPr="00410ECE" w:rsidRDefault="00180BC9" w:rsidP="00E8058D">
      <w:pPr>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sz w:val="20"/>
          <w:szCs w:val="20"/>
        </w:rPr>
        <w:t>БА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w:t>
      </w:r>
      <w:proofErr w:type="spellStart"/>
      <w:r w:rsidRPr="00410ECE">
        <w:rPr>
          <w:rFonts w:ascii="Times New Roman" w:hAnsi="Times New Roman" w:cs="Times New Roman"/>
          <w:sz w:val="20"/>
          <w:szCs w:val="20"/>
          <w:vertAlign w:val="subscript"/>
        </w:rPr>
        <w:t>изм</w:t>
      </w:r>
      <w:proofErr w:type="spellEnd"/>
      <w:r w:rsidRPr="00410ECE">
        <w:rPr>
          <w:rFonts w:ascii="Times New Roman" w:hAnsi="Times New Roman" w:cs="Times New Roman"/>
          <w:sz w:val="20"/>
          <w:szCs w:val="20"/>
          <w:vertAlign w:val="subscript"/>
        </w:rPr>
        <w:t xml:space="preserve"> </w:t>
      </w:r>
      <w:r w:rsidRPr="00410ECE">
        <w:rPr>
          <w:rFonts w:ascii="Times New Roman" w:hAnsi="Times New Roman" w:cs="Times New Roman"/>
          <w:sz w:val="20"/>
          <w:szCs w:val="20"/>
        </w:rPr>
        <w:t xml:space="preserve">– дополнительный объем бюджетных ассигнований на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w:t>
      </w:r>
      <w:proofErr w:type="spellStart"/>
      <w:r w:rsidRPr="00410ECE">
        <w:rPr>
          <w:rFonts w:ascii="Times New Roman" w:hAnsi="Times New Roman" w:cs="Times New Roman"/>
          <w:sz w:val="20"/>
          <w:szCs w:val="20"/>
        </w:rPr>
        <w:t>тый</w:t>
      </w:r>
      <w:proofErr w:type="spellEnd"/>
      <w:r w:rsidRPr="00410ECE">
        <w:rPr>
          <w:rFonts w:ascii="Times New Roman" w:hAnsi="Times New Roman" w:cs="Times New Roman"/>
          <w:sz w:val="20"/>
          <w:szCs w:val="20"/>
        </w:rPr>
        <w:t xml:space="preserve"> год, представленный по заявке получателя бюджетных сре</w:t>
      </w:r>
      <w:proofErr w:type="gramStart"/>
      <w:r w:rsidRPr="00410ECE">
        <w:rPr>
          <w:rFonts w:ascii="Times New Roman" w:hAnsi="Times New Roman" w:cs="Times New Roman"/>
          <w:sz w:val="20"/>
          <w:szCs w:val="20"/>
        </w:rPr>
        <w:t>дств в с</w:t>
      </w:r>
      <w:proofErr w:type="gramEnd"/>
      <w:r w:rsidRPr="00410ECE">
        <w:rPr>
          <w:rFonts w:ascii="Times New Roman" w:hAnsi="Times New Roman" w:cs="Times New Roman"/>
          <w:sz w:val="20"/>
          <w:szCs w:val="20"/>
        </w:rPr>
        <w:t>оответствии с п. 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180BC9" w:rsidRPr="00410ECE" w:rsidRDefault="00180BC9" w:rsidP="00E8058D">
      <w:pPr>
        <w:spacing w:after="0" w:line="240" w:lineRule="auto"/>
        <w:ind w:firstLine="709"/>
        <w:jc w:val="both"/>
        <w:rPr>
          <w:rFonts w:ascii="Times New Roman" w:hAnsi="Times New Roman" w:cs="Times New Roman"/>
          <w:sz w:val="20"/>
          <w:szCs w:val="20"/>
        </w:rPr>
      </w:pPr>
      <w:proofErr w:type="gramStart"/>
      <w:r w:rsidRPr="00410ECE">
        <w:rPr>
          <w:rFonts w:ascii="Times New Roman" w:hAnsi="Times New Roman" w:cs="Times New Roman"/>
          <w:sz w:val="20"/>
          <w:szCs w:val="20"/>
          <w:lang w:val="en-US"/>
        </w:rPr>
        <w:t>I</w:t>
      </w:r>
      <w:r w:rsidRPr="00410ECE">
        <w:rPr>
          <w:rFonts w:ascii="Times New Roman" w:hAnsi="Times New Roman" w:cs="Times New Roman"/>
          <w:sz w:val="20"/>
          <w:szCs w:val="20"/>
        </w:rPr>
        <w:t xml:space="preserve">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 xml:space="preserve">) – коэффициент индексации расходов в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-том году.</w:t>
      </w:r>
      <w:proofErr w:type="gramEnd"/>
    </w:p>
    <w:p w:rsidR="00180BC9" w:rsidRPr="00410ECE" w:rsidRDefault="00180BC9" w:rsidP="00E8058D">
      <w:pPr>
        <w:autoSpaceDE w:val="0"/>
        <w:autoSpaceDN w:val="0"/>
        <w:adjustRightInd w:val="0"/>
        <w:spacing w:after="0" w:line="240" w:lineRule="auto"/>
        <w:ind w:firstLine="540"/>
        <w:jc w:val="both"/>
        <w:rPr>
          <w:rFonts w:ascii="Times New Roman" w:hAnsi="Times New Roman" w:cs="Times New Roman"/>
          <w:sz w:val="20"/>
          <w:szCs w:val="20"/>
        </w:rPr>
      </w:pPr>
      <w:r w:rsidRPr="00410ECE">
        <w:rPr>
          <w:rFonts w:ascii="Times New Roman" w:hAnsi="Times New Roman" w:cs="Times New Roman"/>
          <w:sz w:val="20"/>
          <w:szCs w:val="20"/>
        </w:rPr>
        <w:t>3.5.9. Объемы бюджетных ассигнований на исполнение обязательств по предоставлению бюджетных инвестиций юридическим лицам, не являющимся государственными (муниципальными) учреждениями (статьи 79 и 80 Бюджетного кодекса Российской Федерации), рассчитываются:</w:t>
      </w:r>
    </w:p>
    <w:p w:rsidR="00180BC9" w:rsidRPr="00410ECE" w:rsidRDefault="00180BC9" w:rsidP="00E8058D">
      <w:pPr>
        <w:autoSpaceDE w:val="0"/>
        <w:autoSpaceDN w:val="0"/>
        <w:adjustRightInd w:val="0"/>
        <w:spacing w:after="0" w:line="240" w:lineRule="auto"/>
        <w:ind w:firstLine="540"/>
        <w:jc w:val="both"/>
        <w:rPr>
          <w:rFonts w:ascii="Times New Roman" w:hAnsi="Times New Roman" w:cs="Times New Roman"/>
          <w:sz w:val="20"/>
          <w:szCs w:val="20"/>
        </w:rPr>
      </w:pPr>
      <w:r w:rsidRPr="00410ECE">
        <w:rPr>
          <w:rFonts w:ascii="Times New Roman" w:hAnsi="Times New Roman" w:cs="Times New Roman"/>
          <w:sz w:val="20"/>
          <w:szCs w:val="20"/>
        </w:rPr>
        <w:t>1) По формуле:</w:t>
      </w:r>
    </w:p>
    <w:p w:rsidR="00180BC9" w:rsidRPr="00410ECE" w:rsidRDefault="00180BC9" w:rsidP="00E8058D">
      <w:pPr>
        <w:autoSpaceDE w:val="0"/>
        <w:autoSpaceDN w:val="0"/>
        <w:adjustRightInd w:val="0"/>
        <w:spacing w:after="0" w:line="240" w:lineRule="auto"/>
        <w:jc w:val="both"/>
        <w:rPr>
          <w:rFonts w:ascii="Times New Roman" w:hAnsi="Times New Roman" w:cs="Times New Roman"/>
          <w:sz w:val="20"/>
          <w:szCs w:val="20"/>
        </w:rPr>
      </w:pPr>
    </w:p>
    <w:p w:rsidR="00180BC9" w:rsidRPr="00410ECE" w:rsidRDefault="00180BC9" w:rsidP="00E8058D">
      <w:pPr>
        <w:spacing w:after="0" w:line="240" w:lineRule="auto"/>
        <w:jc w:val="center"/>
        <w:rPr>
          <w:rFonts w:ascii="Times New Roman" w:hAnsi="Times New Roman" w:cs="Times New Roman"/>
          <w:sz w:val="20"/>
          <w:szCs w:val="20"/>
        </w:rPr>
      </w:pPr>
      <w:r w:rsidRPr="00410ECE">
        <w:rPr>
          <w:rFonts w:ascii="Times New Roman" w:hAnsi="Times New Roman" w:cs="Times New Roman"/>
          <w:sz w:val="20"/>
          <w:szCs w:val="20"/>
        </w:rPr>
        <w:t>БА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 = (БА(</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w:t>
      </w:r>
      <w:r w:rsidRPr="00410ECE">
        <w:rPr>
          <w:rFonts w:ascii="Times New Roman" w:hAnsi="Times New Roman" w:cs="Times New Roman"/>
          <w:sz w:val="20"/>
          <w:szCs w:val="20"/>
          <w:vertAlign w:val="subscript"/>
        </w:rPr>
        <w:t xml:space="preserve">база </w:t>
      </w:r>
      <w:r w:rsidRPr="00410ECE">
        <w:rPr>
          <w:rFonts w:ascii="Times New Roman" w:hAnsi="Times New Roman" w:cs="Times New Roman"/>
          <w:sz w:val="20"/>
          <w:szCs w:val="20"/>
        </w:rPr>
        <w:t>+ БА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w:t>
      </w:r>
      <w:proofErr w:type="spellStart"/>
      <w:r w:rsidRPr="00410ECE">
        <w:rPr>
          <w:rFonts w:ascii="Times New Roman" w:hAnsi="Times New Roman" w:cs="Times New Roman"/>
          <w:sz w:val="20"/>
          <w:szCs w:val="20"/>
          <w:vertAlign w:val="subscript"/>
        </w:rPr>
        <w:t>изм</w:t>
      </w:r>
      <w:proofErr w:type="spellEnd"/>
      <w:r w:rsidRPr="00410ECE">
        <w:rPr>
          <w:rFonts w:ascii="Times New Roman" w:hAnsi="Times New Roman" w:cs="Times New Roman"/>
          <w:sz w:val="20"/>
          <w:szCs w:val="20"/>
        </w:rPr>
        <w:t xml:space="preserve">) х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 xml:space="preserve">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w:t>
      </w:r>
    </w:p>
    <w:p w:rsidR="00180BC9" w:rsidRPr="00410ECE" w:rsidRDefault="00180BC9" w:rsidP="00E8058D">
      <w:pPr>
        <w:spacing w:after="0" w:line="240" w:lineRule="auto"/>
        <w:rPr>
          <w:rFonts w:ascii="Times New Roman" w:hAnsi="Times New Roman" w:cs="Times New Roman"/>
          <w:sz w:val="20"/>
          <w:szCs w:val="20"/>
        </w:rPr>
      </w:pPr>
    </w:p>
    <w:p w:rsidR="00180BC9" w:rsidRPr="00410ECE" w:rsidRDefault="00180BC9" w:rsidP="00E8058D">
      <w:pPr>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sz w:val="20"/>
          <w:szCs w:val="20"/>
        </w:rPr>
        <w:t>БА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 xml:space="preserve">) – объем бюджетных ассигнований в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-том году;</w:t>
      </w:r>
    </w:p>
    <w:p w:rsidR="00180BC9" w:rsidRPr="00410ECE" w:rsidRDefault="00180BC9" w:rsidP="00E8058D">
      <w:pPr>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sz w:val="20"/>
          <w:szCs w:val="20"/>
        </w:rPr>
        <w:t>БА(</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w:t>
      </w:r>
      <w:r w:rsidRPr="00410ECE">
        <w:rPr>
          <w:rFonts w:ascii="Times New Roman" w:hAnsi="Times New Roman" w:cs="Times New Roman"/>
          <w:sz w:val="20"/>
          <w:szCs w:val="20"/>
          <w:vertAlign w:val="subscript"/>
        </w:rPr>
        <w:t xml:space="preserve">база </w:t>
      </w:r>
      <w:r w:rsidRPr="00410ECE">
        <w:rPr>
          <w:rFonts w:ascii="Times New Roman" w:hAnsi="Times New Roman" w:cs="Times New Roman"/>
          <w:sz w:val="20"/>
          <w:szCs w:val="20"/>
        </w:rPr>
        <w:t xml:space="preserve">– объем бюджетных ассигнований на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w:t>
      </w:r>
      <w:proofErr w:type="spellStart"/>
      <w:r w:rsidRPr="00410ECE">
        <w:rPr>
          <w:rFonts w:ascii="Times New Roman" w:hAnsi="Times New Roman" w:cs="Times New Roman"/>
          <w:sz w:val="20"/>
          <w:szCs w:val="20"/>
        </w:rPr>
        <w:t>тый</w:t>
      </w:r>
      <w:proofErr w:type="spellEnd"/>
      <w:r w:rsidRPr="00410ECE">
        <w:rPr>
          <w:rFonts w:ascii="Times New Roman" w:hAnsi="Times New Roman" w:cs="Times New Roman"/>
          <w:sz w:val="20"/>
          <w:szCs w:val="20"/>
        </w:rPr>
        <w:t xml:space="preserve"> год, утвержденный в соответствии с действующим решением сессии о бюджете; </w:t>
      </w:r>
    </w:p>
    <w:p w:rsidR="00180BC9" w:rsidRPr="00410ECE" w:rsidRDefault="00180BC9" w:rsidP="00E8058D">
      <w:pPr>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sz w:val="20"/>
          <w:szCs w:val="20"/>
        </w:rPr>
        <w:t>БА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w:t>
      </w:r>
      <w:proofErr w:type="spellStart"/>
      <w:r w:rsidRPr="00410ECE">
        <w:rPr>
          <w:rFonts w:ascii="Times New Roman" w:hAnsi="Times New Roman" w:cs="Times New Roman"/>
          <w:sz w:val="20"/>
          <w:szCs w:val="20"/>
          <w:vertAlign w:val="subscript"/>
        </w:rPr>
        <w:t>изм</w:t>
      </w:r>
      <w:proofErr w:type="spellEnd"/>
      <w:r w:rsidRPr="00410ECE">
        <w:rPr>
          <w:rFonts w:ascii="Times New Roman" w:hAnsi="Times New Roman" w:cs="Times New Roman"/>
          <w:sz w:val="20"/>
          <w:szCs w:val="20"/>
          <w:vertAlign w:val="subscript"/>
        </w:rPr>
        <w:t xml:space="preserve"> </w:t>
      </w:r>
      <w:r w:rsidRPr="00410ECE">
        <w:rPr>
          <w:rFonts w:ascii="Times New Roman" w:hAnsi="Times New Roman" w:cs="Times New Roman"/>
          <w:sz w:val="20"/>
          <w:szCs w:val="20"/>
        </w:rPr>
        <w:t xml:space="preserve">– дополнительный объем бюджетных ассигнований на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w:t>
      </w:r>
      <w:proofErr w:type="spellStart"/>
      <w:r w:rsidRPr="00410ECE">
        <w:rPr>
          <w:rFonts w:ascii="Times New Roman" w:hAnsi="Times New Roman" w:cs="Times New Roman"/>
          <w:sz w:val="20"/>
          <w:szCs w:val="20"/>
        </w:rPr>
        <w:t>тый</w:t>
      </w:r>
      <w:proofErr w:type="spellEnd"/>
      <w:r w:rsidRPr="00410ECE">
        <w:rPr>
          <w:rFonts w:ascii="Times New Roman" w:hAnsi="Times New Roman" w:cs="Times New Roman"/>
          <w:sz w:val="20"/>
          <w:szCs w:val="20"/>
        </w:rPr>
        <w:t xml:space="preserve"> год, представленный по заявке получателя бюджетных сре</w:t>
      </w:r>
      <w:proofErr w:type="gramStart"/>
      <w:r w:rsidRPr="00410ECE">
        <w:rPr>
          <w:rFonts w:ascii="Times New Roman" w:hAnsi="Times New Roman" w:cs="Times New Roman"/>
          <w:sz w:val="20"/>
          <w:szCs w:val="20"/>
        </w:rPr>
        <w:t>дств в с</w:t>
      </w:r>
      <w:proofErr w:type="gramEnd"/>
      <w:r w:rsidRPr="00410ECE">
        <w:rPr>
          <w:rFonts w:ascii="Times New Roman" w:hAnsi="Times New Roman" w:cs="Times New Roman"/>
          <w:sz w:val="20"/>
          <w:szCs w:val="20"/>
        </w:rPr>
        <w:t>оответствии с п. 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180BC9" w:rsidRPr="00410ECE" w:rsidRDefault="00180BC9" w:rsidP="00E8058D">
      <w:pPr>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410ECE">
        <w:rPr>
          <w:rFonts w:ascii="Times New Roman" w:hAnsi="Times New Roman" w:cs="Times New Roman"/>
          <w:sz w:val="20"/>
          <w:szCs w:val="20"/>
          <w:lang w:val="en-US"/>
        </w:rPr>
        <w:t>I</w:t>
      </w:r>
      <w:r w:rsidRPr="00410ECE">
        <w:rPr>
          <w:rFonts w:ascii="Times New Roman" w:hAnsi="Times New Roman" w:cs="Times New Roman"/>
          <w:sz w:val="20"/>
          <w:szCs w:val="20"/>
        </w:rPr>
        <w:t xml:space="preserve">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 xml:space="preserve">) – коэффициент индексации расходов в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-том году.</w:t>
      </w:r>
      <w:proofErr w:type="gramEnd"/>
    </w:p>
    <w:p w:rsidR="00180BC9" w:rsidRPr="00410ECE" w:rsidRDefault="00180BC9" w:rsidP="00E8058D">
      <w:pPr>
        <w:autoSpaceDE w:val="0"/>
        <w:autoSpaceDN w:val="0"/>
        <w:adjustRightInd w:val="0"/>
        <w:spacing w:after="0" w:line="240" w:lineRule="auto"/>
        <w:ind w:firstLine="540"/>
        <w:jc w:val="both"/>
        <w:rPr>
          <w:rFonts w:ascii="Times New Roman" w:hAnsi="Times New Roman" w:cs="Times New Roman"/>
          <w:sz w:val="20"/>
          <w:szCs w:val="20"/>
        </w:rPr>
      </w:pPr>
      <w:r w:rsidRPr="00410ECE">
        <w:rPr>
          <w:rFonts w:ascii="Times New Roman" w:hAnsi="Times New Roman" w:cs="Times New Roman"/>
          <w:sz w:val="20"/>
          <w:szCs w:val="20"/>
        </w:rPr>
        <w:t>2)  Плановым методом в соответствии с нормативными правовыми актами администрации, на основании которых планируется предоставление указанных инвестиций.</w:t>
      </w:r>
    </w:p>
    <w:p w:rsidR="00180BC9" w:rsidRPr="00410ECE" w:rsidRDefault="00180BC9" w:rsidP="00E8058D">
      <w:pPr>
        <w:autoSpaceDE w:val="0"/>
        <w:autoSpaceDN w:val="0"/>
        <w:adjustRightInd w:val="0"/>
        <w:spacing w:after="0" w:line="240" w:lineRule="auto"/>
        <w:ind w:firstLine="540"/>
        <w:jc w:val="both"/>
        <w:rPr>
          <w:rFonts w:ascii="Times New Roman" w:hAnsi="Times New Roman" w:cs="Times New Roman"/>
          <w:sz w:val="20"/>
          <w:szCs w:val="20"/>
        </w:rPr>
      </w:pPr>
      <w:r w:rsidRPr="00410ECE">
        <w:rPr>
          <w:rFonts w:ascii="Times New Roman" w:hAnsi="Times New Roman" w:cs="Times New Roman"/>
          <w:sz w:val="20"/>
          <w:szCs w:val="20"/>
        </w:rPr>
        <w:t>3.5.10. Объемы бюджетных ассигнований на исполнение обязательств по предоставлению межбюджетных трансфертов (статья 69 Бюджетного кодекса Российской Федерации) рассчитываются:</w:t>
      </w:r>
    </w:p>
    <w:p w:rsidR="00180BC9" w:rsidRPr="00410ECE" w:rsidRDefault="00180BC9" w:rsidP="00E8058D">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410ECE">
        <w:rPr>
          <w:rFonts w:ascii="Times New Roman" w:hAnsi="Times New Roman" w:cs="Times New Roman"/>
          <w:sz w:val="20"/>
          <w:szCs w:val="20"/>
        </w:rPr>
        <w:t xml:space="preserve">1) Нормативным, плановым и иными методами с учетом положений нормативно-правовых актов </w:t>
      </w:r>
      <w:proofErr w:type="spellStart"/>
      <w:r w:rsidRPr="00410ECE">
        <w:rPr>
          <w:rFonts w:ascii="Times New Roman" w:hAnsi="Times New Roman" w:cs="Times New Roman"/>
          <w:sz w:val="20"/>
          <w:szCs w:val="20"/>
        </w:rPr>
        <w:t>Здвинского</w:t>
      </w:r>
      <w:proofErr w:type="spellEnd"/>
      <w:r w:rsidRPr="00410ECE">
        <w:rPr>
          <w:rFonts w:ascii="Times New Roman" w:hAnsi="Times New Roman" w:cs="Times New Roman"/>
          <w:sz w:val="20"/>
          <w:szCs w:val="20"/>
        </w:rPr>
        <w:t xml:space="preserve"> района,  на основании которых планируется представление указанных межбюджетных трансфертов.</w:t>
      </w:r>
      <w:proofErr w:type="gramEnd"/>
    </w:p>
    <w:p w:rsidR="00180BC9" w:rsidRPr="00410ECE" w:rsidRDefault="00180BC9" w:rsidP="00E8058D">
      <w:pPr>
        <w:autoSpaceDE w:val="0"/>
        <w:autoSpaceDN w:val="0"/>
        <w:adjustRightInd w:val="0"/>
        <w:spacing w:after="0" w:line="240" w:lineRule="auto"/>
        <w:ind w:firstLine="540"/>
        <w:jc w:val="both"/>
        <w:rPr>
          <w:rFonts w:ascii="Times New Roman" w:hAnsi="Times New Roman" w:cs="Times New Roman"/>
          <w:sz w:val="20"/>
          <w:szCs w:val="20"/>
        </w:rPr>
      </w:pPr>
      <w:r w:rsidRPr="00410ECE">
        <w:rPr>
          <w:rFonts w:ascii="Times New Roman" w:hAnsi="Times New Roman" w:cs="Times New Roman"/>
          <w:sz w:val="20"/>
          <w:szCs w:val="20"/>
        </w:rPr>
        <w:t>2) По формуле:</w:t>
      </w:r>
    </w:p>
    <w:p w:rsidR="00180BC9" w:rsidRPr="00410ECE" w:rsidRDefault="00180BC9" w:rsidP="00E8058D">
      <w:pPr>
        <w:autoSpaceDE w:val="0"/>
        <w:autoSpaceDN w:val="0"/>
        <w:adjustRightInd w:val="0"/>
        <w:spacing w:after="0" w:line="240" w:lineRule="auto"/>
        <w:ind w:firstLine="540"/>
        <w:jc w:val="both"/>
        <w:rPr>
          <w:rFonts w:ascii="Times New Roman" w:hAnsi="Times New Roman" w:cs="Times New Roman"/>
          <w:sz w:val="20"/>
          <w:szCs w:val="20"/>
        </w:rPr>
      </w:pPr>
    </w:p>
    <w:p w:rsidR="00180BC9" w:rsidRPr="00410ECE" w:rsidRDefault="00180BC9" w:rsidP="00E8058D">
      <w:pPr>
        <w:spacing w:after="0" w:line="240" w:lineRule="auto"/>
        <w:jc w:val="center"/>
        <w:rPr>
          <w:rFonts w:ascii="Times New Roman" w:hAnsi="Times New Roman" w:cs="Times New Roman"/>
          <w:sz w:val="20"/>
          <w:szCs w:val="20"/>
        </w:rPr>
      </w:pPr>
      <w:r w:rsidRPr="00410ECE">
        <w:rPr>
          <w:rFonts w:ascii="Times New Roman" w:hAnsi="Times New Roman" w:cs="Times New Roman"/>
          <w:sz w:val="20"/>
          <w:szCs w:val="20"/>
        </w:rPr>
        <w:t>БА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 = (БА(</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w:t>
      </w:r>
      <w:r w:rsidRPr="00410ECE">
        <w:rPr>
          <w:rFonts w:ascii="Times New Roman" w:hAnsi="Times New Roman" w:cs="Times New Roman"/>
          <w:sz w:val="20"/>
          <w:szCs w:val="20"/>
          <w:vertAlign w:val="subscript"/>
        </w:rPr>
        <w:t xml:space="preserve">база </w:t>
      </w:r>
      <w:r w:rsidRPr="00410ECE">
        <w:rPr>
          <w:rFonts w:ascii="Times New Roman" w:hAnsi="Times New Roman" w:cs="Times New Roman"/>
          <w:sz w:val="20"/>
          <w:szCs w:val="20"/>
        </w:rPr>
        <w:t>+ БА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w:t>
      </w:r>
      <w:proofErr w:type="spellStart"/>
      <w:r w:rsidRPr="00410ECE">
        <w:rPr>
          <w:rFonts w:ascii="Times New Roman" w:hAnsi="Times New Roman" w:cs="Times New Roman"/>
          <w:sz w:val="20"/>
          <w:szCs w:val="20"/>
          <w:vertAlign w:val="subscript"/>
        </w:rPr>
        <w:t>изм</w:t>
      </w:r>
      <w:proofErr w:type="spellEnd"/>
      <w:r w:rsidRPr="00410ECE">
        <w:rPr>
          <w:rFonts w:ascii="Times New Roman" w:hAnsi="Times New Roman" w:cs="Times New Roman"/>
          <w:sz w:val="20"/>
          <w:szCs w:val="20"/>
        </w:rPr>
        <w:t xml:space="preserve">) х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 xml:space="preserve">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w:t>
      </w:r>
    </w:p>
    <w:p w:rsidR="00180BC9" w:rsidRPr="00410ECE" w:rsidRDefault="00180BC9" w:rsidP="00E8058D">
      <w:pPr>
        <w:spacing w:after="0" w:line="240" w:lineRule="auto"/>
        <w:rPr>
          <w:rFonts w:ascii="Times New Roman" w:hAnsi="Times New Roman" w:cs="Times New Roman"/>
          <w:sz w:val="20"/>
          <w:szCs w:val="20"/>
        </w:rPr>
      </w:pPr>
    </w:p>
    <w:p w:rsidR="00180BC9" w:rsidRPr="00410ECE" w:rsidRDefault="00180BC9" w:rsidP="00E8058D">
      <w:pPr>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sz w:val="20"/>
          <w:szCs w:val="20"/>
        </w:rPr>
        <w:t>БА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 xml:space="preserve">) – объем бюджетных ассигнований в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-том году;</w:t>
      </w:r>
    </w:p>
    <w:p w:rsidR="00180BC9" w:rsidRPr="00410ECE" w:rsidRDefault="00180BC9" w:rsidP="00E8058D">
      <w:pPr>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sz w:val="20"/>
          <w:szCs w:val="20"/>
        </w:rPr>
        <w:t>БА(</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w:t>
      </w:r>
      <w:r w:rsidRPr="00410ECE">
        <w:rPr>
          <w:rFonts w:ascii="Times New Roman" w:hAnsi="Times New Roman" w:cs="Times New Roman"/>
          <w:sz w:val="20"/>
          <w:szCs w:val="20"/>
          <w:vertAlign w:val="subscript"/>
        </w:rPr>
        <w:t xml:space="preserve">база </w:t>
      </w:r>
      <w:r w:rsidRPr="00410ECE">
        <w:rPr>
          <w:rFonts w:ascii="Times New Roman" w:hAnsi="Times New Roman" w:cs="Times New Roman"/>
          <w:sz w:val="20"/>
          <w:szCs w:val="20"/>
        </w:rPr>
        <w:t xml:space="preserve">– объем бюджетных ассигнований на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w:t>
      </w:r>
      <w:proofErr w:type="spellStart"/>
      <w:r w:rsidRPr="00410ECE">
        <w:rPr>
          <w:rFonts w:ascii="Times New Roman" w:hAnsi="Times New Roman" w:cs="Times New Roman"/>
          <w:sz w:val="20"/>
          <w:szCs w:val="20"/>
        </w:rPr>
        <w:t>тый</w:t>
      </w:r>
      <w:proofErr w:type="spellEnd"/>
      <w:r w:rsidRPr="00410ECE">
        <w:rPr>
          <w:rFonts w:ascii="Times New Roman" w:hAnsi="Times New Roman" w:cs="Times New Roman"/>
          <w:sz w:val="20"/>
          <w:szCs w:val="20"/>
        </w:rPr>
        <w:t xml:space="preserve"> год, утвержденный в соответствии с действующим решением сессии о бюджете; </w:t>
      </w:r>
    </w:p>
    <w:p w:rsidR="00180BC9" w:rsidRPr="00410ECE" w:rsidRDefault="00180BC9" w:rsidP="00E8058D">
      <w:pPr>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sz w:val="20"/>
          <w:szCs w:val="20"/>
        </w:rPr>
        <w:t>БА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w:t>
      </w:r>
      <w:proofErr w:type="spellStart"/>
      <w:r w:rsidRPr="00410ECE">
        <w:rPr>
          <w:rFonts w:ascii="Times New Roman" w:hAnsi="Times New Roman" w:cs="Times New Roman"/>
          <w:sz w:val="20"/>
          <w:szCs w:val="20"/>
          <w:vertAlign w:val="subscript"/>
        </w:rPr>
        <w:t>изм</w:t>
      </w:r>
      <w:proofErr w:type="spellEnd"/>
      <w:r w:rsidRPr="00410ECE">
        <w:rPr>
          <w:rFonts w:ascii="Times New Roman" w:hAnsi="Times New Roman" w:cs="Times New Roman"/>
          <w:sz w:val="20"/>
          <w:szCs w:val="20"/>
          <w:vertAlign w:val="subscript"/>
        </w:rPr>
        <w:t xml:space="preserve"> </w:t>
      </w:r>
      <w:r w:rsidRPr="00410ECE">
        <w:rPr>
          <w:rFonts w:ascii="Times New Roman" w:hAnsi="Times New Roman" w:cs="Times New Roman"/>
          <w:sz w:val="20"/>
          <w:szCs w:val="20"/>
        </w:rPr>
        <w:t xml:space="preserve">– дополнительный объем бюджетных ассигнований на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w:t>
      </w:r>
      <w:proofErr w:type="spellStart"/>
      <w:r w:rsidRPr="00410ECE">
        <w:rPr>
          <w:rFonts w:ascii="Times New Roman" w:hAnsi="Times New Roman" w:cs="Times New Roman"/>
          <w:sz w:val="20"/>
          <w:szCs w:val="20"/>
        </w:rPr>
        <w:t>тый</w:t>
      </w:r>
      <w:proofErr w:type="spellEnd"/>
      <w:r w:rsidRPr="00410ECE">
        <w:rPr>
          <w:rFonts w:ascii="Times New Roman" w:hAnsi="Times New Roman" w:cs="Times New Roman"/>
          <w:sz w:val="20"/>
          <w:szCs w:val="20"/>
        </w:rPr>
        <w:t xml:space="preserve"> год, представленный по заявке получателя бюджетных сре</w:t>
      </w:r>
      <w:proofErr w:type="gramStart"/>
      <w:r w:rsidRPr="00410ECE">
        <w:rPr>
          <w:rFonts w:ascii="Times New Roman" w:hAnsi="Times New Roman" w:cs="Times New Roman"/>
          <w:sz w:val="20"/>
          <w:szCs w:val="20"/>
        </w:rPr>
        <w:t>дств в с</w:t>
      </w:r>
      <w:proofErr w:type="gramEnd"/>
      <w:r w:rsidRPr="00410ECE">
        <w:rPr>
          <w:rFonts w:ascii="Times New Roman" w:hAnsi="Times New Roman" w:cs="Times New Roman"/>
          <w:sz w:val="20"/>
          <w:szCs w:val="20"/>
        </w:rPr>
        <w:t>оответствии с п. 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180BC9" w:rsidRPr="00410ECE" w:rsidRDefault="00180BC9" w:rsidP="00E8058D">
      <w:pPr>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410ECE">
        <w:rPr>
          <w:rFonts w:ascii="Times New Roman" w:hAnsi="Times New Roman" w:cs="Times New Roman"/>
          <w:sz w:val="20"/>
          <w:szCs w:val="20"/>
          <w:lang w:val="en-US"/>
        </w:rPr>
        <w:t>I</w:t>
      </w:r>
      <w:r w:rsidRPr="00410ECE">
        <w:rPr>
          <w:rFonts w:ascii="Times New Roman" w:hAnsi="Times New Roman" w:cs="Times New Roman"/>
          <w:sz w:val="20"/>
          <w:szCs w:val="20"/>
        </w:rPr>
        <w:t xml:space="preserve">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 xml:space="preserve">) – коэффициент индексации расходов в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-том году.</w:t>
      </w:r>
      <w:proofErr w:type="gramEnd"/>
    </w:p>
    <w:p w:rsidR="00180BC9" w:rsidRPr="00410ECE" w:rsidRDefault="00180BC9" w:rsidP="00E8058D">
      <w:pPr>
        <w:autoSpaceDE w:val="0"/>
        <w:autoSpaceDN w:val="0"/>
        <w:adjustRightInd w:val="0"/>
        <w:spacing w:after="0" w:line="240" w:lineRule="auto"/>
        <w:ind w:firstLine="540"/>
        <w:jc w:val="both"/>
        <w:rPr>
          <w:rFonts w:ascii="Times New Roman" w:hAnsi="Times New Roman" w:cs="Times New Roman"/>
          <w:sz w:val="20"/>
          <w:szCs w:val="20"/>
        </w:rPr>
      </w:pPr>
      <w:r w:rsidRPr="00410ECE">
        <w:rPr>
          <w:rFonts w:ascii="Times New Roman" w:hAnsi="Times New Roman" w:cs="Times New Roman"/>
          <w:sz w:val="20"/>
          <w:szCs w:val="20"/>
        </w:rPr>
        <w:t xml:space="preserve">3) Принимаются </w:t>
      </w:r>
      <w:proofErr w:type="gramStart"/>
      <w:r w:rsidRPr="00410ECE">
        <w:rPr>
          <w:rFonts w:ascii="Times New Roman" w:hAnsi="Times New Roman" w:cs="Times New Roman"/>
          <w:sz w:val="20"/>
          <w:szCs w:val="20"/>
        </w:rPr>
        <w:t>равными</w:t>
      </w:r>
      <w:proofErr w:type="gramEnd"/>
      <w:r w:rsidRPr="00410ECE">
        <w:rPr>
          <w:rFonts w:ascii="Times New Roman" w:hAnsi="Times New Roman" w:cs="Times New Roman"/>
          <w:sz w:val="20"/>
          <w:szCs w:val="20"/>
        </w:rPr>
        <w:t xml:space="preserve"> объемам бюджетных ассигнований на исполнение обязательств по предоставлению соответствующих межбюджетных трансфертов на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-1) год.</w:t>
      </w:r>
    </w:p>
    <w:p w:rsidR="00180BC9" w:rsidRPr="00410ECE" w:rsidRDefault="00180BC9" w:rsidP="00E8058D">
      <w:pPr>
        <w:pStyle w:val="af1"/>
        <w:ind w:firstLine="720"/>
        <w:rPr>
          <w:sz w:val="20"/>
          <w:szCs w:val="20"/>
        </w:rPr>
      </w:pPr>
      <w:r w:rsidRPr="00410ECE">
        <w:rPr>
          <w:sz w:val="20"/>
          <w:szCs w:val="20"/>
        </w:rPr>
        <w:t xml:space="preserve">3.5.11. </w:t>
      </w:r>
      <w:proofErr w:type="gramStart"/>
      <w:r w:rsidRPr="00410ECE">
        <w:rPr>
          <w:sz w:val="20"/>
          <w:szCs w:val="20"/>
        </w:rPr>
        <w:t xml:space="preserve">Объемы бюджетных ассигнований на обслуживание муниципального долга </w:t>
      </w:r>
      <w:proofErr w:type="spellStart"/>
      <w:r w:rsidRPr="00410ECE">
        <w:rPr>
          <w:sz w:val="20"/>
          <w:szCs w:val="20"/>
        </w:rPr>
        <w:t>Нижнеурюмского</w:t>
      </w:r>
      <w:proofErr w:type="spellEnd"/>
      <w:r w:rsidRPr="00410ECE">
        <w:rPr>
          <w:sz w:val="20"/>
          <w:szCs w:val="20"/>
        </w:rPr>
        <w:t xml:space="preserve"> сельсовета (статья 69 Бюджетного кодекса Российской Федерации) рассчитываются в соответствии с нормативными правовыми актами </w:t>
      </w:r>
      <w:proofErr w:type="spellStart"/>
      <w:r w:rsidRPr="00410ECE">
        <w:rPr>
          <w:sz w:val="20"/>
          <w:szCs w:val="20"/>
        </w:rPr>
        <w:t>Нижнеурюмского</w:t>
      </w:r>
      <w:proofErr w:type="spellEnd"/>
      <w:r w:rsidRPr="00410ECE">
        <w:rPr>
          <w:sz w:val="20"/>
          <w:szCs w:val="20"/>
        </w:rPr>
        <w:t xml:space="preserve"> сельсовета </w:t>
      </w:r>
      <w:proofErr w:type="spellStart"/>
      <w:r w:rsidRPr="00410ECE">
        <w:rPr>
          <w:sz w:val="20"/>
          <w:szCs w:val="20"/>
        </w:rPr>
        <w:t>Здвинского</w:t>
      </w:r>
      <w:proofErr w:type="spellEnd"/>
      <w:r w:rsidRPr="00410ECE">
        <w:rPr>
          <w:sz w:val="20"/>
          <w:szCs w:val="20"/>
        </w:rPr>
        <w:t xml:space="preserve"> района, муниципальными контрактами, договорами (соглашениями), определяющими условия привлечения и обращения муниципальных долговых обязательств  поселения, а также прогнозируемыми объемами привлечения и погашения муниципальных заимствований исходя из планируемого дефицита бюджета поселения, прогнозируемого уровня процентной ставки.</w:t>
      </w:r>
      <w:proofErr w:type="gramEnd"/>
    </w:p>
    <w:p w:rsidR="00180BC9" w:rsidRPr="00410ECE" w:rsidRDefault="00180BC9" w:rsidP="00E8058D">
      <w:pPr>
        <w:shd w:val="clear" w:color="auto" w:fill="FFFFFF"/>
        <w:spacing w:after="0" w:line="240" w:lineRule="auto"/>
        <w:ind w:firstLine="709"/>
        <w:jc w:val="both"/>
        <w:rPr>
          <w:rFonts w:ascii="Times New Roman" w:hAnsi="Times New Roman" w:cs="Times New Roman"/>
          <w:color w:val="000000"/>
          <w:spacing w:val="-3"/>
          <w:sz w:val="20"/>
          <w:szCs w:val="20"/>
        </w:rPr>
      </w:pPr>
      <w:r w:rsidRPr="00410ECE">
        <w:rPr>
          <w:rFonts w:ascii="Times New Roman" w:hAnsi="Times New Roman" w:cs="Times New Roman"/>
          <w:color w:val="000000"/>
          <w:spacing w:val="-3"/>
          <w:sz w:val="20"/>
          <w:szCs w:val="20"/>
        </w:rPr>
        <w:t>3.5.12. Планирование бюджетных ассигнований на исполнение судебных актов по искам к администрации   о возмещении вреда, причиненному гражданину или юридическому лицу в результате незаконных действий (бездействия) органов муниципальной власти либо должностных лиц этих органов, осуществляется в соответствии с ожидаемой оценкой исполнения данных расходов в текущем финансовом году.</w:t>
      </w:r>
    </w:p>
    <w:p w:rsidR="00180BC9" w:rsidRPr="00410ECE" w:rsidRDefault="00180BC9" w:rsidP="00E8058D">
      <w:pPr>
        <w:autoSpaceDE w:val="0"/>
        <w:autoSpaceDN w:val="0"/>
        <w:adjustRightInd w:val="0"/>
        <w:spacing w:after="0" w:line="240" w:lineRule="auto"/>
        <w:ind w:firstLine="540"/>
        <w:jc w:val="both"/>
        <w:rPr>
          <w:rFonts w:ascii="Times New Roman" w:hAnsi="Times New Roman" w:cs="Times New Roman"/>
          <w:sz w:val="20"/>
          <w:szCs w:val="20"/>
        </w:rPr>
      </w:pPr>
      <w:r w:rsidRPr="00410ECE">
        <w:rPr>
          <w:rFonts w:ascii="Times New Roman" w:hAnsi="Times New Roman" w:cs="Times New Roman"/>
          <w:color w:val="000000"/>
          <w:spacing w:val="-3"/>
          <w:sz w:val="20"/>
          <w:szCs w:val="20"/>
        </w:rPr>
        <w:t xml:space="preserve">3.5.13. </w:t>
      </w:r>
      <w:r w:rsidRPr="00410ECE">
        <w:rPr>
          <w:rFonts w:ascii="Times New Roman" w:hAnsi="Times New Roman" w:cs="Times New Roman"/>
          <w:sz w:val="20"/>
          <w:szCs w:val="20"/>
        </w:rPr>
        <w:t xml:space="preserve">Объемы бюджетных ассигнований на исполнение обязательств по предоставлению субсидий бюджетным и автономным учреждениям, включая на возмещение нормативных затрат по оказанию ими муниципальных услуг физическим </w:t>
      </w:r>
      <w:proofErr w:type="gramStart"/>
      <w:r w:rsidRPr="00410ECE">
        <w:rPr>
          <w:rFonts w:ascii="Times New Roman" w:hAnsi="Times New Roman" w:cs="Times New Roman"/>
          <w:sz w:val="20"/>
          <w:szCs w:val="20"/>
        </w:rPr>
        <w:t>и(</w:t>
      </w:r>
      <w:proofErr w:type="gramEnd"/>
      <w:r w:rsidRPr="00410ECE">
        <w:rPr>
          <w:rFonts w:ascii="Times New Roman" w:hAnsi="Times New Roman" w:cs="Times New Roman"/>
          <w:sz w:val="20"/>
          <w:szCs w:val="20"/>
        </w:rPr>
        <w:t xml:space="preserve">или) юридическим лицам, а также по  предоставлению субсидий из бюджетов бюджетной системы Российской Федерации на иные цели рассчитываются </w:t>
      </w:r>
    </w:p>
    <w:p w:rsidR="00180BC9" w:rsidRPr="00410ECE" w:rsidRDefault="00180BC9" w:rsidP="00E8058D">
      <w:pPr>
        <w:autoSpaceDE w:val="0"/>
        <w:autoSpaceDN w:val="0"/>
        <w:adjustRightInd w:val="0"/>
        <w:spacing w:after="0" w:line="240" w:lineRule="auto"/>
        <w:ind w:firstLine="540"/>
        <w:jc w:val="both"/>
        <w:rPr>
          <w:rFonts w:ascii="Times New Roman" w:hAnsi="Times New Roman" w:cs="Times New Roman"/>
          <w:sz w:val="20"/>
          <w:szCs w:val="20"/>
        </w:rPr>
      </w:pPr>
      <w:r w:rsidRPr="00410ECE">
        <w:rPr>
          <w:rFonts w:ascii="Times New Roman" w:hAnsi="Times New Roman" w:cs="Times New Roman"/>
          <w:sz w:val="20"/>
          <w:szCs w:val="20"/>
        </w:rPr>
        <w:t>1)По формуле:</w:t>
      </w:r>
    </w:p>
    <w:p w:rsidR="00180BC9" w:rsidRPr="00410ECE" w:rsidRDefault="00180BC9" w:rsidP="00E8058D">
      <w:pPr>
        <w:autoSpaceDE w:val="0"/>
        <w:autoSpaceDN w:val="0"/>
        <w:adjustRightInd w:val="0"/>
        <w:spacing w:after="0" w:line="240" w:lineRule="auto"/>
        <w:ind w:firstLine="540"/>
        <w:jc w:val="both"/>
        <w:rPr>
          <w:rFonts w:ascii="Times New Roman" w:hAnsi="Times New Roman" w:cs="Times New Roman"/>
          <w:sz w:val="20"/>
          <w:szCs w:val="20"/>
        </w:rPr>
      </w:pPr>
    </w:p>
    <w:p w:rsidR="00180BC9" w:rsidRPr="00410ECE" w:rsidRDefault="00180BC9" w:rsidP="00E8058D">
      <w:pPr>
        <w:spacing w:after="0" w:line="240" w:lineRule="auto"/>
        <w:jc w:val="center"/>
        <w:rPr>
          <w:rFonts w:ascii="Times New Roman" w:hAnsi="Times New Roman" w:cs="Times New Roman"/>
          <w:sz w:val="20"/>
          <w:szCs w:val="20"/>
        </w:rPr>
      </w:pPr>
      <w:r w:rsidRPr="00410ECE">
        <w:rPr>
          <w:rFonts w:ascii="Times New Roman" w:hAnsi="Times New Roman" w:cs="Times New Roman"/>
          <w:sz w:val="20"/>
          <w:szCs w:val="20"/>
        </w:rPr>
        <w:t>БА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 = (БА(</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w:t>
      </w:r>
      <w:r w:rsidRPr="00410ECE">
        <w:rPr>
          <w:rFonts w:ascii="Times New Roman" w:hAnsi="Times New Roman" w:cs="Times New Roman"/>
          <w:sz w:val="20"/>
          <w:szCs w:val="20"/>
          <w:vertAlign w:val="subscript"/>
        </w:rPr>
        <w:t xml:space="preserve">база </w:t>
      </w:r>
      <w:r w:rsidRPr="00410ECE">
        <w:rPr>
          <w:rFonts w:ascii="Times New Roman" w:hAnsi="Times New Roman" w:cs="Times New Roman"/>
          <w:sz w:val="20"/>
          <w:szCs w:val="20"/>
        </w:rPr>
        <w:t>+ БА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w:t>
      </w:r>
      <w:proofErr w:type="spellStart"/>
      <w:r w:rsidRPr="00410ECE">
        <w:rPr>
          <w:rFonts w:ascii="Times New Roman" w:hAnsi="Times New Roman" w:cs="Times New Roman"/>
          <w:sz w:val="20"/>
          <w:szCs w:val="20"/>
          <w:vertAlign w:val="subscript"/>
        </w:rPr>
        <w:t>изм</w:t>
      </w:r>
      <w:proofErr w:type="spellEnd"/>
      <w:r w:rsidRPr="00410ECE">
        <w:rPr>
          <w:rFonts w:ascii="Times New Roman" w:hAnsi="Times New Roman" w:cs="Times New Roman"/>
          <w:sz w:val="20"/>
          <w:szCs w:val="20"/>
        </w:rPr>
        <w:t xml:space="preserve">) х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 xml:space="preserve">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w:t>
      </w:r>
    </w:p>
    <w:p w:rsidR="00180BC9" w:rsidRPr="00410ECE" w:rsidRDefault="00180BC9" w:rsidP="00E8058D">
      <w:pPr>
        <w:spacing w:after="0" w:line="240" w:lineRule="auto"/>
        <w:rPr>
          <w:rFonts w:ascii="Times New Roman" w:hAnsi="Times New Roman" w:cs="Times New Roman"/>
          <w:sz w:val="20"/>
          <w:szCs w:val="20"/>
        </w:rPr>
      </w:pPr>
    </w:p>
    <w:p w:rsidR="00180BC9" w:rsidRPr="00410ECE" w:rsidRDefault="00180BC9" w:rsidP="00E8058D">
      <w:pPr>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sz w:val="20"/>
          <w:szCs w:val="20"/>
        </w:rPr>
        <w:t>БА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 xml:space="preserve">) – объем бюджетных ассигнований в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-том году;</w:t>
      </w:r>
    </w:p>
    <w:p w:rsidR="00180BC9" w:rsidRPr="00410ECE" w:rsidRDefault="00180BC9" w:rsidP="00E8058D">
      <w:pPr>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sz w:val="20"/>
          <w:szCs w:val="20"/>
        </w:rPr>
        <w:t>БА(</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w:t>
      </w:r>
      <w:r w:rsidRPr="00410ECE">
        <w:rPr>
          <w:rFonts w:ascii="Times New Roman" w:hAnsi="Times New Roman" w:cs="Times New Roman"/>
          <w:sz w:val="20"/>
          <w:szCs w:val="20"/>
          <w:vertAlign w:val="subscript"/>
        </w:rPr>
        <w:t xml:space="preserve">база </w:t>
      </w:r>
      <w:r w:rsidRPr="00410ECE">
        <w:rPr>
          <w:rFonts w:ascii="Times New Roman" w:hAnsi="Times New Roman" w:cs="Times New Roman"/>
          <w:sz w:val="20"/>
          <w:szCs w:val="20"/>
        </w:rPr>
        <w:t xml:space="preserve">– объем бюджетных ассигнований на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w:t>
      </w:r>
      <w:proofErr w:type="spellStart"/>
      <w:r w:rsidRPr="00410ECE">
        <w:rPr>
          <w:rFonts w:ascii="Times New Roman" w:hAnsi="Times New Roman" w:cs="Times New Roman"/>
          <w:sz w:val="20"/>
          <w:szCs w:val="20"/>
        </w:rPr>
        <w:t>тый</w:t>
      </w:r>
      <w:proofErr w:type="spellEnd"/>
      <w:r w:rsidRPr="00410ECE">
        <w:rPr>
          <w:rFonts w:ascii="Times New Roman" w:hAnsi="Times New Roman" w:cs="Times New Roman"/>
          <w:sz w:val="20"/>
          <w:szCs w:val="20"/>
        </w:rPr>
        <w:t xml:space="preserve"> год, утвержденный в соответствии с действующим решением сессии о бюджете; </w:t>
      </w:r>
    </w:p>
    <w:p w:rsidR="00180BC9" w:rsidRPr="00410ECE" w:rsidRDefault="00180BC9" w:rsidP="00E8058D">
      <w:pPr>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sz w:val="20"/>
          <w:szCs w:val="20"/>
        </w:rPr>
        <w:t>БА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w:t>
      </w:r>
      <w:proofErr w:type="spellStart"/>
      <w:r w:rsidRPr="00410ECE">
        <w:rPr>
          <w:rFonts w:ascii="Times New Roman" w:hAnsi="Times New Roman" w:cs="Times New Roman"/>
          <w:sz w:val="20"/>
          <w:szCs w:val="20"/>
          <w:vertAlign w:val="subscript"/>
        </w:rPr>
        <w:t>изм</w:t>
      </w:r>
      <w:proofErr w:type="spellEnd"/>
      <w:r w:rsidRPr="00410ECE">
        <w:rPr>
          <w:rFonts w:ascii="Times New Roman" w:hAnsi="Times New Roman" w:cs="Times New Roman"/>
          <w:sz w:val="20"/>
          <w:szCs w:val="20"/>
          <w:vertAlign w:val="subscript"/>
        </w:rPr>
        <w:t xml:space="preserve"> </w:t>
      </w:r>
      <w:r w:rsidRPr="00410ECE">
        <w:rPr>
          <w:rFonts w:ascii="Times New Roman" w:hAnsi="Times New Roman" w:cs="Times New Roman"/>
          <w:sz w:val="20"/>
          <w:szCs w:val="20"/>
        </w:rPr>
        <w:t xml:space="preserve">– дополнительный объем бюджетных ассигнований на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w:t>
      </w:r>
      <w:proofErr w:type="spellStart"/>
      <w:r w:rsidRPr="00410ECE">
        <w:rPr>
          <w:rFonts w:ascii="Times New Roman" w:hAnsi="Times New Roman" w:cs="Times New Roman"/>
          <w:sz w:val="20"/>
          <w:szCs w:val="20"/>
        </w:rPr>
        <w:t>тый</w:t>
      </w:r>
      <w:proofErr w:type="spellEnd"/>
      <w:r w:rsidRPr="00410ECE">
        <w:rPr>
          <w:rFonts w:ascii="Times New Roman" w:hAnsi="Times New Roman" w:cs="Times New Roman"/>
          <w:sz w:val="20"/>
          <w:szCs w:val="20"/>
        </w:rPr>
        <w:t xml:space="preserve"> год, представленный по заявке получателя  бюджетных сре</w:t>
      </w:r>
      <w:proofErr w:type="gramStart"/>
      <w:r w:rsidRPr="00410ECE">
        <w:rPr>
          <w:rFonts w:ascii="Times New Roman" w:hAnsi="Times New Roman" w:cs="Times New Roman"/>
          <w:sz w:val="20"/>
          <w:szCs w:val="20"/>
        </w:rPr>
        <w:t>дств в с</w:t>
      </w:r>
      <w:proofErr w:type="gramEnd"/>
      <w:r w:rsidRPr="00410ECE">
        <w:rPr>
          <w:rFonts w:ascii="Times New Roman" w:hAnsi="Times New Roman" w:cs="Times New Roman"/>
          <w:sz w:val="20"/>
          <w:szCs w:val="20"/>
        </w:rPr>
        <w:t>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180BC9" w:rsidRPr="00410ECE" w:rsidRDefault="00180BC9" w:rsidP="00E8058D">
      <w:pPr>
        <w:spacing w:after="0" w:line="240" w:lineRule="auto"/>
        <w:ind w:firstLine="709"/>
        <w:jc w:val="both"/>
        <w:rPr>
          <w:rFonts w:ascii="Times New Roman" w:hAnsi="Times New Roman" w:cs="Times New Roman"/>
          <w:sz w:val="20"/>
          <w:szCs w:val="20"/>
        </w:rPr>
      </w:pPr>
      <w:proofErr w:type="gramStart"/>
      <w:r w:rsidRPr="00410ECE">
        <w:rPr>
          <w:rFonts w:ascii="Times New Roman" w:hAnsi="Times New Roman" w:cs="Times New Roman"/>
          <w:sz w:val="20"/>
          <w:szCs w:val="20"/>
          <w:lang w:val="en-US"/>
        </w:rPr>
        <w:t>I</w:t>
      </w:r>
      <w:r w:rsidRPr="00410ECE">
        <w:rPr>
          <w:rFonts w:ascii="Times New Roman" w:hAnsi="Times New Roman" w:cs="Times New Roman"/>
          <w:sz w:val="20"/>
          <w:szCs w:val="20"/>
        </w:rPr>
        <w:t xml:space="preserve">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 xml:space="preserve">) – коэффициент индексации расходов в </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-том году.</w:t>
      </w:r>
      <w:proofErr w:type="gramEnd"/>
    </w:p>
    <w:p w:rsidR="00180BC9" w:rsidRPr="00410ECE" w:rsidRDefault="00180BC9" w:rsidP="00E8058D">
      <w:pPr>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sz w:val="20"/>
          <w:szCs w:val="20"/>
        </w:rPr>
        <w:t>2) Расчет субсидии муниципальным бюджетным и автономным учреждениям производится в соответствии с Порядком определения объема субсидии, утвержденного постановлением администрацией и методическими рекомендациями по расчету нормативных затрат на оказание государственных услуг и нормативных затрат на содержание имущества государственных учреждений, утвержденных постановлением администрации</w:t>
      </w:r>
      <w:proofErr w:type="gramStart"/>
      <w:r w:rsidRPr="00410ECE">
        <w:rPr>
          <w:rFonts w:ascii="Times New Roman" w:hAnsi="Times New Roman" w:cs="Times New Roman"/>
          <w:sz w:val="20"/>
          <w:szCs w:val="20"/>
        </w:rPr>
        <w:t xml:space="preserve">  .</w:t>
      </w:r>
      <w:proofErr w:type="gramEnd"/>
      <w:r w:rsidRPr="00410ECE">
        <w:rPr>
          <w:rFonts w:ascii="Times New Roman" w:hAnsi="Times New Roman" w:cs="Times New Roman"/>
          <w:sz w:val="20"/>
          <w:szCs w:val="20"/>
        </w:rPr>
        <w:t xml:space="preserve"> </w:t>
      </w:r>
    </w:p>
    <w:p w:rsidR="00180BC9" w:rsidRPr="00410ECE" w:rsidRDefault="00180BC9" w:rsidP="00E8058D">
      <w:pPr>
        <w:shd w:val="clear" w:color="auto" w:fill="FFFFFF"/>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color w:val="000000"/>
          <w:spacing w:val="-3"/>
          <w:sz w:val="20"/>
          <w:szCs w:val="20"/>
        </w:rPr>
        <w:t xml:space="preserve">3.6. </w:t>
      </w:r>
      <w:r w:rsidRPr="00410ECE">
        <w:rPr>
          <w:rFonts w:ascii="Times New Roman" w:hAnsi="Times New Roman" w:cs="Times New Roman"/>
          <w:bCs/>
          <w:sz w:val="20"/>
          <w:szCs w:val="20"/>
        </w:rPr>
        <w:t xml:space="preserve">Расчет объемов бюджетных ассигнований </w:t>
      </w:r>
      <w:r w:rsidRPr="00410ECE">
        <w:rPr>
          <w:rFonts w:ascii="Times New Roman" w:hAnsi="Times New Roman" w:cs="Times New Roman"/>
          <w:color w:val="000000"/>
          <w:spacing w:val="-4"/>
          <w:sz w:val="20"/>
          <w:szCs w:val="20"/>
        </w:rPr>
        <w:t xml:space="preserve">на исполнение действующих </w:t>
      </w:r>
      <w:r w:rsidRPr="00410ECE">
        <w:rPr>
          <w:rFonts w:ascii="Times New Roman" w:hAnsi="Times New Roman" w:cs="Times New Roman"/>
          <w:color w:val="000000"/>
          <w:spacing w:val="4"/>
          <w:sz w:val="20"/>
          <w:szCs w:val="20"/>
        </w:rPr>
        <w:t>обязательств</w:t>
      </w:r>
      <w:r w:rsidRPr="00410ECE">
        <w:rPr>
          <w:rFonts w:ascii="Times New Roman" w:hAnsi="Times New Roman" w:cs="Times New Roman"/>
          <w:sz w:val="20"/>
          <w:szCs w:val="20"/>
        </w:rPr>
        <w:t xml:space="preserve"> на второй год планового периода осуществляется в зависимости от вида бюджетных ассигнований по методикам в соответствии с  п.3.5. Методики планирования, при этом  </w:t>
      </w:r>
      <w:r w:rsidRPr="00410ECE">
        <w:rPr>
          <w:rFonts w:ascii="Times New Roman" w:hAnsi="Times New Roman" w:cs="Times New Roman"/>
          <w:color w:val="000000"/>
          <w:spacing w:val="-3"/>
          <w:sz w:val="20"/>
          <w:szCs w:val="20"/>
        </w:rPr>
        <w:t>показатель БА(</w:t>
      </w:r>
      <w:r w:rsidRPr="00410ECE">
        <w:rPr>
          <w:rFonts w:ascii="Times New Roman" w:hAnsi="Times New Roman" w:cs="Times New Roman"/>
          <w:color w:val="000000"/>
          <w:spacing w:val="-3"/>
          <w:sz w:val="20"/>
          <w:szCs w:val="20"/>
          <w:lang w:val="en-US"/>
        </w:rPr>
        <w:t>i</w:t>
      </w:r>
      <w:r w:rsidRPr="00410ECE">
        <w:rPr>
          <w:rFonts w:ascii="Times New Roman" w:hAnsi="Times New Roman" w:cs="Times New Roman"/>
          <w:color w:val="000000"/>
          <w:spacing w:val="-3"/>
          <w:sz w:val="20"/>
          <w:szCs w:val="20"/>
        </w:rPr>
        <w:t>)</w:t>
      </w:r>
      <w:r w:rsidRPr="00410ECE">
        <w:rPr>
          <w:rFonts w:ascii="Times New Roman" w:hAnsi="Times New Roman" w:cs="Times New Roman"/>
          <w:color w:val="000000"/>
          <w:spacing w:val="-3"/>
          <w:sz w:val="20"/>
          <w:szCs w:val="20"/>
          <w:vertAlign w:val="subscript"/>
        </w:rPr>
        <w:t xml:space="preserve">база </w:t>
      </w:r>
      <w:r w:rsidRPr="00410ECE">
        <w:rPr>
          <w:rFonts w:ascii="Times New Roman" w:hAnsi="Times New Roman" w:cs="Times New Roman"/>
          <w:color w:val="000000"/>
          <w:spacing w:val="-3"/>
          <w:sz w:val="20"/>
          <w:szCs w:val="20"/>
        </w:rPr>
        <w:t xml:space="preserve">определяется как базовый объем бюджетных ассигнований на второй год планового периода год в соответствии с п.3.3. Методики планирования. При этом </w:t>
      </w:r>
      <w:r w:rsidRPr="00410ECE">
        <w:rPr>
          <w:rFonts w:ascii="Times New Roman" w:hAnsi="Times New Roman" w:cs="Times New Roman"/>
          <w:sz w:val="20"/>
          <w:szCs w:val="20"/>
        </w:rPr>
        <w:t>показатель КП(</w:t>
      </w:r>
      <w:r w:rsidRPr="00410ECE">
        <w:rPr>
          <w:rFonts w:ascii="Times New Roman" w:hAnsi="Times New Roman" w:cs="Times New Roman"/>
          <w:sz w:val="20"/>
          <w:szCs w:val="20"/>
          <w:lang w:val="en-US"/>
        </w:rPr>
        <w:t>i</w:t>
      </w:r>
      <w:r w:rsidRPr="00410ECE">
        <w:rPr>
          <w:rFonts w:ascii="Times New Roman" w:hAnsi="Times New Roman" w:cs="Times New Roman"/>
          <w:sz w:val="20"/>
          <w:szCs w:val="20"/>
        </w:rPr>
        <w:t>)</w:t>
      </w:r>
      <w:r w:rsidRPr="00410ECE">
        <w:rPr>
          <w:rFonts w:ascii="Times New Roman" w:hAnsi="Times New Roman" w:cs="Times New Roman"/>
          <w:sz w:val="20"/>
          <w:szCs w:val="20"/>
          <w:vertAlign w:val="subscript"/>
        </w:rPr>
        <w:t>база</w:t>
      </w:r>
      <w:r w:rsidRPr="00410ECE">
        <w:rPr>
          <w:rFonts w:ascii="Times New Roman" w:hAnsi="Times New Roman" w:cs="Times New Roman"/>
          <w:sz w:val="20"/>
          <w:szCs w:val="20"/>
        </w:rPr>
        <w:t xml:space="preserve"> определяется как прогнозируемая численность получателей мер социальной поддержки, используемая при расчете бюджетных ассигнований  в действующем решении сессии о бюджете для второго года планового периода.</w:t>
      </w:r>
    </w:p>
    <w:p w:rsidR="00180BC9" w:rsidRPr="00410ECE" w:rsidRDefault="00180BC9" w:rsidP="00E8058D">
      <w:pPr>
        <w:autoSpaceDE w:val="0"/>
        <w:autoSpaceDN w:val="0"/>
        <w:adjustRightInd w:val="0"/>
        <w:spacing w:after="0" w:line="240" w:lineRule="auto"/>
        <w:ind w:firstLine="540"/>
        <w:jc w:val="both"/>
        <w:rPr>
          <w:rFonts w:ascii="Times New Roman" w:hAnsi="Times New Roman" w:cs="Times New Roman"/>
          <w:sz w:val="20"/>
          <w:szCs w:val="20"/>
        </w:rPr>
      </w:pPr>
      <w:r w:rsidRPr="00410ECE">
        <w:rPr>
          <w:rFonts w:ascii="Times New Roman" w:hAnsi="Times New Roman" w:cs="Times New Roman"/>
          <w:sz w:val="20"/>
          <w:szCs w:val="20"/>
        </w:rPr>
        <w:t xml:space="preserve">3.7. </w:t>
      </w:r>
      <w:proofErr w:type="gramStart"/>
      <w:r w:rsidRPr="00410ECE">
        <w:rPr>
          <w:rFonts w:ascii="Times New Roman" w:hAnsi="Times New Roman" w:cs="Times New Roman"/>
          <w:sz w:val="20"/>
          <w:szCs w:val="20"/>
        </w:rPr>
        <w:t>Планирование бюджетных ассигнований, осуществляемых за счет целевых безвозмездных поступлений от других бюджетов бюджетной системы Российской Федерации, осуществляется в соответствии с проектом областного закона об областном бюджете на очередной финансовый год и плановый период (в случае отсутствия в соответствии с действующим областным законом об областном бюджете), другими нормативными правовыми актами и принятыми решениями Правительства Новосибирской области, иных областных органов исполнительной власти</w:t>
      </w:r>
      <w:proofErr w:type="gramEnd"/>
      <w:r w:rsidRPr="00410ECE">
        <w:rPr>
          <w:rFonts w:ascii="Times New Roman" w:hAnsi="Times New Roman" w:cs="Times New Roman"/>
          <w:sz w:val="20"/>
          <w:szCs w:val="20"/>
        </w:rPr>
        <w:t xml:space="preserve">, </w:t>
      </w:r>
      <w:proofErr w:type="gramStart"/>
      <w:r w:rsidRPr="00410ECE">
        <w:rPr>
          <w:rFonts w:ascii="Times New Roman" w:hAnsi="Times New Roman" w:cs="Times New Roman"/>
          <w:sz w:val="20"/>
          <w:szCs w:val="20"/>
        </w:rPr>
        <w:t>устанавливающими распределение межбюджетных трансфертов между бюджетами муниципальных образований.</w:t>
      </w:r>
      <w:proofErr w:type="gramEnd"/>
    </w:p>
    <w:p w:rsidR="00180BC9" w:rsidRPr="00410ECE" w:rsidRDefault="00180BC9" w:rsidP="00E8058D">
      <w:pPr>
        <w:shd w:val="clear" w:color="auto" w:fill="FFFFFF"/>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color w:val="000000"/>
          <w:spacing w:val="-23"/>
          <w:sz w:val="20"/>
          <w:szCs w:val="20"/>
        </w:rPr>
        <w:t xml:space="preserve">3.8. </w:t>
      </w:r>
      <w:r w:rsidRPr="00410ECE">
        <w:rPr>
          <w:rFonts w:ascii="Times New Roman" w:hAnsi="Times New Roman" w:cs="Times New Roman"/>
          <w:color w:val="000000"/>
          <w:spacing w:val="-4"/>
          <w:sz w:val="20"/>
          <w:szCs w:val="20"/>
        </w:rPr>
        <w:t xml:space="preserve">Планирование бюджетных ассигнований на исполнение принимаемых обязательств осуществляется </w:t>
      </w:r>
      <w:proofErr w:type="gramStart"/>
      <w:r w:rsidRPr="00410ECE">
        <w:rPr>
          <w:rFonts w:ascii="Times New Roman" w:hAnsi="Times New Roman" w:cs="Times New Roman"/>
          <w:color w:val="000000"/>
          <w:spacing w:val="-4"/>
          <w:sz w:val="20"/>
          <w:szCs w:val="20"/>
        </w:rPr>
        <w:t xml:space="preserve">в зависимости от вида бюджетного ассигнования по аналогии в соответствии с настоящей </w:t>
      </w:r>
      <w:r w:rsidRPr="00410ECE">
        <w:rPr>
          <w:rFonts w:ascii="Times New Roman" w:hAnsi="Times New Roman" w:cs="Times New Roman"/>
          <w:color w:val="000000"/>
          <w:spacing w:val="-5"/>
          <w:sz w:val="20"/>
          <w:szCs w:val="20"/>
        </w:rPr>
        <w:t>Методикой</w:t>
      </w:r>
      <w:proofErr w:type="gramEnd"/>
      <w:r w:rsidRPr="00410ECE">
        <w:rPr>
          <w:rFonts w:ascii="Times New Roman" w:hAnsi="Times New Roman" w:cs="Times New Roman"/>
          <w:color w:val="000000"/>
          <w:spacing w:val="-5"/>
          <w:sz w:val="20"/>
          <w:szCs w:val="20"/>
        </w:rPr>
        <w:t xml:space="preserve"> планирования.</w:t>
      </w:r>
    </w:p>
    <w:p w:rsidR="00180BC9" w:rsidRPr="00410ECE" w:rsidRDefault="00180BC9" w:rsidP="00E8058D">
      <w:pPr>
        <w:pStyle w:val="ae"/>
        <w:spacing w:after="0" w:line="240" w:lineRule="auto"/>
        <w:rPr>
          <w:rFonts w:ascii="Times New Roman" w:hAnsi="Times New Roman" w:cs="Times New Roman"/>
          <w:sz w:val="20"/>
          <w:szCs w:val="20"/>
        </w:rPr>
      </w:pPr>
    </w:p>
    <w:p w:rsidR="00180BC9" w:rsidRPr="00410ECE" w:rsidRDefault="00180BC9" w:rsidP="00E8058D">
      <w:pPr>
        <w:spacing w:after="0" w:line="240" w:lineRule="auto"/>
        <w:rPr>
          <w:rFonts w:ascii="Times New Roman" w:hAnsi="Times New Roman" w:cs="Times New Roman"/>
          <w:sz w:val="20"/>
          <w:szCs w:val="20"/>
        </w:rPr>
      </w:pPr>
    </w:p>
    <w:p w:rsidR="00180BC9" w:rsidRPr="00410ECE" w:rsidRDefault="00180BC9" w:rsidP="00E8058D">
      <w:pPr>
        <w:pStyle w:val="af1"/>
        <w:widowControl w:val="0"/>
        <w:rPr>
          <w:sz w:val="20"/>
          <w:szCs w:val="20"/>
        </w:rPr>
      </w:pPr>
    </w:p>
    <w:p w:rsidR="00180BC9" w:rsidRPr="00410ECE" w:rsidRDefault="00180BC9" w:rsidP="00E8058D">
      <w:pPr>
        <w:pStyle w:val="af1"/>
        <w:widowControl w:val="0"/>
        <w:rPr>
          <w:sz w:val="20"/>
          <w:szCs w:val="20"/>
        </w:rPr>
      </w:pPr>
    </w:p>
    <w:p w:rsidR="00180BC9" w:rsidRPr="00410ECE" w:rsidRDefault="00180BC9" w:rsidP="00E8058D">
      <w:pPr>
        <w:pStyle w:val="af1"/>
        <w:widowControl w:val="0"/>
        <w:rPr>
          <w:sz w:val="20"/>
          <w:szCs w:val="20"/>
        </w:rPr>
        <w:sectPr w:rsidR="00180BC9" w:rsidRPr="00410ECE" w:rsidSect="00180BC9">
          <w:headerReference w:type="even" r:id="rId7"/>
          <w:headerReference w:type="default" r:id="rId8"/>
          <w:type w:val="continuous"/>
          <w:pgSz w:w="11906" w:h="16838"/>
          <w:pgMar w:top="567" w:right="567" w:bottom="719" w:left="1418" w:header="709" w:footer="709" w:gutter="0"/>
          <w:pgNumType w:start="1"/>
          <w:cols w:space="708"/>
          <w:titlePg/>
          <w:docGrid w:linePitch="360"/>
        </w:sectPr>
      </w:pPr>
    </w:p>
    <w:tbl>
      <w:tblPr>
        <w:tblW w:w="0" w:type="auto"/>
        <w:tblInd w:w="78" w:type="dxa"/>
        <w:tblLayout w:type="fixed"/>
        <w:tblLook w:val="0000" w:firstRow="0" w:lastRow="0" w:firstColumn="0" w:lastColumn="0" w:noHBand="0" w:noVBand="0"/>
      </w:tblPr>
      <w:tblGrid>
        <w:gridCol w:w="2549"/>
        <w:gridCol w:w="597"/>
        <w:gridCol w:w="435"/>
        <w:gridCol w:w="434"/>
        <w:gridCol w:w="679"/>
        <w:gridCol w:w="449"/>
        <w:gridCol w:w="759"/>
        <w:gridCol w:w="1519"/>
        <w:gridCol w:w="122"/>
        <w:gridCol w:w="1397"/>
        <w:gridCol w:w="1315"/>
        <w:gridCol w:w="1587"/>
        <w:gridCol w:w="1408"/>
        <w:gridCol w:w="1371"/>
        <w:gridCol w:w="1029"/>
      </w:tblGrid>
      <w:tr w:rsidR="00180BC9" w:rsidRPr="00410ECE" w:rsidTr="007E507A">
        <w:tblPrEx>
          <w:tblCellMar>
            <w:top w:w="0" w:type="dxa"/>
            <w:bottom w:w="0" w:type="dxa"/>
          </w:tblCellMar>
        </w:tblPrEx>
        <w:trPr>
          <w:trHeight w:val="1610"/>
        </w:trPr>
        <w:tc>
          <w:tcPr>
            <w:tcW w:w="15650" w:type="dxa"/>
            <w:gridSpan w:val="15"/>
            <w:tcBorders>
              <w:top w:val="nil"/>
              <w:left w:val="nil"/>
            </w:tcBorders>
          </w:tcPr>
          <w:p w:rsidR="00180BC9" w:rsidRPr="00410ECE" w:rsidRDefault="00180BC9" w:rsidP="007E507A">
            <w:pPr>
              <w:autoSpaceDE w:val="0"/>
              <w:autoSpaceDN w:val="0"/>
              <w:adjustRightInd w:val="0"/>
              <w:ind w:left="-992"/>
              <w:jc w:val="right"/>
              <w:rPr>
                <w:rFonts w:ascii="Times New Roman" w:hAnsi="Times New Roman" w:cs="Times New Roman"/>
                <w:color w:val="000000"/>
                <w:sz w:val="20"/>
                <w:szCs w:val="20"/>
              </w:rPr>
            </w:pPr>
            <w:r w:rsidRPr="00410ECE">
              <w:rPr>
                <w:rFonts w:ascii="Times New Roman" w:hAnsi="Times New Roman" w:cs="Times New Roman"/>
                <w:color w:val="000000"/>
                <w:sz w:val="20"/>
                <w:szCs w:val="20"/>
              </w:rPr>
              <w:t>Приложение 1</w:t>
            </w:r>
          </w:p>
          <w:p w:rsidR="00180BC9" w:rsidRPr="00410ECE" w:rsidRDefault="00180BC9" w:rsidP="007E507A">
            <w:pPr>
              <w:autoSpaceDE w:val="0"/>
              <w:autoSpaceDN w:val="0"/>
              <w:adjustRightInd w:val="0"/>
              <w:ind w:left="-992"/>
              <w:jc w:val="right"/>
              <w:rPr>
                <w:rFonts w:ascii="Times New Roman" w:hAnsi="Times New Roman" w:cs="Times New Roman"/>
                <w:color w:val="000000"/>
                <w:sz w:val="20"/>
                <w:szCs w:val="20"/>
              </w:rPr>
            </w:pPr>
            <w:r w:rsidRPr="00410ECE">
              <w:rPr>
                <w:rFonts w:ascii="Times New Roman" w:hAnsi="Times New Roman" w:cs="Times New Roman"/>
                <w:color w:val="000000"/>
                <w:sz w:val="20"/>
                <w:szCs w:val="20"/>
              </w:rPr>
              <w:t>к Порядку и Методике планирования</w:t>
            </w:r>
          </w:p>
          <w:p w:rsidR="00180BC9" w:rsidRPr="00410ECE" w:rsidRDefault="00180BC9" w:rsidP="007E507A">
            <w:pPr>
              <w:autoSpaceDE w:val="0"/>
              <w:autoSpaceDN w:val="0"/>
              <w:adjustRightInd w:val="0"/>
              <w:ind w:left="-992"/>
              <w:jc w:val="right"/>
              <w:rPr>
                <w:rFonts w:ascii="Times New Roman" w:hAnsi="Times New Roman" w:cs="Times New Roman"/>
                <w:color w:val="000000"/>
                <w:sz w:val="20"/>
                <w:szCs w:val="20"/>
              </w:rPr>
            </w:pPr>
            <w:r w:rsidRPr="00410ECE">
              <w:rPr>
                <w:rFonts w:ascii="Times New Roman" w:hAnsi="Times New Roman" w:cs="Times New Roman"/>
                <w:color w:val="000000"/>
                <w:sz w:val="20"/>
                <w:szCs w:val="20"/>
              </w:rPr>
              <w:t>бюджетных ассигнований бюджета</w:t>
            </w:r>
          </w:p>
          <w:p w:rsidR="00180BC9" w:rsidRPr="00410ECE" w:rsidRDefault="00180BC9" w:rsidP="007E507A">
            <w:pPr>
              <w:autoSpaceDE w:val="0"/>
              <w:autoSpaceDN w:val="0"/>
              <w:adjustRightInd w:val="0"/>
              <w:ind w:left="-992"/>
              <w:jc w:val="right"/>
              <w:rPr>
                <w:rFonts w:ascii="Times New Roman" w:hAnsi="Times New Roman" w:cs="Times New Roman"/>
                <w:color w:val="000000"/>
                <w:sz w:val="20"/>
                <w:szCs w:val="20"/>
              </w:rPr>
            </w:pPr>
            <w:proofErr w:type="spellStart"/>
            <w:r w:rsidRPr="00410ECE">
              <w:rPr>
                <w:rFonts w:ascii="Times New Roman" w:hAnsi="Times New Roman" w:cs="Times New Roman"/>
                <w:color w:val="000000"/>
                <w:sz w:val="20"/>
                <w:szCs w:val="20"/>
              </w:rPr>
              <w:t>Нижнеурюмского</w:t>
            </w:r>
            <w:proofErr w:type="spellEnd"/>
            <w:r w:rsidRPr="00410ECE">
              <w:rPr>
                <w:rFonts w:ascii="Times New Roman" w:hAnsi="Times New Roman" w:cs="Times New Roman"/>
                <w:color w:val="000000"/>
                <w:sz w:val="20"/>
                <w:szCs w:val="20"/>
              </w:rPr>
              <w:t xml:space="preserve"> сельсовета на очередной финансовый год</w:t>
            </w:r>
          </w:p>
          <w:p w:rsidR="00180BC9" w:rsidRPr="00410ECE" w:rsidRDefault="00180BC9" w:rsidP="007E507A">
            <w:pPr>
              <w:autoSpaceDE w:val="0"/>
              <w:autoSpaceDN w:val="0"/>
              <w:adjustRightInd w:val="0"/>
              <w:ind w:left="-992"/>
              <w:jc w:val="right"/>
              <w:rPr>
                <w:rFonts w:ascii="Times New Roman" w:hAnsi="Times New Roman" w:cs="Times New Roman"/>
                <w:color w:val="000000"/>
                <w:sz w:val="20"/>
                <w:szCs w:val="20"/>
              </w:rPr>
            </w:pPr>
            <w:r w:rsidRPr="00410ECE">
              <w:rPr>
                <w:rFonts w:ascii="Times New Roman" w:hAnsi="Times New Roman" w:cs="Times New Roman"/>
                <w:color w:val="000000"/>
                <w:sz w:val="20"/>
                <w:szCs w:val="20"/>
              </w:rPr>
              <w:t xml:space="preserve"> и на плановый период, </w:t>
            </w:r>
            <w:proofErr w:type="gramStart"/>
            <w:r w:rsidRPr="00410ECE">
              <w:rPr>
                <w:rFonts w:ascii="Times New Roman" w:hAnsi="Times New Roman" w:cs="Times New Roman"/>
                <w:color w:val="000000"/>
                <w:sz w:val="20"/>
                <w:szCs w:val="20"/>
              </w:rPr>
              <w:t>утвержденным</w:t>
            </w:r>
            <w:proofErr w:type="gramEnd"/>
          </w:p>
          <w:p w:rsidR="00180BC9" w:rsidRPr="00410ECE" w:rsidRDefault="00180BC9" w:rsidP="007E507A">
            <w:pPr>
              <w:autoSpaceDE w:val="0"/>
              <w:autoSpaceDN w:val="0"/>
              <w:adjustRightInd w:val="0"/>
              <w:ind w:left="-992"/>
              <w:jc w:val="right"/>
              <w:rPr>
                <w:rFonts w:ascii="Times New Roman" w:hAnsi="Times New Roman" w:cs="Times New Roman"/>
                <w:color w:val="000000"/>
                <w:sz w:val="20"/>
                <w:szCs w:val="20"/>
              </w:rPr>
            </w:pPr>
            <w:r w:rsidRPr="00410ECE">
              <w:rPr>
                <w:rFonts w:ascii="Times New Roman" w:hAnsi="Times New Roman" w:cs="Times New Roman"/>
                <w:color w:val="000000"/>
                <w:sz w:val="20"/>
                <w:szCs w:val="20"/>
              </w:rPr>
              <w:t xml:space="preserve">постановлением администрации </w:t>
            </w:r>
            <w:proofErr w:type="spellStart"/>
            <w:r w:rsidRPr="00410ECE">
              <w:rPr>
                <w:rFonts w:ascii="Times New Roman" w:hAnsi="Times New Roman" w:cs="Times New Roman"/>
                <w:color w:val="000000"/>
                <w:sz w:val="20"/>
                <w:szCs w:val="20"/>
              </w:rPr>
              <w:t>Нижнеурюмского</w:t>
            </w:r>
            <w:proofErr w:type="spellEnd"/>
            <w:r w:rsidRPr="00410ECE">
              <w:rPr>
                <w:rFonts w:ascii="Times New Roman" w:hAnsi="Times New Roman" w:cs="Times New Roman"/>
                <w:color w:val="000000"/>
                <w:sz w:val="20"/>
                <w:szCs w:val="20"/>
              </w:rPr>
              <w:t xml:space="preserve"> сельсовета </w:t>
            </w:r>
          </w:p>
          <w:p w:rsidR="00180BC9" w:rsidRPr="00410ECE" w:rsidRDefault="00180BC9" w:rsidP="007E507A">
            <w:pPr>
              <w:autoSpaceDE w:val="0"/>
              <w:autoSpaceDN w:val="0"/>
              <w:adjustRightInd w:val="0"/>
              <w:ind w:left="-992"/>
              <w:jc w:val="right"/>
              <w:rPr>
                <w:rFonts w:ascii="Times New Roman" w:hAnsi="Times New Roman" w:cs="Times New Roman"/>
                <w:color w:val="000000"/>
                <w:sz w:val="20"/>
                <w:szCs w:val="20"/>
              </w:rPr>
            </w:pPr>
            <w:proofErr w:type="spellStart"/>
            <w:r w:rsidRPr="00410ECE">
              <w:rPr>
                <w:rFonts w:ascii="Times New Roman" w:hAnsi="Times New Roman" w:cs="Times New Roman"/>
                <w:color w:val="000000"/>
                <w:sz w:val="20"/>
                <w:szCs w:val="20"/>
              </w:rPr>
              <w:t>Здвинского</w:t>
            </w:r>
            <w:proofErr w:type="spellEnd"/>
            <w:r w:rsidRPr="00410ECE">
              <w:rPr>
                <w:rFonts w:ascii="Times New Roman" w:hAnsi="Times New Roman" w:cs="Times New Roman"/>
                <w:color w:val="000000"/>
                <w:sz w:val="20"/>
                <w:szCs w:val="20"/>
              </w:rPr>
              <w:t xml:space="preserve"> района</w:t>
            </w:r>
          </w:p>
          <w:p w:rsidR="00180BC9" w:rsidRPr="00410ECE" w:rsidRDefault="00180BC9" w:rsidP="007E507A">
            <w:pPr>
              <w:tabs>
                <w:tab w:val="left" w:pos="-240"/>
              </w:tabs>
              <w:autoSpaceDE w:val="0"/>
              <w:autoSpaceDN w:val="0"/>
              <w:adjustRightInd w:val="0"/>
              <w:ind w:left="-665"/>
              <w:jc w:val="right"/>
              <w:rPr>
                <w:rFonts w:ascii="Times New Roman" w:hAnsi="Times New Roman" w:cs="Times New Roman"/>
                <w:color w:val="000000"/>
                <w:sz w:val="20"/>
                <w:szCs w:val="20"/>
              </w:rPr>
            </w:pPr>
            <w:r w:rsidRPr="00410ECE">
              <w:rPr>
                <w:rFonts w:ascii="Times New Roman" w:hAnsi="Times New Roman" w:cs="Times New Roman"/>
                <w:color w:val="000000"/>
                <w:sz w:val="20"/>
                <w:szCs w:val="20"/>
              </w:rPr>
              <w:t xml:space="preserve">от 08.11.2017 № 45-па </w:t>
            </w:r>
          </w:p>
        </w:tc>
      </w:tr>
      <w:tr w:rsidR="00180BC9" w:rsidRPr="00410ECE" w:rsidTr="007E507A">
        <w:tblPrEx>
          <w:tblCellMar>
            <w:top w:w="0" w:type="dxa"/>
            <w:bottom w:w="0" w:type="dxa"/>
          </w:tblCellMar>
        </w:tblPrEx>
        <w:trPr>
          <w:trHeight w:val="214"/>
        </w:trPr>
        <w:tc>
          <w:tcPr>
            <w:tcW w:w="2549"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597"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435"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434"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679"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449"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759"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519"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519" w:type="dxa"/>
            <w:gridSpan w:val="2"/>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315"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587"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408"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371"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029"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r>
      <w:tr w:rsidR="00180BC9" w:rsidRPr="00410ECE" w:rsidTr="007E507A">
        <w:tblPrEx>
          <w:tblCellMar>
            <w:top w:w="0" w:type="dxa"/>
            <w:bottom w:w="0" w:type="dxa"/>
          </w:tblCellMar>
        </w:tblPrEx>
        <w:trPr>
          <w:trHeight w:val="214"/>
        </w:trPr>
        <w:tc>
          <w:tcPr>
            <w:tcW w:w="2549"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597"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435"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434"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679"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449"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759"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519"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519" w:type="dxa"/>
            <w:gridSpan w:val="2"/>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315"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587"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408" w:type="dxa"/>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c>
          <w:tcPr>
            <w:tcW w:w="1371"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029" w:type="dxa"/>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r>
      <w:tr w:rsidR="00180BC9" w:rsidRPr="00410ECE" w:rsidTr="007E507A">
        <w:tblPrEx>
          <w:tblCellMar>
            <w:top w:w="0" w:type="dxa"/>
            <w:bottom w:w="0" w:type="dxa"/>
          </w:tblCellMar>
        </w:tblPrEx>
        <w:trPr>
          <w:trHeight w:val="214"/>
        </w:trPr>
        <w:tc>
          <w:tcPr>
            <w:tcW w:w="2549"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597"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435"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434"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679"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449"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759"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519"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519" w:type="dxa"/>
            <w:gridSpan w:val="2"/>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315"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587"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408"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371"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029"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r>
      <w:tr w:rsidR="00180BC9" w:rsidRPr="00410ECE" w:rsidTr="007E507A">
        <w:tblPrEx>
          <w:tblCellMar>
            <w:top w:w="0" w:type="dxa"/>
            <w:bottom w:w="0" w:type="dxa"/>
          </w:tblCellMar>
        </w:tblPrEx>
        <w:trPr>
          <w:trHeight w:val="214"/>
        </w:trPr>
        <w:tc>
          <w:tcPr>
            <w:tcW w:w="2549"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597"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435"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434"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679"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449"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759"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519"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519" w:type="dxa"/>
            <w:gridSpan w:val="2"/>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315"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587"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408"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371"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029"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b/>
                <w:bCs/>
                <w:color w:val="000000"/>
                <w:sz w:val="20"/>
                <w:szCs w:val="20"/>
              </w:rPr>
            </w:pPr>
          </w:p>
        </w:tc>
      </w:tr>
      <w:tr w:rsidR="00180BC9" w:rsidRPr="00410ECE" w:rsidTr="007E507A">
        <w:tblPrEx>
          <w:tblCellMar>
            <w:top w:w="0" w:type="dxa"/>
            <w:bottom w:w="0" w:type="dxa"/>
          </w:tblCellMar>
        </w:tblPrEx>
        <w:trPr>
          <w:trHeight w:val="214"/>
        </w:trPr>
        <w:tc>
          <w:tcPr>
            <w:tcW w:w="14621" w:type="dxa"/>
            <w:gridSpan w:val="14"/>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Расчет бюджетных ассигнований на исполнение действующих и принимаемых обязательств на очередной финансовый год</w:t>
            </w:r>
          </w:p>
        </w:tc>
        <w:tc>
          <w:tcPr>
            <w:tcW w:w="1029" w:type="dxa"/>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r>
      <w:tr w:rsidR="00180BC9" w:rsidRPr="00410ECE" w:rsidTr="007E507A">
        <w:tblPrEx>
          <w:tblCellMar>
            <w:top w:w="0" w:type="dxa"/>
            <w:bottom w:w="0" w:type="dxa"/>
          </w:tblCellMar>
        </w:tblPrEx>
        <w:trPr>
          <w:trHeight w:val="214"/>
        </w:trPr>
        <w:tc>
          <w:tcPr>
            <w:tcW w:w="2549"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b/>
                <w:bCs/>
                <w:color w:val="000000"/>
                <w:sz w:val="20"/>
                <w:szCs w:val="20"/>
              </w:rPr>
            </w:pPr>
          </w:p>
        </w:tc>
        <w:tc>
          <w:tcPr>
            <w:tcW w:w="597"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435"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434"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679"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449"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759"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641" w:type="dxa"/>
            <w:gridSpan w:val="2"/>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397"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315"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587"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408"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371"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029"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r>
      <w:tr w:rsidR="00180BC9" w:rsidRPr="00410ECE" w:rsidTr="007E507A">
        <w:tblPrEx>
          <w:tblCellMar>
            <w:top w:w="0" w:type="dxa"/>
            <w:bottom w:w="0" w:type="dxa"/>
          </w:tblCellMar>
        </w:tblPrEx>
        <w:trPr>
          <w:trHeight w:val="900"/>
        </w:trPr>
        <w:tc>
          <w:tcPr>
            <w:tcW w:w="2549"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Наименование расходов</w:t>
            </w:r>
          </w:p>
        </w:tc>
        <w:tc>
          <w:tcPr>
            <w:tcW w:w="597"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roofErr w:type="spellStart"/>
            <w:r w:rsidRPr="00410ECE">
              <w:rPr>
                <w:rFonts w:ascii="Times New Roman" w:hAnsi="Times New Roman" w:cs="Times New Roman"/>
                <w:b/>
                <w:bCs/>
                <w:color w:val="000000"/>
                <w:sz w:val="20"/>
                <w:szCs w:val="20"/>
              </w:rPr>
              <w:t>ГлРсп</w:t>
            </w:r>
            <w:proofErr w:type="spellEnd"/>
          </w:p>
        </w:tc>
        <w:tc>
          <w:tcPr>
            <w:tcW w:w="435"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roofErr w:type="spellStart"/>
            <w:r w:rsidRPr="00410ECE">
              <w:rPr>
                <w:rFonts w:ascii="Times New Roman" w:hAnsi="Times New Roman" w:cs="Times New Roman"/>
                <w:b/>
                <w:bCs/>
                <w:color w:val="000000"/>
                <w:sz w:val="20"/>
                <w:szCs w:val="20"/>
              </w:rPr>
              <w:t>Рз</w:t>
            </w:r>
            <w:proofErr w:type="spellEnd"/>
          </w:p>
        </w:tc>
        <w:tc>
          <w:tcPr>
            <w:tcW w:w="434"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roofErr w:type="gramStart"/>
            <w:r w:rsidRPr="00410ECE">
              <w:rPr>
                <w:rFonts w:ascii="Times New Roman" w:hAnsi="Times New Roman" w:cs="Times New Roman"/>
                <w:b/>
                <w:bCs/>
                <w:color w:val="000000"/>
                <w:sz w:val="20"/>
                <w:szCs w:val="20"/>
              </w:rPr>
              <w:t>ПР</w:t>
            </w:r>
            <w:proofErr w:type="gramEnd"/>
          </w:p>
        </w:tc>
        <w:tc>
          <w:tcPr>
            <w:tcW w:w="679"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ЦСР</w:t>
            </w:r>
          </w:p>
        </w:tc>
        <w:tc>
          <w:tcPr>
            <w:tcW w:w="449"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ВР</w:t>
            </w:r>
          </w:p>
        </w:tc>
        <w:tc>
          <w:tcPr>
            <w:tcW w:w="759"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КОСГУ</w:t>
            </w:r>
          </w:p>
        </w:tc>
        <w:tc>
          <w:tcPr>
            <w:tcW w:w="1641"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Лимит бюджета на очередной финансовый год в соответствии с действующим решением сессии о бюджете поселения</w:t>
            </w:r>
          </w:p>
        </w:tc>
        <w:tc>
          <w:tcPr>
            <w:tcW w:w="1397"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Излишек в действующих обязательствах</w:t>
            </w:r>
          </w:p>
        </w:tc>
        <w:tc>
          <w:tcPr>
            <w:tcW w:w="1315"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Отмена действующих обязательств</w:t>
            </w:r>
          </w:p>
        </w:tc>
        <w:tc>
          <w:tcPr>
            <w:tcW w:w="1587"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Дополнительная потребность на действующие обязательства</w:t>
            </w:r>
          </w:p>
        </w:tc>
        <w:tc>
          <w:tcPr>
            <w:tcW w:w="1408"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Итого, бюджет действующих обязательств на очередной финансовый год</w:t>
            </w:r>
          </w:p>
        </w:tc>
        <w:tc>
          <w:tcPr>
            <w:tcW w:w="1371"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Принятие новых обязательств</w:t>
            </w:r>
          </w:p>
        </w:tc>
        <w:tc>
          <w:tcPr>
            <w:tcW w:w="1029"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Итого, бюджет  на очередной финансовый год</w:t>
            </w:r>
          </w:p>
        </w:tc>
      </w:tr>
      <w:tr w:rsidR="00180BC9" w:rsidRPr="00410ECE" w:rsidTr="007E507A">
        <w:tblPrEx>
          <w:tblCellMar>
            <w:top w:w="0" w:type="dxa"/>
            <w:bottom w:w="0" w:type="dxa"/>
          </w:tblCellMar>
        </w:tblPrEx>
        <w:trPr>
          <w:trHeight w:val="1114"/>
        </w:trPr>
        <w:tc>
          <w:tcPr>
            <w:tcW w:w="2549"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597"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435"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434"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679"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449"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759"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641"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color w:val="000000"/>
                <w:sz w:val="20"/>
                <w:szCs w:val="20"/>
              </w:rPr>
            </w:pPr>
          </w:p>
        </w:tc>
        <w:tc>
          <w:tcPr>
            <w:tcW w:w="1315"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587"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408"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371"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029"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r>
      <w:tr w:rsidR="00180BC9" w:rsidRPr="00410ECE" w:rsidTr="007E507A">
        <w:tblPrEx>
          <w:tblCellMar>
            <w:top w:w="0" w:type="dxa"/>
            <w:bottom w:w="0" w:type="dxa"/>
          </w:tblCellMar>
        </w:tblPrEx>
        <w:trPr>
          <w:trHeight w:val="238"/>
        </w:trPr>
        <w:tc>
          <w:tcPr>
            <w:tcW w:w="2549"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597"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435"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434"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679"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449"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759"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641"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1</w:t>
            </w:r>
          </w:p>
        </w:tc>
        <w:tc>
          <w:tcPr>
            <w:tcW w:w="1397"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2*</w:t>
            </w:r>
          </w:p>
        </w:tc>
        <w:tc>
          <w:tcPr>
            <w:tcW w:w="1315"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3*</w:t>
            </w:r>
          </w:p>
        </w:tc>
        <w:tc>
          <w:tcPr>
            <w:tcW w:w="1587"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4</w:t>
            </w:r>
          </w:p>
        </w:tc>
        <w:tc>
          <w:tcPr>
            <w:tcW w:w="1408"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5=1+2+3+4</w:t>
            </w:r>
          </w:p>
        </w:tc>
        <w:tc>
          <w:tcPr>
            <w:tcW w:w="1371"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6</w:t>
            </w:r>
          </w:p>
        </w:tc>
        <w:tc>
          <w:tcPr>
            <w:tcW w:w="1029"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7=5+6</w:t>
            </w:r>
          </w:p>
        </w:tc>
      </w:tr>
      <w:tr w:rsidR="00180BC9" w:rsidRPr="00410ECE" w:rsidTr="007E507A">
        <w:tblPrEx>
          <w:tblCellMar>
            <w:top w:w="0" w:type="dxa"/>
            <w:bottom w:w="0" w:type="dxa"/>
          </w:tblCellMar>
        </w:tblPrEx>
        <w:trPr>
          <w:trHeight w:val="238"/>
        </w:trPr>
        <w:tc>
          <w:tcPr>
            <w:tcW w:w="2549"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597"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435"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434"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679"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449"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759"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641"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315"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587"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408"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371"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029"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r>
      <w:tr w:rsidR="00180BC9" w:rsidRPr="00410ECE" w:rsidTr="007E507A">
        <w:tblPrEx>
          <w:tblCellMar>
            <w:top w:w="0" w:type="dxa"/>
            <w:bottom w:w="0" w:type="dxa"/>
          </w:tblCellMar>
        </w:tblPrEx>
        <w:trPr>
          <w:trHeight w:val="238"/>
        </w:trPr>
        <w:tc>
          <w:tcPr>
            <w:tcW w:w="2549" w:type="dxa"/>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597" w:type="dxa"/>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435" w:type="dxa"/>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434" w:type="dxa"/>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679" w:type="dxa"/>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449" w:type="dxa"/>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759" w:type="dxa"/>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641" w:type="dxa"/>
            <w:gridSpan w:val="2"/>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397" w:type="dxa"/>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315" w:type="dxa"/>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587" w:type="dxa"/>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408" w:type="dxa"/>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371" w:type="dxa"/>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029" w:type="dxa"/>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r>
      <w:tr w:rsidR="00180BC9" w:rsidRPr="00410ECE" w:rsidTr="007E507A">
        <w:tblPrEx>
          <w:tblCellMar>
            <w:top w:w="0" w:type="dxa"/>
            <w:bottom w:w="0" w:type="dxa"/>
          </w:tblCellMar>
        </w:tblPrEx>
        <w:trPr>
          <w:trHeight w:val="238"/>
        </w:trPr>
        <w:tc>
          <w:tcPr>
            <w:tcW w:w="2549" w:type="dxa"/>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597" w:type="dxa"/>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435" w:type="dxa"/>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434" w:type="dxa"/>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679" w:type="dxa"/>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449" w:type="dxa"/>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759" w:type="dxa"/>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641" w:type="dxa"/>
            <w:gridSpan w:val="2"/>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397" w:type="dxa"/>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315" w:type="dxa"/>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587" w:type="dxa"/>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408" w:type="dxa"/>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371" w:type="dxa"/>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029" w:type="dxa"/>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r>
      <w:tr w:rsidR="00180BC9" w:rsidRPr="00410ECE" w:rsidTr="007E507A">
        <w:tblPrEx>
          <w:tblCellMar>
            <w:top w:w="0" w:type="dxa"/>
            <w:bottom w:w="0" w:type="dxa"/>
          </w:tblCellMar>
        </w:tblPrEx>
        <w:trPr>
          <w:trHeight w:val="336"/>
        </w:trPr>
        <w:tc>
          <w:tcPr>
            <w:tcW w:w="14621" w:type="dxa"/>
            <w:gridSpan w:val="14"/>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r w:rsidRPr="00410ECE">
              <w:rPr>
                <w:rFonts w:ascii="Times New Roman" w:hAnsi="Times New Roman" w:cs="Times New Roman"/>
                <w:color w:val="000000"/>
                <w:sz w:val="20"/>
                <w:szCs w:val="20"/>
              </w:rPr>
              <w:t xml:space="preserve">В графе 1 указываются объемы бюджетных ассигнований на первый год планового периода в соответствии с действующим </w:t>
            </w:r>
            <w:r w:rsidRPr="00410ECE">
              <w:rPr>
                <w:rFonts w:ascii="Times New Roman" w:hAnsi="Times New Roman" w:cs="Times New Roman"/>
                <w:sz w:val="20"/>
                <w:szCs w:val="20"/>
              </w:rPr>
              <w:t xml:space="preserve">решением сессии о бюджете </w:t>
            </w:r>
          </w:p>
        </w:tc>
        <w:tc>
          <w:tcPr>
            <w:tcW w:w="1029" w:type="dxa"/>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r>
      <w:tr w:rsidR="00180BC9" w:rsidRPr="00410ECE" w:rsidTr="007E507A">
        <w:tblPrEx>
          <w:tblCellMar>
            <w:top w:w="0" w:type="dxa"/>
            <w:bottom w:w="0" w:type="dxa"/>
          </w:tblCellMar>
        </w:tblPrEx>
        <w:trPr>
          <w:trHeight w:val="550"/>
        </w:trPr>
        <w:tc>
          <w:tcPr>
            <w:tcW w:w="15650" w:type="dxa"/>
            <w:gridSpan w:val="15"/>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r w:rsidRPr="00410ECE">
              <w:rPr>
                <w:rFonts w:ascii="Times New Roman" w:hAnsi="Times New Roman" w:cs="Times New Roman"/>
                <w:color w:val="000000"/>
                <w:sz w:val="20"/>
                <w:szCs w:val="20"/>
              </w:rPr>
              <w:t xml:space="preserve">В графе 2 указываются бюджетные ассигнования только в случаях превышения бюджетных ассигнований, предусмотренных действующим </w:t>
            </w:r>
            <w:r w:rsidRPr="00410ECE">
              <w:rPr>
                <w:rFonts w:ascii="Times New Roman" w:hAnsi="Times New Roman" w:cs="Times New Roman"/>
                <w:sz w:val="20"/>
                <w:szCs w:val="20"/>
              </w:rPr>
              <w:t xml:space="preserve">решением сессии о бюджете </w:t>
            </w:r>
          </w:p>
        </w:tc>
      </w:tr>
      <w:tr w:rsidR="00180BC9" w:rsidRPr="00410ECE" w:rsidTr="007E507A">
        <w:tblPrEx>
          <w:tblCellMar>
            <w:top w:w="0" w:type="dxa"/>
            <w:bottom w:w="0" w:type="dxa"/>
          </w:tblCellMar>
        </w:tblPrEx>
        <w:trPr>
          <w:trHeight w:val="214"/>
        </w:trPr>
        <w:tc>
          <w:tcPr>
            <w:tcW w:w="10255" w:type="dxa"/>
            <w:gridSpan w:val="11"/>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r w:rsidRPr="00410ECE">
              <w:rPr>
                <w:rFonts w:ascii="Times New Roman" w:hAnsi="Times New Roman" w:cs="Times New Roman"/>
                <w:color w:val="000000"/>
                <w:sz w:val="20"/>
                <w:szCs w:val="20"/>
              </w:rPr>
              <w:t>В графе 3 осуществляется расчет ГРБС  только в случаях отмены или изменения НПА</w:t>
            </w:r>
          </w:p>
        </w:tc>
        <w:tc>
          <w:tcPr>
            <w:tcW w:w="1587" w:type="dxa"/>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c>
          <w:tcPr>
            <w:tcW w:w="1408" w:type="dxa"/>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c>
          <w:tcPr>
            <w:tcW w:w="1371" w:type="dxa"/>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c>
          <w:tcPr>
            <w:tcW w:w="1029" w:type="dxa"/>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r>
      <w:tr w:rsidR="00180BC9" w:rsidRPr="00410ECE" w:rsidTr="007E507A">
        <w:tblPrEx>
          <w:tblCellMar>
            <w:top w:w="0" w:type="dxa"/>
            <w:bottom w:w="0" w:type="dxa"/>
          </w:tblCellMar>
        </w:tblPrEx>
        <w:trPr>
          <w:trHeight w:val="538"/>
        </w:trPr>
        <w:tc>
          <w:tcPr>
            <w:tcW w:w="15650" w:type="dxa"/>
            <w:gridSpan w:val="15"/>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r w:rsidRPr="00410ECE">
              <w:rPr>
                <w:rFonts w:ascii="Times New Roman" w:hAnsi="Times New Roman" w:cs="Times New Roman"/>
                <w:color w:val="000000"/>
                <w:sz w:val="20"/>
                <w:szCs w:val="20"/>
              </w:rPr>
              <w:t xml:space="preserve">В графе 4 осуществляется  расчет ГРБС только в случаях превышения потребности над объемом бюджетных ассигнований, предусмотренных действующим законом о </w:t>
            </w:r>
            <w:r w:rsidRPr="00410ECE">
              <w:rPr>
                <w:rFonts w:ascii="Times New Roman" w:hAnsi="Times New Roman" w:cs="Times New Roman"/>
                <w:sz w:val="20"/>
                <w:szCs w:val="20"/>
              </w:rPr>
              <w:t xml:space="preserve">бюджете </w:t>
            </w:r>
          </w:p>
        </w:tc>
      </w:tr>
      <w:tr w:rsidR="00180BC9" w:rsidRPr="00410ECE" w:rsidTr="007E507A">
        <w:tblPrEx>
          <w:tblCellMar>
            <w:top w:w="0" w:type="dxa"/>
            <w:bottom w:w="0" w:type="dxa"/>
          </w:tblCellMar>
        </w:tblPrEx>
        <w:trPr>
          <w:trHeight w:val="214"/>
        </w:trPr>
        <w:tc>
          <w:tcPr>
            <w:tcW w:w="7421" w:type="dxa"/>
            <w:gridSpan w:val="8"/>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r w:rsidRPr="00410ECE">
              <w:rPr>
                <w:rFonts w:ascii="Times New Roman" w:hAnsi="Times New Roman" w:cs="Times New Roman"/>
                <w:color w:val="000000"/>
                <w:sz w:val="20"/>
                <w:szCs w:val="20"/>
              </w:rPr>
              <w:t>В графе 5 показывается итог бюджета действующих обязательств</w:t>
            </w:r>
          </w:p>
        </w:tc>
        <w:tc>
          <w:tcPr>
            <w:tcW w:w="1519" w:type="dxa"/>
            <w:gridSpan w:val="2"/>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c>
          <w:tcPr>
            <w:tcW w:w="1315" w:type="dxa"/>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c>
          <w:tcPr>
            <w:tcW w:w="1587" w:type="dxa"/>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c>
          <w:tcPr>
            <w:tcW w:w="1408" w:type="dxa"/>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c>
          <w:tcPr>
            <w:tcW w:w="1371" w:type="dxa"/>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c>
          <w:tcPr>
            <w:tcW w:w="1029" w:type="dxa"/>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r>
      <w:tr w:rsidR="00180BC9" w:rsidRPr="00410ECE" w:rsidTr="007E507A">
        <w:tblPrEx>
          <w:tblCellMar>
            <w:top w:w="0" w:type="dxa"/>
            <w:bottom w:w="0" w:type="dxa"/>
          </w:tblCellMar>
        </w:tblPrEx>
        <w:trPr>
          <w:trHeight w:val="262"/>
        </w:trPr>
        <w:tc>
          <w:tcPr>
            <w:tcW w:w="8940" w:type="dxa"/>
            <w:gridSpan w:val="10"/>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r w:rsidRPr="00410ECE">
              <w:rPr>
                <w:rFonts w:ascii="Times New Roman" w:hAnsi="Times New Roman" w:cs="Times New Roman"/>
                <w:color w:val="000000"/>
                <w:sz w:val="20"/>
                <w:szCs w:val="20"/>
              </w:rPr>
              <w:t>В графе 6 осуществляется расчет ГРБС только в случаях принятия новых НПА</w:t>
            </w:r>
          </w:p>
        </w:tc>
        <w:tc>
          <w:tcPr>
            <w:tcW w:w="1315" w:type="dxa"/>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c>
          <w:tcPr>
            <w:tcW w:w="1587" w:type="dxa"/>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c>
          <w:tcPr>
            <w:tcW w:w="1408" w:type="dxa"/>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c>
          <w:tcPr>
            <w:tcW w:w="1371" w:type="dxa"/>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c>
          <w:tcPr>
            <w:tcW w:w="1029" w:type="dxa"/>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r>
      <w:tr w:rsidR="00180BC9" w:rsidRPr="00410ECE" w:rsidTr="007E507A">
        <w:tblPrEx>
          <w:tblCellMar>
            <w:top w:w="0" w:type="dxa"/>
            <w:bottom w:w="0" w:type="dxa"/>
          </w:tblCellMar>
        </w:tblPrEx>
        <w:trPr>
          <w:trHeight w:val="262"/>
        </w:trPr>
        <w:tc>
          <w:tcPr>
            <w:tcW w:w="8940" w:type="dxa"/>
            <w:gridSpan w:val="10"/>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r w:rsidRPr="00410ECE">
              <w:rPr>
                <w:rFonts w:ascii="Times New Roman" w:hAnsi="Times New Roman" w:cs="Times New Roman"/>
                <w:color w:val="000000"/>
                <w:sz w:val="20"/>
                <w:szCs w:val="20"/>
              </w:rPr>
              <w:t>В графе 7 показывается итог бюджета действующих и принимаемых обязательств</w:t>
            </w:r>
          </w:p>
        </w:tc>
        <w:tc>
          <w:tcPr>
            <w:tcW w:w="1315" w:type="dxa"/>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c>
          <w:tcPr>
            <w:tcW w:w="1587" w:type="dxa"/>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c>
          <w:tcPr>
            <w:tcW w:w="1408" w:type="dxa"/>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c>
          <w:tcPr>
            <w:tcW w:w="1371" w:type="dxa"/>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c>
          <w:tcPr>
            <w:tcW w:w="1029" w:type="dxa"/>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r>
      <w:tr w:rsidR="00180BC9" w:rsidRPr="00410ECE" w:rsidTr="007E507A">
        <w:tblPrEx>
          <w:tblCellMar>
            <w:top w:w="0" w:type="dxa"/>
            <w:bottom w:w="0" w:type="dxa"/>
          </w:tblCellMar>
        </w:tblPrEx>
        <w:trPr>
          <w:trHeight w:val="214"/>
        </w:trPr>
        <w:tc>
          <w:tcPr>
            <w:tcW w:w="5902" w:type="dxa"/>
            <w:gridSpan w:val="7"/>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r w:rsidRPr="00410ECE">
              <w:rPr>
                <w:rFonts w:ascii="Times New Roman" w:hAnsi="Times New Roman" w:cs="Times New Roman"/>
                <w:color w:val="000000"/>
                <w:sz w:val="20"/>
                <w:szCs w:val="20"/>
              </w:rPr>
              <w:t>* Значения граф 2,3 отражаются со знаком минус</w:t>
            </w:r>
          </w:p>
        </w:tc>
        <w:tc>
          <w:tcPr>
            <w:tcW w:w="1519"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519" w:type="dxa"/>
            <w:gridSpan w:val="2"/>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315"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587"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408"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371"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029"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r>
    </w:tbl>
    <w:p w:rsidR="00180BC9" w:rsidRPr="00410ECE" w:rsidRDefault="00180BC9" w:rsidP="00180BC9">
      <w:pPr>
        <w:pStyle w:val="af1"/>
        <w:widowControl w:val="0"/>
        <w:rPr>
          <w:sz w:val="20"/>
          <w:szCs w:val="20"/>
        </w:rPr>
      </w:pPr>
    </w:p>
    <w:tbl>
      <w:tblPr>
        <w:tblW w:w="15546" w:type="dxa"/>
        <w:tblInd w:w="250" w:type="dxa"/>
        <w:tblLayout w:type="fixed"/>
        <w:tblLook w:val="0000" w:firstRow="0" w:lastRow="0" w:firstColumn="0" w:lastColumn="0" w:noHBand="0" w:noVBand="0"/>
      </w:tblPr>
      <w:tblGrid>
        <w:gridCol w:w="2520"/>
        <w:gridCol w:w="29"/>
        <w:gridCol w:w="561"/>
        <w:gridCol w:w="36"/>
        <w:gridCol w:w="394"/>
        <w:gridCol w:w="41"/>
        <w:gridCol w:w="389"/>
        <w:gridCol w:w="45"/>
        <w:gridCol w:w="627"/>
        <w:gridCol w:w="52"/>
        <w:gridCol w:w="389"/>
        <w:gridCol w:w="60"/>
        <w:gridCol w:w="691"/>
        <w:gridCol w:w="68"/>
        <w:gridCol w:w="1408"/>
        <w:gridCol w:w="94"/>
        <w:gridCol w:w="1426"/>
        <w:gridCol w:w="82"/>
        <w:gridCol w:w="1233"/>
        <w:gridCol w:w="66"/>
        <w:gridCol w:w="1520"/>
        <w:gridCol w:w="49"/>
        <w:gridCol w:w="1360"/>
        <w:gridCol w:w="35"/>
        <w:gridCol w:w="1335"/>
        <w:gridCol w:w="18"/>
        <w:gridCol w:w="1018"/>
      </w:tblGrid>
      <w:tr w:rsidR="00180BC9" w:rsidRPr="00410ECE" w:rsidTr="007E507A">
        <w:tblPrEx>
          <w:tblCellMar>
            <w:top w:w="0" w:type="dxa"/>
            <w:bottom w:w="0" w:type="dxa"/>
          </w:tblCellMar>
        </w:tblPrEx>
        <w:trPr>
          <w:trHeight w:val="2356"/>
        </w:trPr>
        <w:tc>
          <w:tcPr>
            <w:tcW w:w="15546" w:type="dxa"/>
            <w:gridSpan w:val="27"/>
          </w:tcPr>
          <w:p w:rsidR="00E8058D" w:rsidRDefault="00E8058D" w:rsidP="007E507A">
            <w:pPr>
              <w:autoSpaceDE w:val="0"/>
              <w:autoSpaceDN w:val="0"/>
              <w:adjustRightInd w:val="0"/>
              <w:ind w:left="-992"/>
              <w:jc w:val="right"/>
              <w:rPr>
                <w:rFonts w:ascii="Times New Roman" w:hAnsi="Times New Roman" w:cs="Times New Roman"/>
                <w:color w:val="000000"/>
                <w:sz w:val="20"/>
                <w:szCs w:val="20"/>
              </w:rPr>
            </w:pPr>
          </w:p>
          <w:p w:rsidR="00E8058D" w:rsidRDefault="00E8058D" w:rsidP="007E507A">
            <w:pPr>
              <w:autoSpaceDE w:val="0"/>
              <w:autoSpaceDN w:val="0"/>
              <w:adjustRightInd w:val="0"/>
              <w:ind w:left="-992"/>
              <w:jc w:val="right"/>
              <w:rPr>
                <w:rFonts w:ascii="Times New Roman" w:hAnsi="Times New Roman" w:cs="Times New Roman"/>
                <w:color w:val="000000"/>
                <w:sz w:val="20"/>
                <w:szCs w:val="20"/>
              </w:rPr>
            </w:pPr>
          </w:p>
          <w:p w:rsidR="00E8058D" w:rsidRDefault="00E8058D" w:rsidP="007E507A">
            <w:pPr>
              <w:autoSpaceDE w:val="0"/>
              <w:autoSpaceDN w:val="0"/>
              <w:adjustRightInd w:val="0"/>
              <w:ind w:left="-992"/>
              <w:jc w:val="right"/>
              <w:rPr>
                <w:rFonts w:ascii="Times New Roman" w:hAnsi="Times New Roman" w:cs="Times New Roman"/>
                <w:color w:val="000000"/>
                <w:sz w:val="20"/>
                <w:szCs w:val="20"/>
              </w:rPr>
            </w:pPr>
          </w:p>
          <w:p w:rsidR="00E8058D" w:rsidRDefault="00E8058D" w:rsidP="007E507A">
            <w:pPr>
              <w:autoSpaceDE w:val="0"/>
              <w:autoSpaceDN w:val="0"/>
              <w:adjustRightInd w:val="0"/>
              <w:ind w:left="-992"/>
              <w:jc w:val="right"/>
              <w:rPr>
                <w:rFonts w:ascii="Times New Roman" w:hAnsi="Times New Roman" w:cs="Times New Roman"/>
                <w:color w:val="000000"/>
                <w:sz w:val="20"/>
                <w:szCs w:val="20"/>
              </w:rPr>
            </w:pPr>
          </w:p>
          <w:p w:rsidR="00E8058D" w:rsidRDefault="00E8058D" w:rsidP="007E507A">
            <w:pPr>
              <w:autoSpaceDE w:val="0"/>
              <w:autoSpaceDN w:val="0"/>
              <w:adjustRightInd w:val="0"/>
              <w:ind w:left="-992"/>
              <w:jc w:val="right"/>
              <w:rPr>
                <w:rFonts w:ascii="Times New Roman" w:hAnsi="Times New Roman" w:cs="Times New Roman"/>
                <w:color w:val="000000"/>
                <w:sz w:val="20"/>
                <w:szCs w:val="20"/>
              </w:rPr>
            </w:pPr>
          </w:p>
          <w:p w:rsidR="00E8058D" w:rsidRDefault="00E8058D" w:rsidP="007E507A">
            <w:pPr>
              <w:autoSpaceDE w:val="0"/>
              <w:autoSpaceDN w:val="0"/>
              <w:adjustRightInd w:val="0"/>
              <w:ind w:left="-992"/>
              <w:jc w:val="right"/>
              <w:rPr>
                <w:rFonts w:ascii="Times New Roman" w:hAnsi="Times New Roman" w:cs="Times New Roman"/>
                <w:color w:val="000000"/>
                <w:sz w:val="20"/>
                <w:szCs w:val="20"/>
              </w:rPr>
            </w:pPr>
          </w:p>
          <w:p w:rsidR="00E8058D" w:rsidRDefault="00E8058D" w:rsidP="007E507A">
            <w:pPr>
              <w:autoSpaceDE w:val="0"/>
              <w:autoSpaceDN w:val="0"/>
              <w:adjustRightInd w:val="0"/>
              <w:ind w:left="-992"/>
              <w:jc w:val="right"/>
              <w:rPr>
                <w:rFonts w:ascii="Times New Roman" w:hAnsi="Times New Roman" w:cs="Times New Roman"/>
                <w:color w:val="000000"/>
                <w:sz w:val="20"/>
                <w:szCs w:val="20"/>
              </w:rPr>
            </w:pPr>
          </w:p>
          <w:p w:rsidR="00E8058D" w:rsidRDefault="00E8058D" w:rsidP="007E507A">
            <w:pPr>
              <w:autoSpaceDE w:val="0"/>
              <w:autoSpaceDN w:val="0"/>
              <w:adjustRightInd w:val="0"/>
              <w:ind w:left="-992"/>
              <w:jc w:val="right"/>
              <w:rPr>
                <w:rFonts w:ascii="Times New Roman" w:hAnsi="Times New Roman" w:cs="Times New Roman"/>
                <w:color w:val="000000"/>
                <w:sz w:val="20"/>
                <w:szCs w:val="20"/>
              </w:rPr>
            </w:pPr>
          </w:p>
          <w:p w:rsidR="00E8058D" w:rsidRDefault="00E8058D" w:rsidP="007E507A">
            <w:pPr>
              <w:autoSpaceDE w:val="0"/>
              <w:autoSpaceDN w:val="0"/>
              <w:adjustRightInd w:val="0"/>
              <w:ind w:left="-992"/>
              <w:jc w:val="right"/>
              <w:rPr>
                <w:rFonts w:ascii="Times New Roman" w:hAnsi="Times New Roman" w:cs="Times New Roman"/>
                <w:color w:val="000000"/>
                <w:sz w:val="20"/>
                <w:szCs w:val="20"/>
              </w:rPr>
            </w:pPr>
          </w:p>
          <w:p w:rsidR="00180BC9" w:rsidRPr="00410ECE" w:rsidRDefault="00180BC9" w:rsidP="007E507A">
            <w:pPr>
              <w:autoSpaceDE w:val="0"/>
              <w:autoSpaceDN w:val="0"/>
              <w:adjustRightInd w:val="0"/>
              <w:ind w:left="-992"/>
              <w:jc w:val="right"/>
              <w:rPr>
                <w:rFonts w:ascii="Times New Roman" w:hAnsi="Times New Roman" w:cs="Times New Roman"/>
                <w:color w:val="000000"/>
                <w:sz w:val="20"/>
                <w:szCs w:val="20"/>
              </w:rPr>
            </w:pPr>
            <w:r w:rsidRPr="00410ECE">
              <w:rPr>
                <w:rFonts w:ascii="Times New Roman" w:hAnsi="Times New Roman" w:cs="Times New Roman"/>
                <w:color w:val="000000"/>
                <w:sz w:val="20"/>
                <w:szCs w:val="20"/>
              </w:rPr>
              <w:t>Приложение 2</w:t>
            </w:r>
          </w:p>
          <w:p w:rsidR="00180BC9" w:rsidRPr="00410ECE" w:rsidRDefault="00180BC9" w:rsidP="007E507A">
            <w:pPr>
              <w:autoSpaceDE w:val="0"/>
              <w:autoSpaceDN w:val="0"/>
              <w:adjustRightInd w:val="0"/>
              <w:ind w:left="-992"/>
              <w:jc w:val="right"/>
              <w:rPr>
                <w:rFonts w:ascii="Times New Roman" w:hAnsi="Times New Roman" w:cs="Times New Roman"/>
                <w:color w:val="000000"/>
                <w:sz w:val="20"/>
                <w:szCs w:val="20"/>
              </w:rPr>
            </w:pPr>
            <w:r w:rsidRPr="00410ECE">
              <w:rPr>
                <w:rFonts w:ascii="Times New Roman" w:hAnsi="Times New Roman" w:cs="Times New Roman"/>
                <w:color w:val="000000"/>
                <w:sz w:val="20"/>
                <w:szCs w:val="20"/>
              </w:rPr>
              <w:t>к Порядку и Методике планирования</w:t>
            </w:r>
          </w:p>
          <w:p w:rsidR="00180BC9" w:rsidRPr="00410ECE" w:rsidRDefault="00180BC9" w:rsidP="007E507A">
            <w:pPr>
              <w:autoSpaceDE w:val="0"/>
              <w:autoSpaceDN w:val="0"/>
              <w:adjustRightInd w:val="0"/>
              <w:ind w:left="-992"/>
              <w:jc w:val="right"/>
              <w:rPr>
                <w:rFonts w:ascii="Times New Roman" w:hAnsi="Times New Roman" w:cs="Times New Roman"/>
                <w:color w:val="000000"/>
                <w:sz w:val="20"/>
                <w:szCs w:val="20"/>
              </w:rPr>
            </w:pPr>
            <w:r w:rsidRPr="00410ECE">
              <w:rPr>
                <w:rFonts w:ascii="Times New Roman" w:hAnsi="Times New Roman" w:cs="Times New Roman"/>
                <w:color w:val="000000"/>
                <w:sz w:val="20"/>
                <w:szCs w:val="20"/>
              </w:rPr>
              <w:t>бюджетных ассигнований бюджета</w:t>
            </w:r>
          </w:p>
          <w:p w:rsidR="00180BC9" w:rsidRPr="00410ECE" w:rsidRDefault="00180BC9" w:rsidP="007E507A">
            <w:pPr>
              <w:autoSpaceDE w:val="0"/>
              <w:autoSpaceDN w:val="0"/>
              <w:adjustRightInd w:val="0"/>
              <w:ind w:left="-992"/>
              <w:jc w:val="right"/>
              <w:rPr>
                <w:rFonts w:ascii="Times New Roman" w:hAnsi="Times New Roman" w:cs="Times New Roman"/>
                <w:color w:val="000000"/>
                <w:sz w:val="20"/>
                <w:szCs w:val="20"/>
              </w:rPr>
            </w:pPr>
            <w:proofErr w:type="spellStart"/>
            <w:r w:rsidRPr="00410ECE">
              <w:rPr>
                <w:rFonts w:ascii="Times New Roman" w:hAnsi="Times New Roman" w:cs="Times New Roman"/>
                <w:color w:val="000000"/>
                <w:sz w:val="20"/>
                <w:szCs w:val="20"/>
              </w:rPr>
              <w:t>Нижнеурюмского</w:t>
            </w:r>
            <w:proofErr w:type="spellEnd"/>
            <w:r w:rsidRPr="00410ECE">
              <w:rPr>
                <w:rFonts w:ascii="Times New Roman" w:hAnsi="Times New Roman" w:cs="Times New Roman"/>
                <w:color w:val="000000"/>
                <w:sz w:val="20"/>
                <w:szCs w:val="20"/>
              </w:rPr>
              <w:t xml:space="preserve"> сельсовета на очередной финансовый год</w:t>
            </w:r>
          </w:p>
          <w:p w:rsidR="00180BC9" w:rsidRPr="00410ECE" w:rsidRDefault="00180BC9" w:rsidP="007E507A">
            <w:pPr>
              <w:autoSpaceDE w:val="0"/>
              <w:autoSpaceDN w:val="0"/>
              <w:adjustRightInd w:val="0"/>
              <w:ind w:left="-992"/>
              <w:jc w:val="right"/>
              <w:rPr>
                <w:rFonts w:ascii="Times New Roman" w:hAnsi="Times New Roman" w:cs="Times New Roman"/>
                <w:color w:val="000000"/>
                <w:sz w:val="20"/>
                <w:szCs w:val="20"/>
              </w:rPr>
            </w:pPr>
            <w:r w:rsidRPr="00410ECE">
              <w:rPr>
                <w:rFonts w:ascii="Times New Roman" w:hAnsi="Times New Roman" w:cs="Times New Roman"/>
                <w:color w:val="000000"/>
                <w:sz w:val="20"/>
                <w:szCs w:val="20"/>
              </w:rPr>
              <w:t xml:space="preserve"> и на плановый период, </w:t>
            </w:r>
            <w:proofErr w:type="gramStart"/>
            <w:r w:rsidRPr="00410ECE">
              <w:rPr>
                <w:rFonts w:ascii="Times New Roman" w:hAnsi="Times New Roman" w:cs="Times New Roman"/>
                <w:color w:val="000000"/>
                <w:sz w:val="20"/>
                <w:szCs w:val="20"/>
              </w:rPr>
              <w:t>утвержденным</w:t>
            </w:r>
            <w:proofErr w:type="gramEnd"/>
          </w:p>
          <w:p w:rsidR="00180BC9" w:rsidRPr="00410ECE" w:rsidRDefault="00180BC9" w:rsidP="007E507A">
            <w:pPr>
              <w:autoSpaceDE w:val="0"/>
              <w:autoSpaceDN w:val="0"/>
              <w:adjustRightInd w:val="0"/>
              <w:ind w:left="-992"/>
              <w:jc w:val="right"/>
              <w:rPr>
                <w:rFonts w:ascii="Times New Roman" w:hAnsi="Times New Roman" w:cs="Times New Roman"/>
                <w:color w:val="000000"/>
                <w:sz w:val="20"/>
                <w:szCs w:val="20"/>
              </w:rPr>
            </w:pPr>
            <w:r w:rsidRPr="00410ECE">
              <w:rPr>
                <w:rFonts w:ascii="Times New Roman" w:hAnsi="Times New Roman" w:cs="Times New Roman"/>
                <w:color w:val="000000"/>
                <w:sz w:val="20"/>
                <w:szCs w:val="20"/>
              </w:rPr>
              <w:t xml:space="preserve">постановлением администрации </w:t>
            </w:r>
            <w:proofErr w:type="spellStart"/>
            <w:r w:rsidRPr="00410ECE">
              <w:rPr>
                <w:rFonts w:ascii="Times New Roman" w:hAnsi="Times New Roman" w:cs="Times New Roman"/>
                <w:color w:val="000000"/>
                <w:sz w:val="20"/>
                <w:szCs w:val="20"/>
              </w:rPr>
              <w:t>Нижнеурюмского</w:t>
            </w:r>
            <w:proofErr w:type="spellEnd"/>
            <w:r w:rsidRPr="00410ECE">
              <w:rPr>
                <w:rFonts w:ascii="Times New Roman" w:hAnsi="Times New Roman" w:cs="Times New Roman"/>
                <w:color w:val="000000"/>
                <w:sz w:val="20"/>
                <w:szCs w:val="20"/>
              </w:rPr>
              <w:t xml:space="preserve"> сельсовета </w:t>
            </w:r>
          </w:p>
          <w:p w:rsidR="00180BC9" w:rsidRPr="00410ECE" w:rsidRDefault="00180BC9" w:rsidP="007E507A">
            <w:pPr>
              <w:autoSpaceDE w:val="0"/>
              <w:autoSpaceDN w:val="0"/>
              <w:adjustRightInd w:val="0"/>
              <w:ind w:left="-992"/>
              <w:jc w:val="right"/>
              <w:rPr>
                <w:rFonts w:ascii="Times New Roman" w:hAnsi="Times New Roman" w:cs="Times New Roman"/>
                <w:color w:val="000000"/>
                <w:sz w:val="20"/>
                <w:szCs w:val="20"/>
              </w:rPr>
            </w:pPr>
            <w:r w:rsidRPr="00410ECE">
              <w:rPr>
                <w:rFonts w:ascii="Times New Roman" w:hAnsi="Times New Roman" w:cs="Times New Roman"/>
                <w:color w:val="000000"/>
                <w:sz w:val="20"/>
                <w:szCs w:val="20"/>
              </w:rPr>
              <w:t xml:space="preserve"> </w:t>
            </w:r>
            <w:proofErr w:type="spellStart"/>
            <w:r w:rsidRPr="00410ECE">
              <w:rPr>
                <w:rFonts w:ascii="Times New Roman" w:hAnsi="Times New Roman" w:cs="Times New Roman"/>
                <w:color w:val="000000"/>
                <w:sz w:val="20"/>
                <w:szCs w:val="20"/>
              </w:rPr>
              <w:t>Здвинского</w:t>
            </w:r>
            <w:proofErr w:type="spellEnd"/>
            <w:r w:rsidRPr="00410ECE">
              <w:rPr>
                <w:rFonts w:ascii="Times New Roman" w:hAnsi="Times New Roman" w:cs="Times New Roman"/>
                <w:color w:val="000000"/>
                <w:sz w:val="20"/>
                <w:szCs w:val="20"/>
              </w:rPr>
              <w:t xml:space="preserve"> района</w:t>
            </w:r>
          </w:p>
          <w:p w:rsidR="00180BC9" w:rsidRPr="00410ECE" w:rsidRDefault="00180BC9" w:rsidP="007E507A">
            <w:pPr>
              <w:autoSpaceDE w:val="0"/>
              <w:autoSpaceDN w:val="0"/>
              <w:adjustRightInd w:val="0"/>
              <w:ind w:left="-992"/>
              <w:jc w:val="right"/>
              <w:rPr>
                <w:rFonts w:ascii="Times New Roman" w:hAnsi="Times New Roman" w:cs="Times New Roman"/>
                <w:color w:val="000000"/>
                <w:sz w:val="20"/>
                <w:szCs w:val="20"/>
              </w:rPr>
            </w:pPr>
            <w:r w:rsidRPr="00410ECE">
              <w:rPr>
                <w:rFonts w:ascii="Times New Roman" w:hAnsi="Times New Roman" w:cs="Times New Roman"/>
                <w:color w:val="000000"/>
                <w:sz w:val="20"/>
                <w:szCs w:val="20"/>
              </w:rPr>
              <w:t>от 08.11.2017 № 45-па</w:t>
            </w:r>
          </w:p>
        </w:tc>
      </w:tr>
      <w:tr w:rsidR="00180BC9" w:rsidRPr="00410ECE" w:rsidTr="007E507A">
        <w:tblPrEx>
          <w:tblCellMar>
            <w:top w:w="0" w:type="dxa"/>
            <w:bottom w:w="0" w:type="dxa"/>
          </w:tblCellMar>
        </w:tblPrEx>
        <w:trPr>
          <w:trHeight w:val="211"/>
        </w:trPr>
        <w:tc>
          <w:tcPr>
            <w:tcW w:w="15546" w:type="dxa"/>
            <w:gridSpan w:val="27"/>
            <w:tcBorders>
              <w:bottom w:val="single" w:sz="4" w:space="0" w:color="auto"/>
            </w:tcBorders>
          </w:tcPr>
          <w:p w:rsidR="00180BC9" w:rsidRPr="00410ECE" w:rsidRDefault="00180BC9" w:rsidP="007E507A">
            <w:pPr>
              <w:autoSpaceDE w:val="0"/>
              <w:autoSpaceDN w:val="0"/>
              <w:adjustRightInd w:val="0"/>
              <w:ind w:left="-992"/>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Расчет бюджетных ассигнований на исполнение действующих и принимаемых обязательств на первый год планового периода</w:t>
            </w:r>
          </w:p>
        </w:tc>
      </w:tr>
      <w:tr w:rsidR="00180BC9" w:rsidRPr="00410ECE" w:rsidTr="007E507A">
        <w:tblPrEx>
          <w:tblCellMar>
            <w:top w:w="0" w:type="dxa"/>
            <w:bottom w:w="0" w:type="dxa"/>
          </w:tblCellMar>
        </w:tblPrEx>
        <w:trPr>
          <w:trHeight w:val="87"/>
        </w:trPr>
        <w:tc>
          <w:tcPr>
            <w:tcW w:w="2520" w:type="dxa"/>
            <w:tcBorders>
              <w:top w:val="single" w:sz="4" w:space="0" w:color="auto"/>
              <w:left w:val="single" w:sz="4" w:space="0" w:color="auto"/>
              <w:bottom w:val="single" w:sz="4" w:space="0" w:color="auto"/>
              <w:right w:val="single" w:sz="4" w:space="0" w:color="auto"/>
            </w:tcBorders>
          </w:tcPr>
          <w:p w:rsidR="00180BC9" w:rsidRPr="00410ECE" w:rsidRDefault="00180BC9" w:rsidP="007E507A">
            <w:pPr>
              <w:autoSpaceDE w:val="0"/>
              <w:autoSpaceDN w:val="0"/>
              <w:adjustRightInd w:val="0"/>
              <w:jc w:val="right"/>
              <w:rPr>
                <w:rFonts w:ascii="Times New Roman" w:hAnsi="Times New Roman" w:cs="Times New Roman"/>
                <w:b/>
                <w:bCs/>
                <w:color w:val="000000"/>
                <w:sz w:val="20"/>
                <w:szCs w:val="20"/>
              </w:rPr>
            </w:pPr>
          </w:p>
        </w:tc>
        <w:tc>
          <w:tcPr>
            <w:tcW w:w="590" w:type="dxa"/>
            <w:gridSpan w:val="2"/>
            <w:tcBorders>
              <w:top w:val="single" w:sz="4" w:space="0" w:color="auto"/>
              <w:left w:val="single" w:sz="4" w:space="0" w:color="auto"/>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430" w:type="dxa"/>
            <w:gridSpan w:val="2"/>
            <w:tcBorders>
              <w:top w:val="single" w:sz="4" w:space="0" w:color="auto"/>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430" w:type="dxa"/>
            <w:gridSpan w:val="2"/>
            <w:tcBorders>
              <w:top w:val="single" w:sz="4" w:space="0" w:color="auto"/>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672" w:type="dxa"/>
            <w:gridSpan w:val="2"/>
            <w:tcBorders>
              <w:top w:val="single" w:sz="4" w:space="0" w:color="auto"/>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441" w:type="dxa"/>
            <w:gridSpan w:val="2"/>
            <w:tcBorders>
              <w:top w:val="single" w:sz="4" w:space="0" w:color="auto"/>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751" w:type="dxa"/>
            <w:gridSpan w:val="2"/>
            <w:tcBorders>
              <w:top w:val="single" w:sz="4" w:space="0" w:color="auto"/>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570" w:type="dxa"/>
            <w:gridSpan w:val="3"/>
            <w:tcBorders>
              <w:top w:val="single" w:sz="4" w:space="0" w:color="auto"/>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508" w:type="dxa"/>
            <w:gridSpan w:val="2"/>
            <w:tcBorders>
              <w:top w:val="single" w:sz="4" w:space="0" w:color="auto"/>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299" w:type="dxa"/>
            <w:gridSpan w:val="2"/>
            <w:tcBorders>
              <w:top w:val="single" w:sz="4" w:space="0" w:color="auto"/>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569" w:type="dxa"/>
            <w:gridSpan w:val="2"/>
            <w:tcBorders>
              <w:top w:val="single" w:sz="4" w:space="0" w:color="auto"/>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395" w:type="dxa"/>
            <w:gridSpan w:val="2"/>
            <w:tcBorders>
              <w:top w:val="single" w:sz="4" w:space="0" w:color="auto"/>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353" w:type="dxa"/>
            <w:gridSpan w:val="2"/>
            <w:tcBorders>
              <w:top w:val="single" w:sz="4" w:space="0" w:color="auto"/>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018" w:type="dxa"/>
            <w:tcBorders>
              <w:top w:val="single" w:sz="4" w:space="0" w:color="auto"/>
              <w:left w:val="nil"/>
              <w:bottom w:val="nil"/>
              <w:right w:val="nil"/>
            </w:tcBorders>
          </w:tcPr>
          <w:p w:rsidR="00180BC9" w:rsidRPr="00410ECE" w:rsidRDefault="00180BC9" w:rsidP="007E507A">
            <w:pPr>
              <w:autoSpaceDE w:val="0"/>
              <w:autoSpaceDN w:val="0"/>
              <w:adjustRightInd w:val="0"/>
              <w:ind w:left="-992"/>
              <w:jc w:val="right"/>
              <w:rPr>
                <w:rFonts w:ascii="Times New Roman" w:hAnsi="Times New Roman" w:cs="Times New Roman"/>
                <w:color w:val="000000"/>
                <w:sz w:val="20"/>
                <w:szCs w:val="20"/>
              </w:rPr>
            </w:pPr>
          </w:p>
        </w:tc>
      </w:tr>
      <w:tr w:rsidR="00180BC9" w:rsidRPr="00410ECE" w:rsidTr="007E507A">
        <w:tblPrEx>
          <w:tblCellMar>
            <w:top w:w="0" w:type="dxa"/>
            <w:bottom w:w="0" w:type="dxa"/>
          </w:tblCellMar>
        </w:tblPrEx>
        <w:trPr>
          <w:trHeight w:val="890"/>
        </w:trPr>
        <w:tc>
          <w:tcPr>
            <w:tcW w:w="2520" w:type="dxa"/>
            <w:tcBorders>
              <w:top w:val="single" w:sz="4"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Наименование расходов</w:t>
            </w:r>
          </w:p>
        </w:tc>
        <w:tc>
          <w:tcPr>
            <w:tcW w:w="590"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roofErr w:type="spellStart"/>
            <w:r w:rsidRPr="00410ECE">
              <w:rPr>
                <w:rFonts w:ascii="Times New Roman" w:hAnsi="Times New Roman" w:cs="Times New Roman"/>
                <w:b/>
                <w:bCs/>
                <w:color w:val="000000"/>
                <w:sz w:val="20"/>
                <w:szCs w:val="20"/>
              </w:rPr>
              <w:t>ГлРсп</w:t>
            </w:r>
            <w:proofErr w:type="spellEnd"/>
          </w:p>
        </w:tc>
        <w:tc>
          <w:tcPr>
            <w:tcW w:w="430"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roofErr w:type="spellStart"/>
            <w:r w:rsidRPr="00410ECE">
              <w:rPr>
                <w:rFonts w:ascii="Times New Roman" w:hAnsi="Times New Roman" w:cs="Times New Roman"/>
                <w:b/>
                <w:bCs/>
                <w:color w:val="000000"/>
                <w:sz w:val="20"/>
                <w:szCs w:val="20"/>
              </w:rPr>
              <w:t>Рз</w:t>
            </w:r>
            <w:proofErr w:type="spellEnd"/>
          </w:p>
        </w:tc>
        <w:tc>
          <w:tcPr>
            <w:tcW w:w="430"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roofErr w:type="gramStart"/>
            <w:r w:rsidRPr="00410ECE">
              <w:rPr>
                <w:rFonts w:ascii="Times New Roman" w:hAnsi="Times New Roman" w:cs="Times New Roman"/>
                <w:b/>
                <w:bCs/>
                <w:color w:val="000000"/>
                <w:sz w:val="20"/>
                <w:szCs w:val="20"/>
              </w:rPr>
              <w:t>ПР</w:t>
            </w:r>
            <w:proofErr w:type="gramEnd"/>
          </w:p>
        </w:tc>
        <w:tc>
          <w:tcPr>
            <w:tcW w:w="672"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ЦСР</w:t>
            </w:r>
          </w:p>
        </w:tc>
        <w:tc>
          <w:tcPr>
            <w:tcW w:w="441"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ВР</w:t>
            </w:r>
          </w:p>
        </w:tc>
        <w:tc>
          <w:tcPr>
            <w:tcW w:w="751"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КОСГУ</w:t>
            </w:r>
          </w:p>
        </w:tc>
        <w:tc>
          <w:tcPr>
            <w:tcW w:w="1570" w:type="dxa"/>
            <w:gridSpan w:val="3"/>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Лимит бюджета на первый год планового периода  в соответствии с действующим решением сессии о бюджете поселения</w:t>
            </w:r>
          </w:p>
        </w:tc>
        <w:tc>
          <w:tcPr>
            <w:tcW w:w="1508"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Излишек в действующих обязательствах</w:t>
            </w:r>
          </w:p>
        </w:tc>
        <w:tc>
          <w:tcPr>
            <w:tcW w:w="1299"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Отмена действующих обязательств</w:t>
            </w:r>
          </w:p>
        </w:tc>
        <w:tc>
          <w:tcPr>
            <w:tcW w:w="1569"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Дополнительная потребность на действующие обязательства</w:t>
            </w:r>
          </w:p>
        </w:tc>
        <w:tc>
          <w:tcPr>
            <w:tcW w:w="1395"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Итого, бюджет действующих обязательств на первый год планового периода</w:t>
            </w:r>
          </w:p>
        </w:tc>
        <w:tc>
          <w:tcPr>
            <w:tcW w:w="1353"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Принятие новых обязательств</w:t>
            </w:r>
          </w:p>
        </w:tc>
        <w:tc>
          <w:tcPr>
            <w:tcW w:w="1018"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Итого бюджет на первый год планового периода</w:t>
            </w:r>
          </w:p>
        </w:tc>
      </w:tr>
      <w:tr w:rsidR="00180BC9" w:rsidRPr="00410ECE" w:rsidTr="007E507A">
        <w:tblPrEx>
          <w:tblCellMar>
            <w:top w:w="0" w:type="dxa"/>
            <w:bottom w:w="0" w:type="dxa"/>
          </w:tblCellMar>
        </w:tblPrEx>
        <w:trPr>
          <w:trHeight w:val="72"/>
        </w:trPr>
        <w:tc>
          <w:tcPr>
            <w:tcW w:w="2520"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590"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430"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430"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672"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441"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751"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570" w:type="dxa"/>
            <w:gridSpan w:val="3"/>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color w:val="000000"/>
                <w:sz w:val="20"/>
                <w:szCs w:val="20"/>
              </w:rPr>
            </w:pPr>
          </w:p>
        </w:tc>
        <w:tc>
          <w:tcPr>
            <w:tcW w:w="1508"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color w:val="000000"/>
                <w:sz w:val="20"/>
                <w:szCs w:val="20"/>
              </w:rPr>
            </w:pPr>
          </w:p>
        </w:tc>
        <w:tc>
          <w:tcPr>
            <w:tcW w:w="1299"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569"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395"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353"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018"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ind w:left="-992"/>
              <w:jc w:val="center"/>
              <w:rPr>
                <w:rFonts w:ascii="Times New Roman" w:hAnsi="Times New Roman" w:cs="Times New Roman"/>
                <w:b/>
                <w:bCs/>
                <w:color w:val="000000"/>
                <w:sz w:val="20"/>
                <w:szCs w:val="20"/>
              </w:rPr>
            </w:pPr>
          </w:p>
        </w:tc>
      </w:tr>
      <w:tr w:rsidR="00180BC9" w:rsidRPr="00410ECE" w:rsidTr="007E507A">
        <w:tblPrEx>
          <w:tblCellMar>
            <w:top w:w="0" w:type="dxa"/>
            <w:bottom w:w="0" w:type="dxa"/>
          </w:tblCellMar>
        </w:tblPrEx>
        <w:trPr>
          <w:trHeight w:val="235"/>
        </w:trPr>
        <w:tc>
          <w:tcPr>
            <w:tcW w:w="2520"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590"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430"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430"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672"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441"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751"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570" w:type="dxa"/>
            <w:gridSpan w:val="3"/>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1</w:t>
            </w:r>
          </w:p>
        </w:tc>
        <w:tc>
          <w:tcPr>
            <w:tcW w:w="1508"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2*</w:t>
            </w:r>
          </w:p>
        </w:tc>
        <w:tc>
          <w:tcPr>
            <w:tcW w:w="1299"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3*</w:t>
            </w:r>
          </w:p>
        </w:tc>
        <w:tc>
          <w:tcPr>
            <w:tcW w:w="1569"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4</w:t>
            </w:r>
          </w:p>
        </w:tc>
        <w:tc>
          <w:tcPr>
            <w:tcW w:w="1395"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5=1+2+3+4</w:t>
            </w:r>
          </w:p>
        </w:tc>
        <w:tc>
          <w:tcPr>
            <w:tcW w:w="1353"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6</w:t>
            </w:r>
          </w:p>
        </w:tc>
        <w:tc>
          <w:tcPr>
            <w:tcW w:w="1018"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ind w:left="-992"/>
              <w:jc w:val="right"/>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7=5+6</w:t>
            </w:r>
          </w:p>
        </w:tc>
      </w:tr>
      <w:tr w:rsidR="00180BC9" w:rsidRPr="00410ECE" w:rsidTr="007E507A">
        <w:tblPrEx>
          <w:tblCellMar>
            <w:top w:w="0" w:type="dxa"/>
            <w:bottom w:w="0" w:type="dxa"/>
          </w:tblCellMar>
        </w:tblPrEx>
        <w:trPr>
          <w:trHeight w:val="235"/>
        </w:trPr>
        <w:tc>
          <w:tcPr>
            <w:tcW w:w="2520"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590"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430"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430"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672"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441"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751"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570" w:type="dxa"/>
            <w:gridSpan w:val="3"/>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508"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299"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569"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395"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353"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018"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ind w:left="-992"/>
              <w:jc w:val="center"/>
              <w:rPr>
                <w:rFonts w:ascii="Times New Roman" w:hAnsi="Times New Roman" w:cs="Times New Roman"/>
                <w:b/>
                <w:bCs/>
                <w:color w:val="000000"/>
                <w:sz w:val="20"/>
                <w:szCs w:val="20"/>
              </w:rPr>
            </w:pPr>
          </w:p>
        </w:tc>
      </w:tr>
      <w:tr w:rsidR="00180BC9" w:rsidRPr="00410ECE" w:rsidTr="007E507A">
        <w:tblPrEx>
          <w:tblCellMar>
            <w:top w:w="0" w:type="dxa"/>
            <w:bottom w:w="0" w:type="dxa"/>
          </w:tblCellMar>
        </w:tblPrEx>
        <w:trPr>
          <w:trHeight w:val="334"/>
        </w:trPr>
        <w:tc>
          <w:tcPr>
            <w:tcW w:w="14528" w:type="dxa"/>
            <w:gridSpan w:val="26"/>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r w:rsidRPr="00410ECE">
              <w:rPr>
                <w:rFonts w:ascii="Times New Roman" w:hAnsi="Times New Roman" w:cs="Times New Roman"/>
                <w:color w:val="000000"/>
                <w:sz w:val="20"/>
                <w:szCs w:val="20"/>
              </w:rPr>
              <w:t xml:space="preserve">В графе 1 указываются объемы бюджетных ассигнований на второй год планового периода в соответствии с действующим </w:t>
            </w:r>
            <w:r w:rsidRPr="00410ECE">
              <w:rPr>
                <w:rFonts w:ascii="Times New Roman" w:hAnsi="Times New Roman" w:cs="Times New Roman"/>
                <w:sz w:val="20"/>
                <w:szCs w:val="20"/>
              </w:rPr>
              <w:t xml:space="preserve">решением сессии о бюджете </w:t>
            </w:r>
          </w:p>
        </w:tc>
        <w:tc>
          <w:tcPr>
            <w:tcW w:w="1018" w:type="dxa"/>
            <w:tcBorders>
              <w:top w:val="nil"/>
              <w:left w:val="nil"/>
              <w:bottom w:val="nil"/>
              <w:right w:val="nil"/>
            </w:tcBorders>
          </w:tcPr>
          <w:p w:rsidR="00180BC9" w:rsidRPr="00410ECE" w:rsidRDefault="00180BC9" w:rsidP="007E507A">
            <w:pPr>
              <w:autoSpaceDE w:val="0"/>
              <w:autoSpaceDN w:val="0"/>
              <w:adjustRightInd w:val="0"/>
              <w:ind w:left="-992"/>
              <w:rPr>
                <w:rFonts w:ascii="Times New Roman" w:hAnsi="Times New Roman" w:cs="Times New Roman"/>
                <w:color w:val="000000"/>
                <w:sz w:val="20"/>
                <w:szCs w:val="20"/>
              </w:rPr>
            </w:pPr>
          </w:p>
        </w:tc>
      </w:tr>
      <w:tr w:rsidR="00180BC9" w:rsidRPr="00410ECE" w:rsidTr="007E507A">
        <w:tblPrEx>
          <w:tblCellMar>
            <w:top w:w="0" w:type="dxa"/>
            <w:bottom w:w="0" w:type="dxa"/>
          </w:tblCellMar>
        </w:tblPrEx>
        <w:trPr>
          <w:trHeight w:val="494"/>
        </w:trPr>
        <w:tc>
          <w:tcPr>
            <w:tcW w:w="15546" w:type="dxa"/>
            <w:gridSpan w:val="27"/>
            <w:tcBorders>
              <w:top w:val="nil"/>
              <w:left w:val="nil"/>
              <w:bottom w:val="nil"/>
              <w:right w:val="nil"/>
            </w:tcBorders>
            <w:vAlign w:val="center"/>
          </w:tcPr>
          <w:p w:rsidR="00180BC9" w:rsidRPr="00410ECE" w:rsidRDefault="00180BC9" w:rsidP="007E507A">
            <w:pPr>
              <w:autoSpaceDE w:val="0"/>
              <w:autoSpaceDN w:val="0"/>
              <w:adjustRightInd w:val="0"/>
              <w:rPr>
                <w:rFonts w:ascii="Times New Roman" w:hAnsi="Times New Roman" w:cs="Times New Roman"/>
                <w:color w:val="000000"/>
                <w:sz w:val="20"/>
                <w:szCs w:val="20"/>
              </w:rPr>
            </w:pPr>
            <w:r w:rsidRPr="00410ECE">
              <w:rPr>
                <w:rFonts w:ascii="Times New Roman" w:hAnsi="Times New Roman" w:cs="Times New Roman"/>
                <w:color w:val="000000"/>
                <w:sz w:val="20"/>
                <w:szCs w:val="20"/>
              </w:rPr>
              <w:t xml:space="preserve">В графе  2 указываются бюджетные ассигнования только в случаях превышения бюджетных ассигнований, предусмотренных действующим </w:t>
            </w:r>
            <w:r w:rsidRPr="00410ECE">
              <w:rPr>
                <w:rFonts w:ascii="Times New Roman" w:hAnsi="Times New Roman" w:cs="Times New Roman"/>
                <w:sz w:val="20"/>
                <w:szCs w:val="20"/>
              </w:rPr>
              <w:t xml:space="preserve">решением сессии о бюджете </w:t>
            </w:r>
          </w:p>
        </w:tc>
      </w:tr>
      <w:tr w:rsidR="00180BC9" w:rsidRPr="00410ECE" w:rsidTr="007E507A">
        <w:tblPrEx>
          <w:tblCellMar>
            <w:top w:w="0" w:type="dxa"/>
            <w:bottom w:w="0" w:type="dxa"/>
          </w:tblCellMar>
        </w:tblPrEx>
        <w:trPr>
          <w:trHeight w:val="211"/>
        </w:trPr>
        <w:tc>
          <w:tcPr>
            <w:tcW w:w="10211" w:type="dxa"/>
            <w:gridSpan w:val="20"/>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r w:rsidRPr="00410ECE">
              <w:rPr>
                <w:rFonts w:ascii="Times New Roman" w:hAnsi="Times New Roman" w:cs="Times New Roman"/>
                <w:color w:val="000000"/>
                <w:sz w:val="20"/>
                <w:szCs w:val="20"/>
              </w:rPr>
              <w:t>В графе 3 осуществляется расчет ГРБС  только в случаях отмены или изменения НПА</w:t>
            </w:r>
          </w:p>
        </w:tc>
        <w:tc>
          <w:tcPr>
            <w:tcW w:w="1569" w:type="dxa"/>
            <w:gridSpan w:val="2"/>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c>
          <w:tcPr>
            <w:tcW w:w="1395" w:type="dxa"/>
            <w:gridSpan w:val="2"/>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c>
          <w:tcPr>
            <w:tcW w:w="1353" w:type="dxa"/>
            <w:gridSpan w:val="2"/>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c>
          <w:tcPr>
            <w:tcW w:w="1018" w:type="dxa"/>
            <w:tcBorders>
              <w:top w:val="nil"/>
              <w:left w:val="nil"/>
              <w:bottom w:val="nil"/>
              <w:right w:val="nil"/>
            </w:tcBorders>
          </w:tcPr>
          <w:p w:rsidR="00180BC9" w:rsidRPr="00410ECE" w:rsidRDefault="00180BC9" w:rsidP="007E507A">
            <w:pPr>
              <w:autoSpaceDE w:val="0"/>
              <w:autoSpaceDN w:val="0"/>
              <w:adjustRightInd w:val="0"/>
              <w:ind w:left="-992"/>
              <w:rPr>
                <w:rFonts w:ascii="Times New Roman" w:hAnsi="Times New Roman" w:cs="Times New Roman"/>
                <w:color w:val="000000"/>
                <w:sz w:val="20"/>
                <w:szCs w:val="20"/>
              </w:rPr>
            </w:pPr>
          </w:p>
        </w:tc>
      </w:tr>
      <w:tr w:rsidR="00180BC9" w:rsidRPr="00410ECE" w:rsidTr="007E507A">
        <w:tblPrEx>
          <w:tblCellMar>
            <w:top w:w="0" w:type="dxa"/>
            <w:bottom w:w="0" w:type="dxa"/>
          </w:tblCellMar>
        </w:tblPrEx>
        <w:trPr>
          <w:trHeight w:val="566"/>
        </w:trPr>
        <w:tc>
          <w:tcPr>
            <w:tcW w:w="15546" w:type="dxa"/>
            <w:gridSpan w:val="27"/>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r w:rsidRPr="00410ECE">
              <w:rPr>
                <w:rFonts w:ascii="Times New Roman" w:hAnsi="Times New Roman" w:cs="Times New Roman"/>
                <w:color w:val="000000"/>
                <w:sz w:val="20"/>
                <w:szCs w:val="20"/>
              </w:rPr>
              <w:t xml:space="preserve">В графе 4 осуществляется  расчет ГРБС только в случаях превышения потребности над объемом бюджетных ассигнований, предусмотренных действующим законом </w:t>
            </w:r>
            <w:r w:rsidRPr="00410ECE">
              <w:rPr>
                <w:rFonts w:ascii="Times New Roman" w:hAnsi="Times New Roman" w:cs="Times New Roman"/>
                <w:sz w:val="20"/>
                <w:szCs w:val="20"/>
              </w:rPr>
              <w:t xml:space="preserve">решением сессии о бюджете </w:t>
            </w:r>
          </w:p>
        </w:tc>
      </w:tr>
      <w:tr w:rsidR="00180BC9" w:rsidRPr="00410ECE" w:rsidTr="007E507A">
        <w:tblPrEx>
          <w:tblCellMar>
            <w:top w:w="0" w:type="dxa"/>
            <w:bottom w:w="0" w:type="dxa"/>
          </w:tblCellMar>
        </w:tblPrEx>
        <w:trPr>
          <w:trHeight w:val="211"/>
        </w:trPr>
        <w:tc>
          <w:tcPr>
            <w:tcW w:w="7404" w:type="dxa"/>
            <w:gridSpan w:val="16"/>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r w:rsidRPr="00410ECE">
              <w:rPr>
                <w:rFonts w:ascii="Times New Roman" w:hAnsi="Times New Roman" w:cs="Times New Roman"/>
                <w:color w:val="000000"/>
                <w:sz w:val="20"/>
                <w:szCs w:val="20"/>
              </w:rPr>
              <w:t>В графе 5 показывается итог бюджета действующих обязательств</w:t>
            </w:r>
          </w:p>
        </w:tc>
        <w:tc>
          <w:tcPr>
            <w:tcW w:w="1508" w:type="dxa"/>
            <w:gridSpan w:val="2"/>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c>
          <w:tcPr>
            <w:tcW w:w="1299" w:type="dxa"/>
            <w:gridSpan w:val="2"/>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c>
          <w:tcPr>
            <w:tcW w:w="1569" w:type="dxa"/>
            <w:gridSpan w:val="2"/>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c>
          <w:tcPr>
            <w:tcW w:w="1395" w:type="dxa"/>
            <w:gridSpan w:val="2"/>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c>
          <w:tcPr>
            <w:tcW w:w="1353" w:type="dxa"/>
            <w:gridSpan w:val="2"/>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c>
          <w:tcPr>
            <w:tcW w:w="1018" w:type="dxa"/>
            <w:tcBorders>
              <w:top w:val="nil"/>
              <w:left w:val="nil"/>
              <w:bottom w:val="nil"/>
              <w:right w:val="nil"/>
            </w:tcBorders>
          </w:tcPr>
          <w:p w:rsidR="00180BC9" w:rsidRPr="00410ECE" w:rsidRDefault="00180BC9" w:rsidP="007E507A">
            <w:pPr>
              <w:autoSpaceDE w:val="0"/>
              <w:autoSpaceDN w:val="0"/>
              <w:adjustRightInd w:val="0"/>
              <w:ind w:left="-992"/>
              <w:rPr>
                <w:rFonts w:ascii="Times New Roman" w:hAnsi="Times New Roman" w:cs="Times New Roman"/>
                <w:color w:val="000000"/>
                <w:sz w:val="20"/>
                <w:szCs w:val="20"/>
              </w:rPr>
            </w:pPr>
          </w:p>
        </w:tc>
      </w:tr>
      <w:tr w:rsidR="00180BC9" w:rsidRPr="00410ECE" w:rsidTr="007E507A">
        <w:tblPrEx>
          <w:tblCellMar>
            <w:top w:w="0" w:type="dxa"/>
            <w:bottom w:w="0" w:type="dxa"/>
          </w:tblCellMar>
        </w:tblPrEx>
        <w:trPr>
          <w:trHeight w:val="259"/>
        </w:trPr>
        <w:tc>
          <w:tcPr>
            <w:tcW w:w="8912" w:type="dxa"/>
            <w:gridSpan w:val="18"/>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r w:rsidRPr="00410ECE">
              <w:rPr>
                <w:rFonts w:ascii="Times New Roman" w:hAnsi="Times New Roman" w:cs="Times New Roman"/>
                <w:color w:val="000000"/>
                <w:sz w:val="20"/>
                <w:szCs w:val="20"/>
              </w:rPr>
              <w:t>В графе 6 осуществляется расчет ГРБС только в случаях принятия новых НПА</w:t>
            </w:r>
          </w:p>
        </w:tc>
        <w:tc>
          <w:tcPr>
            <w:tcW w:w="1299" w:type="dxa"/>
            <w:gridSpan w:val="2"/>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c>
          <w:tcPr>
            <w:tcW w:w="1569" w:type="dxa"/>
            <w:gridSpan w:val="2"/>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c>
          <w:tcPr>
            <w:tcW w:w="1395" w:type="dxa"/>
            <w:gridSpan w:val="2"/>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c>
          <w:tcPr>
            <w:tcW w:w="1353" w:type="dxa"/>
            <w:gridSpan w:val="2"/>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c>
          <w:tcPr>
            <w:tcW w:w="1018" w:type="dxa"/>
            <w:tcBorders>
              <w:top w:val="nil"/>
              <w:left w:val="nil"/>
              <w:bottom w:val="nil"/>
              <w:right w:val="nil"/>
            </w:tcBorders>
          </w:tcPr>
          <w:p w:rsidR="00180BC9" w:rsidRPr="00410ECE" w:rsidRDefault="00180BC9" w:rsidP="007E507A">
            <w:pPr>
              <w:autoSpaceDE w:val="0"/>
              <w:autoSpaceDN w:val="0"/>
              <w:adjustRightInd w:val="0"/>
              <w:ind w:left="-992"/>
              <w:rPr>
                <w:rFonts w:ascii="Times New Roman" w:hAnsi="Times New Roman" w:cs="Times New Roman"/>
                <w:color w:val="000000"/>
                <w:sz w:val="20"/>
                <w:szCs w:val="20"/>
              </w:rPr>
            </w:pPr>
          </w:p>
        </w:tc>
      </w:tr>
      <w:tr w:rsidR="00180BC9" w:rsidRPr="00410ECE" w:rsidTr="007E507A">
        <w:tblPrEx>
          <w:tblCellMar>
            <w:top w:w="0" w:type="dxa"/>
            <w:bottom w:w="0" w:type="dxa"/>
          </w:tblCellMar>
        </w:tblPrEx>
        <w:trPr>
          <w:trHeight w:val="259"/>
        </w:trPr>
        <w:tc>
          <w:tcPr>
            <w:tcW w:w="8912" w:type="dxa"/>
            <w:gridSpan w:val="18"/>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r w:rsidRPr="00410ECE">
              <w:rPr>
                <w:rFonts w:ascii="Times New Roman" w:hAnsi="Times New Roman" w:cs="Times New Roman"/>
                <w:color w:val="000000"/>
                <w:sz w:val="20"/>
                <w:szCs w:val="20"/>
              </w:rPr>
              <w:t>В графе 7 показывается итог бюджета действующих и принимаемых обязательств</w:t>
            </w:r>
          </w:p>
        </w:tc>
        <w:tc>
          <w:tcPr>
            <w:tcW w:w="1299" w:type="dxa"/>
            <w:gridSpan w:val="2"/>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c>
          <w:tcPr>
            <w:tcW w:w="1569" w:type="dxa"/>
            <w:gridSpan w:val="2"/>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c>
          <w:tcPr>
            <w:tcW w:w="1395" w:type="dxa"/>
            <w:gridSpan w:val="2"/>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c>
          <w:tcPr>
            <w:tcW w:w="1353" w:type="dxa"/>
            <w:gridSpan w:val="2"/>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c>
          <w:tcPr>
            <w:tcW w:w="1018" w:type="dxa"/>
            <w:tcBorders>
              <w:top w:val="nil"/>
              <w:left w:val="nil"/>
              <w:bottom w:val="nil"/>
              <w:right w:val="nil"/>
            </w:tcBorders>
          </w:tcPr>
          <w:p w:rsidR="00180BC9" w:rsidRPr="00410ECE" w:rsidRDefault="00180BC9" w:rsidP="007E507A">
            <w:pPr>
              <w:autoSpaceDE w:val="0"/>
              <w:autoSpaceDN w:val="0"/>
              <w:adjustRightInd w:val="0"/>
              <w:ind w:left="-992"/>
              <w:rPr>
                <w:rFonts w:ascii="Times New Roman" w:hAnsi="Times New Roman" w:cs="Times New Roman"/>
                <w:color w:val="000000"/>
                <w:sz w:val="20"/>
                <w:szCs w:val="20"/>
              </w:rPr>
            </w:pPr>
          </w:p>
        </w:tc>
      </w:tr>
      <w:tr w:rsidR="00180BC9" w:rsidRPr="00410ECE" w:rsidTr="007E507A">
        <w:tblPrEx>
          <w:tblCellMar>
            <w:top w:w="0" w:type="dxa"/>
            <w:bottom w:w="0" w:type="dxa"/>
          </w:tblCellMar>
        </w:tblPrEx>
        <w:trPr>
          <w:trHeight w:val="211"/>
        </w:trPr>
        <w:tc>
          <w:tcPr>
            <w:tcW w:w="5834" w:type="dxa"/>
            <w:gridSpan w:val="13"/>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r w:rsidRPr="00410ECE">
              <w:rPr>
                <w:rFonts w:ascii="Times New Roman" w:hAnsi="Times New Roman" w:cs="Times New Roman"/>
                <w:color w:val="000000"/>
                <w:sz w:val="20"/>
                <w:szCs w:val="20"/>
              </w:rPr>
              <w:t>* Значения граф 2,3 отражаются со знаком минус</w:t>
            </w:r>
          </w:p>
        </w:tc>
        <w:tc>
          <w:tcPr>
            <w:tcW w:w="1570" w:type="dxa"/>
            <w:gridSpan w:val="3"/>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508" w:type="dxa"/>
            <w:gridSpan w:val="2"/>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299" w:type="dxa"/>
            <w:gridSpan w:val="2"/>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569" w:type="dxa"/>
            <w:gridSpan w:val="2"/>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395" w:type="dxa"/>
            <w:gridSpan w:val="2"/>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353" w:type="dxa"/>
            <w:gridSpan w:val="2"/>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018" w:type="dxa"/>
            <w:tcBorders>
              <w:top w:val="nil"/>
              <w:left w:val="nil"/>
              <w:bottom w:val="nil"/>
              <w:right w:val="nil"/>
            </w:tcBorders>
          </w:tcPr>
          <w:p w:rsidR="00180BC9" w:rsidRPr="00410ECE" w:rsidRDefault="00180BC9" w:rsidP="007E507A">
            <w:pPr>
              <w:autoSpaceDE w:val="0"/>
              <w:autoSpaceDN w:val="0"/>
              <w:adjustRightInd w:val="0"/>
              <w:ind w:left="-992"/>
              <w:jc w:val="right"/>
              <w:rPr>
                <w:rFonts w:ascii="Times New Roman" w:hAnsi="Times New Roman" w:cs="Times New Roman"/>
                <w:color w:val="000000"/>
                <w:sz w:val="20"/>
                <w:szCs w:val="20"/>
              </w:rPr>
            </w:pPr>
          </w:p>
        </w:tc>
      </w:tr>
      <w:tr w:rsidR="00180BC9" w:rsidRPr="00410ECE" w:rsidTr="007E507A">
        <w:tblPrEx>
          <w:tblCellMar>
            <w:top w:w="0" w:type="dxa"/>
            <w:bottom w:w="0" w:type="dxa"/>
          </w:tblCellMar>
        </w:tblPrEx>
        <w:trPr>
          <w:trHeight w:val="1940"/>
        </w:trPr>
        <w:tc>
          <w:tcPr>
            <w:tcW w:w="15546" w:type="dxa"/>
            <w:gridSpan w:val="27"/>
            <w:tcBorders>
              <w:top w:val="nil"/>
              <w:left w:val="nil"/>
              <w:right w:val="nil"/>
            </w:tcBorders>
          </w:tcPr>
          <w:p w:rsidR="00180BC9" w:rsidRPr="00410ECE" w:rsidRDefault="00180BC9" w:rsidP="00E8058D">
            <w:pPr>
              <w:autoSpaceDE w:val="0"/>
              <w:autoSpaceDN w:val="0"/>
              <w:adjustRightInd w:val="0"/>
              <w:rPr>
                <w:rFonts w:ascii="Times New Roman" w:hAnsi="Times New Roman" w:cs="Times New Roman"/>
                <w:color w:val="000000"/>
                <w:sz w:val="20"/>
                <w:szCs w:val="20"/>
              </w:rPr>
            </w:pPr>
          </w:p>
          <w:p w:rsidR="00180BC9" w:rsidRPr="00410ECE" w:rsidRDefault="00180BC9" w:rsidP="007E507A">
            <w:pPr>
              <w:autoSpaceDE w:val="0"/>
              <w:autoSpaceDN w:val="0"/>
              <w:adjustRightInd w:val="0"/>
              <w:ind w:left="-992"/>
              <w:jc w:val="right"/>
              <w:rPr>
                <w:rFonts w:ascii="Times New Roman" w:hAnsi="Times New Roman" w:cs="Times New Roman"/>
                <w:color w:val="000000"/>
                <w:sz w:val="20"/>
                <w:szCs w:val="20"/>
              </w:rPr>
            </w:pPr>
            <w:r w:rsidRPr="00410ECE">
              <w:rPr>
                <w:rFonts w:ascii="Times New Roman" w:hAnsi="Times New Roman" w:cs="Times New Roman"/>
                <w:color w:val="000000"/>
                <w:sz w:val="20"/>
                <w:szCs w:val="20"/>
              </w:rPr>
              <w:t>Приложение 3</w:t>
            </w:r>
          </w:p>
          <w:p w:rsidR="00180BC9" w:rsidRPr="00410ECE" w:rsidRDefault="00180BC9" w:rsidP="007E507A">
            <w:pPr>
              <w:autoSpaceDE w:val="0"/>
              <w:autoSpaceDN w:val="0"/>
              <w:adjustRightInd w:val="0"/>
              <w:ind w:left="-992"/>
              <w:jc w:val="right"/>
              <w:rPr>
                <w:rFonts w:ascii="Times New Roman" w:hAnsi="Times New Roman" w:cs="Times New Roman"/>
                <w:color w:val="000000"/>
                <w:sz w:val="20"/>
                <w:szCs w:val="20"/>
              </w:rPr>
            </w:pPr>
            <w:r w:rsidRPr="00410ECE">
              <w:rPr>
                <w:rFonts w:ascii="Times New Roman" w:hAnsi="Times New Roman" w:cs="Times New Roman"/>
                <w:color w:val="000000"/>
                <w:sz w:val="20"/>
                <w:szCs w:val="20"/>
              </w:rPr>
              <w:t>к Порядку и Методике планирования</w:t>
            </w:r>
          </w:p>
          <w:p w:rsidR="00180BC9" w:rsidRPr="00410ECE" w:rsidRDefault="00180BC9" w:rsidP="007E507A">
            <w:pPr>
              <w:autoSpaceDE w:val="0"/>
              <w:autoSpaceDN w:val="0"/>
              <w:adjustRightInd w:val="0"/>
              <w:ind w:left="-992"/>
              <w:jc w:val="right"/>
              <w:rPr>
                <w:rFonts w:ascii="Times New Roman" w:hAnsi="Times New Roman" w:cs="Times New Roman"/>
                <w:color w:val="000000"/>
                <w:sz w:val="20"/>
                <w:szCs w:val="20"/>
              </w:rPr>
            </w:pPr>
            <w:r w:rsidRPr="00410ECE">
              <w:rPr>
                <w:rFonts w:ascii="Times New Roman" w:hAnsi="Times New Roman" w:cs="Times New Roman"/>
                <w:color w:val="000000"/>
                <w:sz w:val="20"/>
                <w:szCs w:val="20"/>
              </w:rPr>
              <w:t>бюджетных ассигнований бюджета</w:t>
            </w:r>
          </w:p>
          <w:p w:rsidR="00180BC9" w:rsidRPr="00410ECE" w:rsidRDefault="00180BC9" w:rsidP="007E507A">
            <w:pPr>
              <w:autoSpaceDE w:val="0"/>
              <w:autoSpaceDN w:val="0"/>
              <w:adjustRightInd w:val="0"/>
              <w:ind w:left="-992"/>
              <w:jc w:val="right"/>
              <w:rPr>
                <w:rFonts w:ascii="Times New Roman" w:hAnsi="Times New Roman" w:cs="Times New Roman"/>
                <w:color w:val="000000"/>
                <w:sz w:val="20"/>
                <w:szCs w:val="20"/>
              </w:rPr>
            </w:pPr>
            <w:proofErr w:type="spellStart"/>
            <w:r w:rsidRPr="00410ECE">
              <w:rPr>
                <w:rFonts w:ascii="Times New Roman" w:hAnsi="Times New Roman" w:cs="Times New Roman"/>
                <w:color w:val="000000"/>
                <w:sz w:val="20"/>
                <w:szCs w:val="20"/>
              </w:rPr>
              <w:t>Нижнеурюмского</w:t>
            </w:r>
            <w:proofErr w:type="spellEnd"/>
            <w:r w:rsidRPr="00410ECE">
              <w:rPr>
                <w:rFonts w:ascii="Times New Roman" w:hAnsi="Times New Roman" w:cs="Times New Roman"/>
                <w:color w:val="000000"/>
                <w:sz w:val="20"/>
                <w:szCs w:val="20"/>
              </w:rPr>
              <w:t xml:space="preserve"> сельсовета на очередной финансовый год</w:t>
            </w:r>
          </w:p>
          <w:p w:rsidR="00180BC9" w:rsidRPr="00410ECE" w:rsidRDefault="00180BC9" w:rsidP="007E507A">
            <w:pPr>
              <w:autoSpaceDE w:val="0"/>
              <w:autoSpaceDN w:val="0"/>
              <w:adjustRightInd w:val="0"/>
              <w:ind w:left="-992"/>
              <w:jc w:val="right"/>
              <w:rPr>
                <w:rFonts w:ascii="Times New Roman" w:hAnsi="Times New Roman" w:cs="Times New Roman"/>
                <w:color w:val="000000"/>
                <w:sz w:val="20"/>
                <w:szCs w:val="20"/>
              </w:rPr>
            </w:pPr>
            <w:r w:rsidRPr="00410ECE">
              <w:rPr>
                <w:rFonts w:ascii="Times New Roman" w:hAnsi="Times New Roman" w:cs="Times New Roman"/>
                <w:color w:val="000000"/>
                <w:sz w:val="20"/>
                <w:szCs w:val="20"/>
              </w:rPr>
              <w:t xml:space="preserve"> и на плановый период, </w:t>
            </w:r>
            <w:proofErr w:type="gramStart"/>
            <w:r w:rsidRPr="00410ECE">
              <w:rPr>
                <w:rFonts w:ascii="Times New Roman" w:hAnsi="Times New Roman" w:cs="Times New Roman"/>
                <w:color w:val="000000"/>
                <w:sz w:val="20"/>
                <w:szCs w:val="20"/>
              </w:rPr>
              <w:t>утвержденным</w:t>
            </w:r>
            <w:proofErr w:type="gramEnd"/>
          </w:p>
          <w:p w:rsidR="00180BC9" w:rsidRPr="00410ECE" w:rsidRDefault="00180BC9" w:rsidP="007E507A">
            <w:pPr>
              <w:autoSpaceDE w:val="0"/>
              <w:autoSpaceDN w:val="0"/>
              <w:adjustRightInd w:val="0"/>
              <w:ind w:left="-992"/>
              <w:jc w:val="right"/>
              <w:rPr>
                <w:rFonts w:ascii="Times New Roman" w:hAnsi="Times New Roman" w:cs="Times New Roman"/>
                <w:color w:val="000000"/>
                <w:sz w:val="20"/>
                <w:szCs w:val="20"/>
              </w:rPr>
            </w:pPr>
            <w:r w:rsidRPr="00410ECE">
              <w:rPr>
                <w:rFonts w:ascii="Times New Roman" w:hAnsi="Times New Roman" w:cs="Times New Roman"/>
                <w:color w:val="000000"/>
                <w:sz w:val="20"/>
                <w:szCs w:val="20"/>
              </w:rPr>
              <w:t xml:space="preserve">постановлением администрации </w:t>
            </w:r>
            <w:proofErr w:type="spellStart"/>
            <w:r w:rsidRPr="00410ECE">
              <w:rPr>
                <w:rFonts w:ascii="Times New Roman" w:hAnsi="Times New Roman" w:cs="Times New Roman"/>
                <w:color w:val="000000"/>
                <w:sz w:val="20"/>
                <w:szCs w:val="20"/>
              </w:rPr>
              <w:t>Нижнеурюмского</w:t>
            </w:r>
            <w:proofErr w:type="spellEnd"/>
            <w:r w:rsidRPr="00410ECE">
              <w:rPr>
                <w:rFonts w:ascii="Times New Roman" w:hAnsi="Times New Roman" w:cs="Times New Roman"/>
                <w:color w:val="000000"/>
                <w:sz w:val="20"/>
                <w:szCs w:val="20"/>
              </w:rPr>
              <w:t xml:space="preserve"> сельсовета</w:t>
            </w:r>
          </w:p>
          <w:p w:rsidR="00180BC9" w:rsidRPr="00410ECE" w:rsidRDefault="00180BC9" w:rsidP="007E507A">
            <w:pPr>
              <w:autoSpaceDE w:val="0"/>
              <w:autoSpaceDN w:val="0"/>
              <w:adjustRightInd w:val="0"/>
              <w:ind w:left="-992"/>
              <w:jc w:val="right"/>
              <w:rPr>
                <w:rFonts w:ascii="Times New Roman" w:hAnsi="Times New Roman" w:cs="Times New Roman"/>
                <w:color w:val="000000"/>
                <w:sz w:val="20"/>
                <w:szCs w:val="20"/>
              </w:rPr>
            </w:pPr>
            <w:proofErr w:type="spellStart"/>
            <w:r w:rsidRPr="00410ECE">
              <w:rPr>
                <w:rFonts w:ascii="Times New Roman" w:hAnsi="Times New Roman" w:cs="Times New Roman"/>
                <w:color w:val="000000"/>
                <w:sz w:val="20"/>
                <w:szCs w:val="20"/>
              </w:rPr>
              <w:t>Здвинского</w:t>
            </w:r>
            <w:proofErr w:type="spellEnd"/>
            <w:r w:rsidRPr="00410ECE">
              <w:rPr>
                <w:rFonts w:ascii="Times New Roman" w:hAnsi="Times New Roman" w:cs="Times New Roman"/>
                <w:color w:val="000000"/>
                <w:sz w:val="20"/>
                <w:szCs w:val="20"/>
              </w:rPr>
              <w:t xml:space="preserve"> района</w:t>
            </w:r>
          </w:p>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r w:rsidRPr="00410ECE">
              <w:rPr>
                <w:rFonts w:ascii="Times New Roman" w:hAnsi="Times New Roman" w:cs="Times New Roman"/>
                <w:color w:val="000000"/>
                <w:sz w:val="20"/>
                <w:szCs w:val="20"/>
              </w:rPr>
              <w:t>от 08.11.2017 № 45-па</w:t>
            </w:r>
          </w:p>
        </w:tc>
      </w:tr>
      <w:tr w:rsidR="00180BC9" w:rsidRPr="00410ECE" w:rsidTr="007E507A">
        <w:tblPrEx>
          <w:tblCellMar>
            <w:top w:w="0" w:type="dxa"/>
            <w:bottom w:w="0" w:type="dxa"/>
          </w:tblCellMar>
        </w:tblPrEx>
        <w:trPr>
          <w:trHeight w:val="690"/>
        </w:trPr>
        <w:tc>
          <w:tcPr>
            <w:tcW w:w="15546" w:type="dxa"/>
            <w:gridSpan w:val="27"/>
            <w:tcBorders>
              <w:top w:val="nil"/>
              <w:lef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r w:rsidRPr="00410ECE">
              <w:rPr>
                <w:rFonts w:ascii="Times New Roman" w:hAnsi="Times New Roman" w:cs="Times New Roman"/>
                <w:color w:val="000000"/>
                <w:sz w:val="20"/>
                <w:szCs w:val="20"/>
              </w:rPr>
              <w:t xml:space="preserve"> </w:t>
            </w:r>
          </w:p>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r w:rsidRPr="00410ECE">
              <w:rPr>
                <w:rFonts w:ascii="Times New Roman" w:hAnsi="Times New Roman" w:cs="Times New Roman"/>
                <w:color w:val="000000"/>
                <w:sz w:val="20"/>
                <w:szCs w:val="20"/>
              </w:rPr>
              <w:t xml:space="preserve">  </w:t>
            </w:r>
          </w:p>
        </w:tc>
      </w:tr>
      <w:tr w:rsidR="00180BC9" w:rsidRPr="00410ECE" w:rsidTr="007E507A">
        <w:tblPrEx>
          <w:tblCellMar>
            <w:top w:w="0" w:type="dxa"/>
            <w:bottom w:w="0" w:type="dxa"/>
          </w:tblCellMar>
        </w:tblPrEx>
        <w:trPr>
          <w:trHeight w:val="214"/>
        </w:trPr>
        <w:tc>
          <w:tcPr>
            <w:tcW w:w="2549" w:type="dxa"/>
            <w:gridSpan w:val="2"/>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597" w:type="dxa"/>
            <w:gridSpan w:val="2"/>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435" w:type="dxa"/>
            <w:gridSpan w:val="2"/>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434" w:type="dxa"/>
            <w:gridSpan w:val="2"/>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679" w:type="dxa"/>
            <w:gridSpan w:val="2"/>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449" w:type="dxa"/>
            <w:gridSpan w:val="2"/>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759" w:type="dxa"/>
            <w:gridSpan w:val="2"/>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408"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520" w:type="dxa"/>
            <w:gridSpan w:val="2"/>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315" w:type="dxa"/>
            <w:gridSpan w:val="2"/>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586" w:type="dxa"/>
            <w:gridSpan w:val="2"/>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409" w:type="dxa"/>
            <w:gridSpan w:val="2"/>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370" w:type="dxa"/>
            <w:gridSpan w:val="2"/>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036" w:type="dxa"/>
            <w:gridSpan w:val="2"/>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b/>
                <w:bCs/>
                <w:color w:val="000000"/>
                <w:sz w:val="20"/>
                <w:szCs w:val="20"/>
              </w:rPr>
            </w:pPr>
          </w:p>
        </w:tc>
      </w:tr>
      <w:tr w:rsidR="00180BC9" w:rsidRPr="00410ECE" w:rsidTr="007E507A">
        <w:tblPrEx>
          <w:tblCellMar>
            <w:top w:w="0" w:type="dxa"/>
            <w:bottom w:w="0" w:type="dxa"/>
          </w:tblCellMar>
        </w:tblPrEx>
        <w:trPr>
          <w:trHeight w:val="214"/>
        </w:trPr>
        <w:tc>
          <w:tcPr>
            <w:tcW w:w="15546" w:type="dxa"/>
            <w:gridSpan w:val="27"/>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Расчет бюджетных ассигнований на исполнение действующих и принимаемых обязательств на второй год планового периода</w:t>
            </w:r>
          </w:p>
        </w:tc>
      </w:tr>
      <w:tr w:rsidR="00180BC9" w:rsidRPr="00410ECE" w:rsidTr="007E507A">
        <w:tblPrEx>
          <w:tblCellMar>
            <w:top w:w="0" w:type="dxa"/>
            <w:bottom w:w="0" w:type="dxa"/>
          </w:tblCellMar>
        </w:tblPrEx>
        <w:trPr>
          <w:trHeight w:val="214"/>
        </w:trPr>
        <w:tc>
          <w:tcPr>
            <w:tcW w:w="2549" w:type="dxa"/>
            <w:gridSpan w:val="2"/>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b/>
                <w:bCs/>
                <w:color w:val="000000"/>
                <w:sz w:val="20"/>
                <w:szCs w:val="20"/>
              </w:rPr>
            </w:pPr>
          </w:p>
        </w:tc>
        <w:tc>
          <w:tcPr>
            <w:tcW w:w="597" w:type="dxa"/>
            <w:gridSpan w:val="2"/>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435" w:type="dxa"/>
            <w:gridSpan w:val="2"/>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434" w:type="dxa"/>
            <w:gridSpan w:val="2"/>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679" w:type="dxa"/>
            <w:gridSpan w:val="2"/>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449" w:type="dxa"/>
            <w:gridSpan w:val="2"/>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759" w:type="dxa"/>
            <w:gridSpan w:val="2"/>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408"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520" w:type="dxa"/>
            <w:gridSpan w:val="2"/>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315" w:type="dxa"/>
            <w:gridSpan w:val="2"/>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586" w:type="dxa"/>
            <w:gridSpan w:val="2"/>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409" w:type="dxa"/>
            <w:gridSpan w:val="2"/>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370" w:type="dxa"/>
            <w:gridSpan w:val="2"/>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036" w:type="dxa"/>
            <w:gridSpan w:val="2"/>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r>
      <w:tr w:rsidR="00180BC9" w:rsidRPr="00410ECE" w:rsidTr="007E507A">
        <w:tblPrEx>
          <w:tblCellMar>
            <w:top w:w="0" w:type="dxa"/>
            <w:bottom w:w="0" w:type="dxa"/>
          </w:tblCellMar>
        </w:tblPrEx>
        <w:trPr>
          <w:trHeight w:val="900"/>
        </w:trPr>
        <w:tc>
          <w:tcPr>
            <w:tcW w:w="2549"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Наименование расходов</w:t>
            </w:r>
          </w:p>
        </w:tc>
        <w:tc>
          <w:tcPr>
            <w:tcW w:w="597"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roofErr w:type="spellStart"/>
            <w:r w:rsidRPr="00410ECE">
              <w:rPr>
                <w:rFonts w:ascii="Times New Roman" w:hAnsi="Times New Roman" w:cs="Times New Roman"/>
                <w:b/>
                <w:bCs/>
                <w:color w:val="000000"/>
                <w:sz w:val="20"/>
                <w:szCs w:val="20"/>
              </w:rPr>
              <w:t>ГлРсп</w:t>
            </w:r>
            <w:proofErr w:type="spellEnd"/>
          </w:p>
        </w:tc>
        <w:tc>
          <w:tcPr>
            <w:tcW w:w="435"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roofErr w:type="spellStart"/>
            <w:r w:rsidRPr="00410ECE">
              <w:rPr>
                <w:rFonts w:ascii="Times New Roman" w:hAnsi="Times New Roman" w:cs="Times New Roman"/>
                <w:b/>
                <w:bCs/>
                <w:color w:val="000000"/>
                <w:sz w:val="20"/>
                <w:szCs w:val="20"/>
              </w:rPr>
              <w:t>Рз</w:t>
            </w:r>
            <w:proofErr w:type="spellEnd"/>
          </w:p>
        </w:tc>
        <w:tc>
          <w:tcPr>
            <w:tcW w:w="434"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roofErr w:type="gramStart"/>
            <w:r w:rsidRPr="00410ECE">
              <w:rPr>
                <w:rFonts w:ascii="Times New Roman" w:hAnsi="Times New Roman" w:cs="Times New Roman"/>
                <w:b/>
                <w:bCs/>
                <w:color w:val="000000"/>
                <w:sz w:val="20"/>
                <w:szCs w:val="20"/>
              </w:rPr>
              <w:t>ПР</w:t>
            </w:r>
            <w:proofErr w:type="gramEnd"/>
          </w:p>
        </w:tc>
        <w:tc>
          <w:tcPr>
            <w:tcW w:w="679"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ЦСР</w:t>
            </w:r>
          </w:p>
        </w:tc>
        <w:tc>
          <w:tcPr>
            <w:tcW w:w="449"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ВР</w:t>
            </w:r>
          </w:p>
        </w:tc>
        <w:tc>
          <w:tcPr>
            <w:tcW w:w="759"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КОСГУ</w:t>
            </w:r>
          </w:p>
        </w:tc>
        <w:tc>
          <w:tcPr>
            <w:tcW w:w="1408"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Лимит бюджета на второй год планового периода, рассчитанный по индексам</w:t>
            </w:r>
          </w:p>
        </w:tc>
        <w:tc>
          <w:tcPr>
            <w:tcW w:w="1520"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Излишек в действующих обязательствах</w:t>
            </w:r>
          </w:p>
        </w:tc>
        <w:tc>
          <w:tcPr>
            <w:tcW w:w="1315"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Отмена действующих обязательств</w:t>
            </w:r>
          </w:p>
        </w:tc>
        <w:tc>
          <w:tcPr>
            <w:tcW w:w="1586"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Дополнительная потребность на действующие обязательства</w:t>
            </w:r>
          </w:p>
        </w:tc>
        <w:tc>
          <w:tcPr>
            <w:tcW w:w="1409"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Итого, бюджет действующих обязательств на второй год планового периода</w:t>
            </w:r>
          </w:p>
        </w:tc>
        <w:tc>
          <w:tcPr>
            <w:tcW w:w="1370"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Принятие новых обязательств</w:t>
            </w:r>
          </w:p>
        </w:tc>
        <w:tc>
          <w:tcPr>
            <w:tcW w:w="1036"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Итого, бюджет  на второй год планового периода</w:t>
            </w:r>
          </w:p>
        </w:tc>
      </w:tr>
      <w:tr w:rsidR="00180BC9" w:rsidRPr="00410ECE" w:rsidTr="007E507A">
        <w:tblPrEx>
          <w:tblCellMar>
            <w:top w:w="0" w:type="dxa"/>
            <w:bottom w:w="0" w:type="dxa"/>
          </w:tblCellMar>
        </w:tblPrEx>
        <w:trPr>
          <w:trHeight w:val="1114"/>
        </w:trPr>
        <w:tc>
          <w:tcPr>
            <w:tcW w:w="2549"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597"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435"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434"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679"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449"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759"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408"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color w:val="000000"/>
                <w:sz w:val="20"/>
                <w:szCs w:val="20"/>
              </w:rPr>
            </w:pPr>
          </w:p>
        </w:tc>
        <w:tc>
          <w:tcPr>
            <w:tcW w:w="1520"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color w:val="000000"/>
                <w:sz w:val="20"/>
                <w:szCs w:val="20"/>
              </w:rPr>
            </w:pPr>
          </w:p>
        </w:tc>
        <w:tc>
          <w:tcPr>
            <w:tcW w:w="1315"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586"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409"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370"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036"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r>
      <w:tr w:rsidR="00180BC9" w:rsidRPr="00410ECE" w:rsidTr="007E507A">
        <w:tblPrEx>
          <w:tblCellMar>
            <w:top w:w="0" w:type="dxa"/>
            <w:bottom w:w="0" w:type="dxa"/>
          </w:tblCellMar>
        </w:tblPrEx>
        <w:trPr>
          <w:trHeight w:val="238"/>
        </w:trPr>
        <w:tc>
          <w:tcPr>
            <w:tcW w:w="2549"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597"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435"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434"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679"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449"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759"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408"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1</w:t>
            </w:r>
          </w:p>
        </w:tc>
        <w:tc>
          <w:tcPr>
            <w:tcW w:w="1520"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2*</w:t>
            </w:r>
          </w:p>
        </w:tc>
        <w:tc>
          <w:tcPr>
            <w:tcW w:w="1315"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3*</w:t>
            </w:r>
          </w:p>
        </w:tc>
        <w:tc>
          <w:tcPr>
            <w:tcW w:w="1586"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4</w:t>
            </w:r>
          </w:p>
        </w:tc>
        <w:tc>
          <w:tcPr>
            <w:tcW w:w="1409"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5=1+2+3+4</w:t>
            </w:r>
          </w:p>
        </w:tc>
        <w:tc>
          <w:tcPr>
            <w:tcW w:w="1370"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6</w:t>
            </w:r>
          </w:p>
        </w:tc>
        <w:tc>
          <w:tcPr>
            <w:tcW w:w="1036"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r w:rsidRPr="00410ECE">
              <w:rPr>
                <w:rFonts w:ascii="Times New Roman" w:hAnsi="Times New Roman" w:cs="Times New Roman"/>
                <w:b/>
                <w:bCs/>
                <w:color w:val="000000"/>
                <w:sz w:val="20"/>
                <w:szCs w:val="20"/>
              </w:rPr>
              <w:t>7=5+6</w:t>
            </w:r>
          </w:p>
        </w:tc>
      </w:tr>
      <w:tr w:rsidR="00180BC9" w:rsidRPr="00410ECE" w:rsidTr="007E507A">
        <w:tblPrEx>
          <w:tblCellMar>
            <w:top w:w="0" w:type="dxa"/>
            <w:bottom w:w="0" w:type="dxa"/>
          </w:tblCellMar>
        </w:tblPrEx>
        <w:trPr>
          <w:trHeight w:val="238"/>
        </w:trPr>
        <w:tc>
          <w:tcPr>
            <w:tcW w:w="2549"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597"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435"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434"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679"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449"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759"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408" w:type="dxa"/>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520"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315"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586"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409"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370"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036" w:type="dxa"/>
            <w:gridSpan w:val="2"/>
            <w:tcBorders>
              <w:top w:val="single" w:sz="6" w:space="0" w:color="auto"/>
              <w:left w:val="single" w:sz="6" w:space="0" w:color="auto"/>
              <w:bottom w:val="single" w:sz="6" w:space="0" w:color="auto"/>
              <w:right w:val="single" w:sz="6" w:space="0" w:color="auto"/>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r>
      <w:tr w:rsidR="00180BC9" w:rsidRPr="00410ECE" w:rsidTr="007E507A">
        <w:tblPrEx>
          <w:tblCellMar>
            <w:top w:w="0" w:type="dxa"/>
            <w:bottom w:w="0" w:type="dxa"/>
          </w:tblCellMar>
        </w:tblPrEx>
        <w:trPr>
          <w:trHeight w:val="238"/>
        </w:trPr>
        <w:tc>
          <w:tcPr>
            <w:tcW w:w="2549" w:type="dxa"/>
            <w:gridSpan w:val="2"/>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597" w:type="dxa"/>
            <w:gridSpan w:val="2"/>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435" w:type="dxa"/>
            <w:gridSpan w:val="2"/>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434" w:type="dxa"/>
            <w:gridSpan w:val="2"/>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679" w:type="dxa"/>
            <w:gridSpan w:val="2"/>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449" w:type="dxa"/>
            <w:gridSpan w:val="2"/>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759" w:type="dxa"/>
            <w:gridSpan w:val="2"/>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408" w:type="dxa"/>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520" w:type="dxa"/>
            <w:gridSpan w:val="2"/>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315" w:type="dxa"/>
            <w:gridSpan w:val="2"/>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586" w:type="dxa"/>
            <w:gridSpan w:val="2"/>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409" w:type="dxa"/>
            <w:gridSpan w:val="2"/>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370" w:type="dxa"/>
            <w:gridSpan w:val="2"/>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036" w:type="dxa"/>
            <w:gridSpan w:val="2"/>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r>
      <w:tr w:rsidR="00180BC9" w:rsidRPr="00410ECE" w:rsidTr="007E507A">
        <w:tblPrEx>
          <w:tblCellMar>
            <w:top w:w="0" w:type="dxa"/>
            <w:bottom w:w="0" w:type="dxa"/>
          </w:tblCellMar>
        </w:tblPrEx>
        <w:trPr>
          <w:trHeight w:val="238"/>
        </w:trPr>
        <w:tc>
          <w:tcPr>
            <w:tcW w:w="2549" w:type="dxa"/>
            <w:gridSpan w:val="2"/>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597" w:type="dxa"/>
            <w:gridSpan w:val="2"/>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435" w:type="dxa"/>
            <w:gridSpan w:val="2"/>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434" w:type="dxa"/>
            <w:gridSpan w:val="2"/>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679" w:type="dxa"/>
            <w:gridSpan w:val="2"/>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449" w:type="dxa"/>
            <w:gridSpan w:val="2"/>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759" w:type="dxa"/>
            <w:gridSpan w:val="2"/>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408" w:type="dxa"/>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520" w:type="dxa"/>
            <w:gridSpan w:val="2"/>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315" w:type="dxa"/>
            <w:gridSpan w:val="2"/>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586" w:type="dxa"/>
            <w:gridSpan w:val="2"/>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409" w:type="dxa"/>
            <w:gridSpan w:val="2"/>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370" w:type="dxa"/>
            <w:gridSpan w:val="2"/>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c>
          <w:tcPr>
            <w:tcW w:w="1036" w:type="dxa"/>
            <w:gridSpan w:val="2"/>
            <w:tcBorders>
              <w:top w:val="nil"/>
              <w:left w:val="nil"/>
              <w:bottom w:val="nil"/>
              <w:right w:val="nil"/>
            </w:tcBorders>
          </w:tcPr>
          <w:p w:rsidR="00180BC9" w:rsidRPr="00410ECE" w:rsidRDefault="00180BC9" w:rsidP="007E507A">
            <w:pPr>
              <w:autoSpaceDE w:val="0"/>
              <w:autoSpaceDN w:val="0"/>
              <w:adjustRightInd w:val="0"/>
              <w:jc w:val="center"/>
              <w:rPr>
                <w:rFonts w:ascii="Times New Roman" w:hAnsi="Times New Roman" w:cs="Times New Roman"/>
                <w:b/>
                <w:bCs/>
                <w:color w:val="000000"/>
                <w:sz w:val="20"/>
                <w:szCs w:val="20"/>
              </w:rPr>
            </w:pPr>
          </w:p>
        </w:tc>
      </w:tr>
      <w:tr w:rsidR="00180BC9" w:rsidRPr="00410ECE" w:rsidTr="007E507A">
        <w:tblPrEx>
          <w:tblCellMar>
            <w:top w:w="0" w:type="dxa"/>
            <w:bottom w:w="0" w:type="dxa"/>
          </w:tblCellMar>
        </w:tblPrEx>
        <w:trPr>
          <w:trHeight w:val="336"/>
        </w:trPr>
        <w:tc>
          <w:tcPr>
            <w:tcW w:w="10145" w:type="dxa"/>
            <w:gridSpan w:val="19"/>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r w:rsidRPr="00410ECE">
              <w:rPr>
                <w:rFonts w:ascii="Times New Roman" w:hAnsi="Times New Roman" w:cs="Times New Roman"/>
                <w:color w:val="000000"/>
                <w:sz w:val="20"/>
                <w:szCs w:val="20"/>
              </w:rPr>
              <w:t>В графе 1 осуществляется расчет ГРБС от бюджета второй год планового периода через принятые дефляторы</w:t>
            </w:r>
          </w:p>
        </w:tc>
        <w:tc>
          <w:tcPr>
            <w:tcW w:w="1586" w:type="dxa"/>
            <w:gridSpan w:val="2"/>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c>
          <w:tcPr>
            <w:tcW w:w="1409" w:type="dxa"/>
            <w:gridSpan w:val="2"/>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c>
          <w:tcPr>
            <w:tcW w:w="1370" w:type="dxa"/>
            <w:gridSpan w:val="2"/>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c>
          <w:tcPr>
            <w:tcW w:w="1036" w:type="dxa"/>
            <w:gridSpan w:val="2"/>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r>
      <w:tr w:rsidR="00180BC9" w:rsidRPr="00410ECE" w:rsidTr="007E507A">
        <w:tblPrEx>
          <w:tblCellMar>
            <w:top w:w="0" w:type="dxa"/>
            <w:bottom w:w="0" w:type="dxa"/>
          </w:tblCellMar>
        </w:tblPrEx>
        <w:trPr>
          <w:trHeight w:val="214"/>
        </w:trPr>
        <w:tc>
          <w:tcPr>
            <w:tcW w:w="15546" w:type="dxa"/>
            <w:gridSpan w:val="27"/>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r w:rsidRPr="00410ECE">
              <w:rPr>
                <w:rFonts w:ascii="Times New Roman" w:hAnsi="Times New Roman" w:cs="Times New Roman"/>
                <w:color w:val="000000"/>
                <w:sz w:val="20"/>
                <w:szCs w:val="20"/>
              </w:rPr>
              <w:t>В графе 2 указываются бюджетные ассигнования только в случаях превышения бюджетных ассигнований, рассчитанных по индексному методу над потребностью</w:t>
            </w:r>
          </w:p>
        </w:tc>
      </w:tr>
      <w:tr w:rsidR="00180BC9" w:rsidRPr="00410ECE" w:rsidTr="007E507A">
        <w:tblPrEx>
          <w:tblCellMar>
            <w:top w:w="0" w:type="dxa"/>
            <w:bottom w:w="0" w:type="dxa"/>
          </w:tblCellMar>
        </w:tblPrEx>
        <w:trPr>
          <w:trHeight w:val="214"/>
        </w:trPr>
        <w:tc>
          <w:tcPr>
            <w:tcW w:w="10145" w:type="dxa"/>
            <w:gridSpan w:val="19"/>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r w:rsidRPr="00410ECE">
              <w:rPr>
                <w:rFonts w:ascii="Times New Roman" w:hAnsi="Times New Roman" w:cs="Times New Roman"/>
                <w:color w:val="000000"/>
                <w:sz w:val="20"/>
                <w:szCs w:val="20"/>
              </w:rPr>
              <w:t>В графе 3 осуществляется расчет ГРБС  только в случаях отмены или изменения НПА</w:t>
            </w:r>
          </w:p>
        </w:tc>
        <w:tc>
          <w:tcPr>
            <w:tcW w:w="1586" w:type="dxa"/>
            <w:gridSpan w:val="2"/>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c>
          <w:tcPr>
            <w:tcW w:w="1409" w:type="dxa"/>
            <w:gridSpan w:val="2"/>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c>
          <w:tcPr>
            <w:tcW w:w="1370" w:type="dxa"/>
            <w:gridSpan w:val="2"/>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c>
          <w:tcPr>
            <w:tcW w:w="1036" w:type="dxa"/>
            <w:gridSpan w:val="2"/>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r>
      <w:tr w:rsidR="00180BC9" w:rsidRPr="00410ECE" w:rsidTr="007E507A">
        <w:tblPrEx>
          <w:tblCellMar>
            <w:top w:w="0" w:type="dxa"/>
            <w:bottom w:w="0" w:type="dxa"/>
          </w:tblCellMar>
        </w:tblPrEx>
        <w:trPr>
          <w:trHeight w:val="214"/>
        </w:trPr>
        <w:tc>
          <w:tcPr>
            <w:tcW w:w="15546" w:type="dxa"/>
            <w:gridSpan w:val="27"/>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r w:rsidRPr="00410ECE">
              <w:rPr>
                <w:rFonts w:ascii="Times New Roman" w:hAnsi="Times New Roman" w:cs="Times New Roman"/>
                <w:color w:val="000000"/>
                <w:sz w:val="20"/>
                <w:szCs w:val="20"/>
              </w:rPr>
              <w:t>В графе 4 осуществляется  расчет ГРБС только в случаях удорожания расходных обязательств по сравнению с дефлятором, и или увеличением потребности</w:t>
            </w:r>
          </w:p>
        </w:tc>
      </w:tr>
      <w:tr w:rsidR="00180BC9" w:rsidRPr="00410ECE" w:rsidTr="007E507A">
        <w:tblPrEx>
          <w:tblCellMar>
            <w:top w:w="0" w:type="dxa"/>
            <w:bottom w:w="0" w:type="dxa"/>
          </w:tblCellMar>
        </w:tblPrEx>
        <w:trPr>
          <w:trHeight w:val="214"/>
        </w:trPr>
        <w:tc>
          <w:tcPr>
            <w:tcW w:w="7310" w:type="dxa"/>
            <w:gridSpan w:val="15"/>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r w:rsidRPr="00410ECE">
              <w:rPr>
                <w:rFonts w:ascii="Times New Roman" w:hAnsi="Times New Roman" w:cs="Times New Roman"/>
                <w:color w:val="000000"/>
                <w:sz w:val="20"/>
                <w:szCs w:val="20"/>
              </w:rPr>
              <w:t>В графе 5 показывается итог бюджета действующих обязательств</w:t>
            </w:r>
          </w:p>
        </w:tc>
        <w:tc>
          <w:tcPr>
            <w:tcW w:w="1520" w:type="dxa"/>
            <w:gridSpan w:val="2"/>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c>
          <w:tcPr>
            <w:tcW w:w="1315" w:type="dxa"/>
            <w:gridSpan w:val="2"/>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c>
          <w:tcPr>
            <w:tcW w:w="1586" w:type="dxa"/>
            <w:gridSpan w:val="2"/>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c>
          <w:tcPr>
            <w:tcW w:w="1409" w:type="dxa"/>
            <w:gridSpan w:val="2"/>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c>
          <w:tcPr>
            <w:tcW w:w="1370" w:type="dxa"/>
            <w:gridSpan w:val="2"/>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c>
          <w:tcPr>
            <w:tcW w:w="1036" w:type="dxa"/>
            <w:gridSpan w:val="2"/>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r>
      <w:tr w:rsidR="00180BC9" w:rsidRPr="00410ECE" w:rsidTr="007E507A">
        <w:tblPrEx>
          <w:tblCellMar>
            <w:top w:w="0" w:type="dxa"/>
            <w:bottom w:w="0" w:type="dxa"/>
          </w:tblCellMar>
        </w:tblPrEx>
        <w:trPr>
          <w:trHeight w:val="262"/>
        </w:trPr>
        <w:tc>
          <w:tcPr>
            <w:tcW w:w="8830" w:type="dxa"/>
            <w:gridSpan w:val="17"/>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r w:rsidRPr="00410ECE">
              <w:rPr>
                <w:rFonts w:ascii="Times New Roman" w:hAnsi="Times New Roman" w:cs="Times New Roman"/>
                <w:color w:val="000000"/>
                <w:sz w:val="20"/>
                <w:szCs w:val="20"/>
              </w:rPr>
              <w:t>В графе 6 осуществляется расчет ГРБС только в случаях принятия новых НПА</w:t>
            </w:r>
          </w:p>
        </w:tc>
        <w:tc>
          <w:tcPr>
            <w:tcW w:w="1315" w:type="dxa"/>
            <w:gridSpan w:val="2"/>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c>
          <w:tcPr>
            <w:tcW w:w="1586" w:type="dxa"/>
            <w:gridSpan w:val="2"/>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c>
          <w:tcPr>
            <w:tcW w:w="1409" w:type="dxa"/>
            <w:gridSpan w:val="2"/>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c>
          <w:tcPr>
            <w:tcW w:w="1370" w:type="dxa"/>
            <w:gridSpan w:val="2"/>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c>
          <w:tcPr>
            <w:tcW w:w="1036" w:type="dxa"/>
            <w:gridSpan w:val="2"/>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r>
      <w:tr w:rsidR="00180BC9" w:rsidRPr="00410ECE" w:rsidTr="007E507A">
        <w:tblPrEx>
          <w:tblCellMar>
            <w:top w:w="0" w:type="dxa"/>
            <w:bottom w:w="0" w:type="dxa"/>
          </w:tblCellMar>
        </w:tblPrEx>
        <w:trPr>
          <w:trHeight w:val="262"/>
        </w:trPr>
        <w:tc>
          <w:tcPr>
            <w:tcW w:w="8830" w:type="dxa"/>
            <w:gridSpan w:val="17"/>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r w:rsidRPr="00410ECE">
              <w:rPr>
                <w:rFonts w:ascii="Times New Roman" w:hAnsi="Times New Roman" w:cs="Times New Roman"/>
                <w:color w:val="000000"/>
                <w:sz w:val="20"/>
                <w:szCs w:val="20"/>
              </w:rPr>
              <w:t>В графе 7 показывается итог бюджета действующих и принимаемых обязательств</w:t>
            </w:r>
          </w:p>
        </w:tc>
        <w:tc>
          <w:tcPr>
            <w:tcW w:w="1315" w:type="dxa"/>
            <w:gridSpan w:val="2"/>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c>
          <w:tcPr>
            <w:tcW w:w="1586" w:type="dxa"/>
            <w:gridSpan w:val="2"/>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c>
          <w:tcPr>
            <w:tcW w:w="1409" w:type="dxa"/>
            <w:gridSpan w:val="2"/>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c>
          <w:tcPr>
            <w:tcW w:w="1370" w:type="dxa"/>
            <w:gridSpan w:val="2"/>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c>
          <w:tcPr>
            <w:tcW w:w="1036" w:type="dxa"/>
            <w:gridSpan w:val="2"/>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r>
    </w:tbl>
    <w:p w:rsidR="00180BC9" w:rsidRPr="00410ECE" w:rsidRDefault="00180BC9" w:rsidP="00180BC9">
      <w:pPr>
        <w:autoSpaceDE w:val="0"/>
        <w:autoSpaceDN w:val="0"/>
        <w:adjustRightInd w:val="0"/>
        <w:rPr>
          <w:rFonts w:ascii="Times New Roman" w:hAnsi="Times New Roman" w:cs="Times New Roman"/>
          <w:color w:val="000000"/>
          <w:sz w:val="20"/>
          <w:szCs w:val="20"/>
        </w:rPr>
        <w:sectPr w:rsidR="00180BC9" w:rsidRPr="00410ECE" w:rsidSect="009A2047">
          <w:pgSz w:w="16838" w:h="11906" w:orient="landscape"/>
          <w:pgMar w:top="284" w:right="567" w:bottom="567" w:left="720" w:header="709" w:footer="709" w:gutter="0"/>
          <w:pgNumType w:start="1"/>
          <w:cols w:space="708"/>
          <w:titlePg/>
          <w:docGrid w:linePitch="360"/>
        </w:sectPr>
      </w:pPr>
    </w:p>
    <w:tbl>
      <w:tblPr>
        <w:tblW w:w="15646" w:type="dxa"/>
        <w:tblInd w:w="78" w:type="dxa"/>
        <w:tblLayout w:type="fixed"/>
        <w:tblLook w:val="0000" w:firstRow="0" w:lastRow="0" w:firstColumn="0" w:lastColumn="0" w:noHBand="0" w:noVBand="0"/>
      </w:tblPr>
      <w:tblGrid>
        <w:gridCol w:w="15"/>
        <w:gridCol w:w="640"/>
        <w:gridCol w:w="3160"/>
        <w:gridCol w:w="2127"/>
        <w:gridCol w:w="1418"/>
        <w:gridCol w:w="1530"/>
        <w:gridCol w:w="1324"/>
        <w:gridCol w:w="1597"/>
        <w:gridCol w:w="1419"/>
        <w:gridCol w:w="1379"/>
        <w:gridCol w:w="306"/>
        <w:gridCol w:w="731"/>
      </w:tblGrid>
      <w:tr w:rsidR="00180BC9" w:rsidRPr="00410ECE" w:rsidTr="007E507A">
        <w:tblPrEx>
          <w:tblCellMar>
            <w:top w:w="0" w:type="dxa"/>
            <w:bottom w:w="0" w:type="dxa"/>
          </w:tblCellMar>
        </w:tblPrEx>
        <w:trPr>
          <w:trHeight w:val="214"/>
        </w:trPr>
        <w:tc>
          <w:tcPr>
            <w:tcW w:w="5942" w:type="dxa"/>
            <w:gridSpan w:val="4"/>
            <w:tcBorders>
              <w:top w:val="nil"/>
              <w:left w:val="nil"/>
              <w:bottom w:val="nil"/>
              <w:right w:val="nil"/>
            </w:tcBorders>
          </w:tcPr>
          <w:p w:rsidR="00180BC9" w:rsidRPr="00410ECE" w:rsidRDefault="00180BC9" w:rsidP="007E507A">
            <w:pPr>
              <w:autoSpaceDE w:val="0"/>
              <w:autoSpaceDN w:val="0"/>
              <w:adjustRightInd w:val="0"/>
              <w:rPr>
                <w:rFonts w:ascii="Times New Roman" w:hAnsi="Times New Roman" w:cs="Times New Roman"/>
                <w:color w:val="000000"/>
                <w:sz w:val="20"/>
                <w:szCs w:val="20"/>
              </w:rPr>
            </w:pPr>
          </w:p>
        </w:tc>
        <w:tc>
          <w:tcPr>
            <w:tcW w:w="1418"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530"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324"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597"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419"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379" w:type="dxa"/>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c>
          <w:tcPr>
            <w:tcW w:w="1037" w:type="dxa"/>
            <w:gridSpan w:val="2"/>
            <w:tcBorders>
              <w:top w:val="nil"/>
              <w:left w:val="nil"/>
              <w:bottom w:val="nil"/>
              <w:right w:val="nil"/>
            </w:tcBorders>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r>
      <w:tr w:rsidR="00180BC9" w:rsidRPr="00410ECE" w:rsidTr="007E507A">
        <w:tblPrEx>
          <w:tblCellMar>
            <w:top w:w="0" w:type="dxa"/>
            <w:bottom w:w="0" w:type="dxa"/>
          </w:tblCellMar>
          <w:tblLook w:val="04A0" w:firstRow="1" w:lastRow="0" w:firstColumn="1" w:lastColumn="0" w:noHBand="0" w:noVBand="1"/>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tcPr>
          <w:p w:rsidR="00180BC9" w:rsidRPr="00410ECE" w:rsidRDefault="00180BC9" w:rsidP="007E507A">
            <w:pPr>
              <w:rPr>
                <w:rFonts w:ascii="Times New Roman" w:hAnsi="Times New Roman" w:cs="Times New Roman"/>
                <w:sz w:val="20"/>
                <w:szCs w:val="20"/>
              </w:rPr>
            </w:pPr>
          </w:p>
        </w:tc>
        <w:tc>
          <w:tcPr>
            <w:tcW w:w="3160" w:type="dxa"/>
            <w:tcBorders>
              <w:top w:val="nil"/>
              <w:left w:val="nil"/>
              <w:bottom w:val="nil"/>
              <w:right w:val="nil"/>
            </w:tcBorders>
            <w:shd w:val="clear" w:color="auto" w:fill="auto"/>
            <w:noWrap/>
            <w:vAlign w:val="bottom"/>
          </w:tcPr>
          <w:p w:rsidR="00180BC9" w:rsidRPr="00410ECE" w:rsidRDefault="00180BC9" w:rsidP="007E507A">
            <w:pPr>
              <w:rPr>
                <w:rFonts w:ascii="Times New Roman" w:hAnsi="Times New Roman" w:cs="Times New Roman"/>
                <w:sz w:val="20"/>
                <w:szCs w:val="20"/>
              </w:rPr>
            </w:pPr>
          </w:p>
        </w:tc>
        <w:tc>
          <w:tcPr>
            <w:tcW w:w="11100" w:type="dxa"/>
            <w:gridSpan w:val="8"/>
            <w:tcBorders>
              <w:top w:val="nil"/>
              <w:left w:val="nil"/>
              <w:bottom w:val="nil"/>
              <w:right w:val="nil"/>
            </w:tcBorders>
            <w:shd w:val="clear" w:color="auto" w:fill="auto"/>
            <w:noWrap/>
            <w:vAlign w:val="bottom"/>
          </w:tcPr>
          <w:p w:rsidR="00180BC9" w:rsidRPr="00410ECE" w:rsidRDefault="00180BC9" w:rsidP="007E507A">
            <w:pPr>
              <w:jc w:val="right"/>
              <w:rPr>
                <w:rFonts w:ascii="Times New Roman" w:hAnsi="Times New Roman" w:cs="Times New Roman"/>
                <w:sz w:val="20"/>
                <w:szCs w:val="20"/>
              </w:rPr>
            </w:pPr>
            <w:r w:rsidRPr="00410ECE">
              <w:rPr>
                <w:rFonts w:ascii="Times New Roman" w:hAnsi="Times New Roman" w:cs="Times New Roman"/>
                <w:sz w:val="20"/>
                <w:szCs w:val="20"/>
              </w:rPr>
              <w:t>Приложение 4</w:t>
            </w:r>
          </w:p>
        </w:tc>
      </w:tr>
      <w:tr w:rsidR="00180BC9" w:rsidRPr="00410ECE" w:rsidTr="007E507A">
        <w:tblPrEx>
          <w:tblCellMar>
            <w:top w:w="0" w:type="dxa"/>
            <w:bottom w:w="0" w:type="dxa"/>
          </w:tblCellMar>
          <w:tblLook w:val="04A0" w:firstRow="1" w:lastRow="0" w:firstColumn="1" w:lastColumn="0" w:noHBand="0" w:noVBand="1"/>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tcPr>
          <w:p w:rsidR="00180BC9" w:rsidRPr="00410ECE" w:rsidRDefault="00180BC9" w:rsidP="007E507A">
            <w:pPr>
              <w:rPr>
                <w:rFonts w:ascii="Times New Roman" w:hAnsi="Times New Roman" w:cs="Times New Roman"/>
                <w:sz w:val="20"/>
                <w:szCs w:val="20"/>
              </w:rPr>
            </w:pPr>
          </w:p>
        </w:tc>
        <w:tc>
          <w:tcPr>
            <w:tcW w:w="3160" w:type="dxa"/>
            <w:tcBorders>
              <w:top w:val="nil"/>
              <w:left w:val="nil"/>
              <w:bottom w:val="nil"/>
              <w:right w:val="nil"/>
            </w:tcBorders>
            <w:shd w:val="clear" w:color="auto" w:fill="auto"/>
            <w:noWrap/>
            <w:vAlign w:val="bottom"/>
          </w:tcPr>
          <w:p w:rsidR="00180BC9" w:rsidRPr="00410ECE" w:rsidRDefault="00180BC9" w:rsidP="007E507A">
            <w:pPr>
              <w:rPr>
                <w:rFonts w:ascii="Times New Roman" w:hAnsi="Times New Roman" w:cs="Times New Roman"/>
                <w:sz w:val="20"/>
                <w:szCs w:val="20"/>
              </w:rPr>
            </w:pPr>
          </w:p>
        </w:tc>
        <w:tc>
          <w:tcPr>
            <w:tcW w:w="11100" w:type="dxa"/>
            <w:gridSpan w:val="8"/>
            <w:tcBorders>
              <w:top w:val="nil"/>
              <w:left w:val="nil"/>
              <w:bottom w:val="nil"/>
              <w:right w:val="nil"/>
            </w:tcBorders>
            <w:shd w:val="clear" w:color="auto" w:fill="auto"/>
            <w:noWrap/>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r w:rsidRPr="00410ECE">
              <w:rPr>
                <w:rFonts w:ascii="Times New Roman" w:hAnsi="Times New Roman" w:cs="Times New Roman"/>
                <w:color w:val="000000"/>
                <w:sz w:val="20"/>
                <w:szCs w:val="20"/>
              </w:rPr>
              <w:t>к Порядку и Методике планирования</w:t>
            </w:r>
          </w:p>
        </w:tc>
      </w:tr>
      <w:tr w:rsidR="00180BC9" w:rsidRPr="00410ECE" w:rsidTr="007E507A">
        <w:tblPrEx>
          <w:tblCellMar>
            <w:top w:w="0" w:type="dxa"/>
            <w:bottom w:w="0" w:type="dxa"/>
          </w:tblCellMar>
          <w:tblLook w:val="04A0" w:firstRow="1" w:lastRow="0" w:firstColumn="1" w:lastColumn="0" w:noHBand="0" w:noVBand="1"/>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tcPr>
          <w:p w:rsidR="00180BC9" w:rsidRPr="00410ECE" w:rsidRDefault="00180BC9" w:rsidP="007E507A">
            <w:pPr>
              <w:rPr>
                <w:rFonts w:ascii="Times New Roman" w:hAnsi="Times New Roman" w:cs="Times New Roman"/>
                <w:sz w:val="20"/>
                <w:szCs w:val="20"/>
              </w:rPr>
            </w:pPr>
          </w:p>
        </w:tc>
        <w:tc>
          <w:tcPr>
            <w:tcW w:w="3160" w:type="dxa"/>
            <w:tcBorders>
              <w:top w:val="nil"/>
              <w:left w:val="nil"/>
              <w:bottom w:val="nil"/>
              <w:right w:val="nil"/>
            </w:tcBorders>
            <w:shd w:val="clear" w:color="auto" w:fill="auto"/>
            <w:noWrap/>
            <w:vAlign w:val="bottom"/>
          </w:tcPr>
          <w:p w:rsidR="00180BC9" w:rsidRPr="00410ECE" w:rsidRDefault="00180BC9" w:rsidP="007E507A">
            <w:pPr>
              <w:rPr>
                <w:rFonts w:ascii="Times New Roman" w:hAnsi="Times New Roman" w:cs="Times New Roman"/>
                <w:sz w:val="20"/>
                <w:szCs w:val="20"/>
              </w:rPr>
            </w:pPr>
          </w:p>
        </w:tc>
        <w:tc>
          <w:tcPr>
            <w:tcW w:w="11100" w:type="dxa"/>
            <w:gridSpan w:val="8"/>
            <w:tcBorders>
              <w:top w:val="nil"/>
              <w:left w:val="nil"/>
              <w:bottom w:val="nil"/>
              <w:right w:val="nil"/>
            </w:tcBorders>
            <w:shd w:val="clear" w:color="auto" w:fill="auto"/>
            <w:noWrap/>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r w:rsidRPr="00410ECE">
              <w:rPr>
                <w:rFonts w:ascii="Times New Roman" w:hAnsi="Times New Roman" w:cs="Times New Roman"/>
                <w:color w:val="000000"/>
                <w:sz w:val="20"/>
                <w:szCs w:val="20"/>
              </w:rPr>
              <w:t>бюджетных ассигнований бюджета</w:t>
            </w:r>
          </w:p>
        </w:tc>
      </w:tr>
      <w:tr w:rsidR="00180BC9" w:rsidRPr="00410ECE" w:rsidTr="007E507A">
        <w:tblPrEx>
          <w:tblCellMar>
            <w:top w:w="0" w:type="dxa"/>
            <w:bottom w:w="0" w:type="dxa"/>
          </w:tblCellMar>
          <w:tblLook w:val="04A0" w:firstRow="1" w:lastRow="0" w:firstColumn="1" w:lastColumn="0" w:noHBand="0" w:noVBand="1"/>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tcPr>
          <w:p w:rsidR="00180BC9" w:rsidRPr="00410ECE" w:rsidRDefault="00180BC9" w:rsidP="007E507A">
            <w:pPr>
              <w:rPr>
                <w:rFonts w:ascii="Times New Roman" w:hAnsi="Times New Roman" w:cs="Times New Roman"/>
                <w:sz w:val="20"/>
                <w:szCs w:val="20"/>
              </w:rPr>
            </w:pPr>
          </w:p>
        </w:tc>
        <w:tc>
          <w:tcPr>
            <w:tcW w:w="3160" w:type="dxa"/>
            <w:tcBorders>
              <w:top w:val="nil"/>
              <w:left w:val="nil"/>
              <w:bottom w:val="nil"/>
              <w:right w:val="nil"/>
            </w:tcBorders>
            <w:shd w:val="clear" w:color="auto" w:fill="auto"/>
            <w:noWrap/>
            <w:vAlign w:val="bottom"/>
          </w:tcPr>
          <w:p w:rsidR="00180BC9" w:rsidRPr="00410ECE" w:rsidRDefault="00180BC9" w:rsidP="007E507A">
            <w:pPr>
              <w:rPr>
                <w:rFonts w:ascii="Times New Roman" w:hAnsi="Times New Roman" w:cs="Times New Roman"/>
                <w:sz w:val="20"/>
                <w:szCs w:val="20"/>
              </w:rPr>
            </w:pPr>
          </w:p>
        </w:tc>
        <w:tc>
          <w:tcPr>
            <w:tcW w:w="11100" w:type="dxa"/>
            <w:gridSpan w:val="8"/>
            <w:tcBorders>
              <w:top w:val="nil"/>
              <w:left w:val="nil"/>
              <w:bottom w:val="nil"/>
              <w:right w:val="nil"/>
            </w:tcBorders>
            <w:shd w:val="clear" w:color="auto" w:fill="auto"/>
            <w:noWrap/>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roofErr w:type="spellStart"/>
            <w:r w:rsidRPr="00410ECE">
              <w:rPr>
                <w:rFonts w:ascii="Times New Roman" w:hAnsi="Times New Roman" w:cs="Times New Roman"/>
                <w:color w:val="000000"/>
                <w:sz w:val="20"/>
                <w:szCs w:val="20"/>
              </w:rPr>
              <w:t>Нижнеурюмского</w:t>
            </w:r>
            <w:proofErr w:type="spellEnd"/>
            <w:r w:rsidRPr="00410ECE">
              <w:rPr>
                <w:rFonts w:ascii="Times New Roman" w:hAnsi="Times New Roman" w:cs="Times New Roman"/>
                <w:color w:val="000000"/>
                <w:sz w:val="20"/>
                <w:szCs w:val="20"/>
              </w:rPr>
              <w:t xml:space="preserve"> сельсовета на очередной финансовый год </w:t>
            </w:r>
          </w:p>
        </w:tc>
      </w:tr>
      <w:tr w:rsidR="00180BC9" w:rsidRPr="00410ECE" w:rsidTr="007E507A">
        <w:tblPrEx>
          <w:tblCellMar>
            <w:top w:w="0" w:type="dxa"/>
            <w:bottom w:w="0" w:type="dxa"/>
          </w:tblCellMar>
          <w:tblLook w:val="04A0" w:firstRow="1" w:lastRow="0" w:firstColumn="1" w:lastColumn="0" w:noHBand="0" w:noVBand="1"/>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tcPr>
          <w:p w:rsidR="00180BC9" w:rsidRPr="00410ECE" w:rsidRDefault="00180BC9" w:rsidP="007E507A">
            <w:pPr>
              <w:rPr>
                <w:rFonts w:ascii="Times New Roman" w:hAnsi="Times New Roman" w:cs="Times New Roman"/>
                <w:sz w:val="20"/>
                <w:szCs w:val="20"/>
              </w:rPr>
            </w:pPr>
          </w:p>
        </w:tc>
        <w:tc>
          <w:tcPr>
            <w:tcW w:w="3160" w:type="dxa"/>
            <w:tcBorders>
              <w:top w:val="nil"/>
              <w:left w:val="nil"/>
              <w:bottom w:val="nil"/>
              <w:right w:val="nil"/>
            </w:tcBorders>
            <w:shd w:val="clear" w:color="auto" w:fill="auto"/>
            <w:noWrap/>
            <w:vAlign w:val="bottom"/>
          </w:tcPr>
          <w:p w:rsidR="00180BC9" w:rsidRPr="00410ECE" w:rsidRDefault="00180BC9" w:rsidP="007E507A">
            <w:pPr>
              <w:rPr>
                <w:rFonts w:ascii="Times New Roman" w:hAnsi="Times New Roman" w:cs="Times New Roman"/>
                <w:sz w:val="20"/>
                <w:szCs w:val="20"/>
              </w:rPr>
            </w:pPr>
          </w:p>
        </w:tc>
        <w:tc>
          <w:tcPr>
            <w:tcW w:w="11100" w:type="dxa"/>
            <w:gridSpan w:val="8"/>
            <w:tcBorders>
              <w:top w:val="nil"/>
              <w:left w:val="nil"/>
              <w:bottom w:val="nil"/>
              <w:right w:val="nil"/>
            </w:tcBorders>
            <w:shd w:val="clear" w:color="auto" w:fill="auto"/>
            <w:noWrap/>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r w:rsidRPr="00410ECE">
              <w:rPr>
                <w:rFonts w:ascii="Times New Roman" w:hAnsi="Times New Roman" w:cs="Times New Roman"/>
                <w:color w:val="000000"/>
                <w:sz w:val="20"/>
                <w:szCs w:val="20"/>
              </w:rPr>
              <w:t xml:space="preserve">и на плановый период, </w:t>
            </w:r>
            <w:proofErr w:type="gramStart"/>
            <w:r w:rsidRPr="00410ECE">
              <w:rPr>
                <w:rFonts w:ascii="Times New Roman" w:hAnsi="Times New Roman" w:cs="Times New Roman"/>
                <w:color w:val="000000"/>
                <w:sz w:val="20"/>
                <w:szCs w:val="20"/>
              </w:rPr>
              <w:t>утвержденным</w:t>
            </w:r>
            <w:proofErr w:type="gramEnd"/>
          </w:p>
        </w:tc>
      </w:tr>
      <w:tr w:rsidR="00180BC9" w:rsidRPr="00410ECE" w:rsidTr="007E507A">
        <w:tblPrEx>
          <w:tblCellMar>
            <w:top w:w="0" w:type="dxa"/>
            <w:bottom w:w="0" w:type="dxa"/>
          </w:tblCellMar>
          <w:tblLook w:val="04A0" w:firstRow="1" w:lastRow="0" w:firstColumn="1" w:lastColumn="0" w:noHBand="0" w:noVBand="1"/>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tcPr>
          <w:p w:rsidR="00180BC9" w:rsidRPr="00410ECE" w:rsidRDefault="00180BC9" w:rsidP="007E507A">
            <w:pPr>
              <w:rPr>
                <w:rFonts w:ascii="Times New Roman" w:hAnsi="Times New Roman" w:cs="Times New Roman"/>
                <w:sz w:val="20"/>
                <w:szCs w:val="20"/>
              </w:rPr>
            </w:pPr>
          </w:p>
        </w:tc>
        <w:tc>
          <w:tcPr>
            <w:tcW w:w="3160" w:type="dxa"/>
            <w:tcBorders>
              <w:top w:val="nil"/>
              <w:left w:val="nil"/>
              <w:bottom w:val="nil"/>
              <w:right w:val="nil"/>
            </w:tcBorders>
            <w:shd w:val="clear" w:color="auto" w:fill="auto"/>
            <w:noWrap/>
            <w:vAlign w:val="bottom"/>
          </w:tcPr>
          <w:p w:rsidR="00180BC9" w:rsidRPr="00410ECE" w:rsidRDefault="00180BC9" w:rsidP="007E507A">
            <w:pPr>
              <w:rPr>
                <w:rFonts w:ascii="Times New Roman" w:hAnsi="Times New Roman" w:cs="Times New Roman"/>
                <w:sz w:val="20"/>
                <w:szCs w:val="20"/>
              </w:rPr>
            </w:pPr>
          </w:p>
        </w:tc>
        <w:tc>
          <w:tcPr>
            <w:tcW w:w="11100" w:type="dxa"/>
            <w:gridSpan w:val="8"/>
            <w:tcBorders>
              <w:top w:val="nil"/>
              <w:left w:val="nil"/>
              <w:bottom w:val="nil"/>
              <w:right w:val="nil"/>
            </w:tcBorders>
            <w:shd w:val="clear" w:color="auto" w:fill="auto"/>
            <w:noWrap/>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r w:rsidRPr="00410ECE">
              <w:rPr>
                <w:rFonts w:ascii="Times New Roman" w:hAnsi="Times New Roman" w:cs="Times New Roman"/>
                <w:color w:val="000000"/>
                <w:sz w:val="20"/>
                <w:szCs w:val="20"/>
              </w:rPr>
              <w:t xml:space="preserve">постановлением администрации </w:t>
            </w:r>
            <w:proofErr w:type="spellStart"/>
            <w:r w:rsidRPr="00410ECE">
              <w:rPr>
                <w:rFonts w:ascii="Times New Roman" w:hAnsi="Times New Roman" w:cs="Times New Roman"/>
                <w:color w:val="000000"/>
                <w:sz w:val="20"/>
                <w:szCs w:val="20"/>
              </w:rPr>
              <w:t>Нижнеурюмского</w:t>
            </w:r>
            <w:proofErr w:type="spellEnd"/>
            <w:r w:rsidRPr="00410ECE">
              <w:rPr>
                <w:rFonts w:ascii="Times New Roman" w:hAnsi="Times New Roman" w:cs="Times New Roman"/>
                <w:color w:val="000000"/>
                <w:sz w:val="20"/>
                <w:szCs w:val="20"/>
              </w:rPr>
              <w:t xml:space="preserve"> сельсовета </w:t>
            </w:r>
          </w:p>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r w:rsidRPr="00410ECE">
              <w:rPr>
                <w:rFonts w:ascii="Times New Roman" w:hAnsi="Times New Roman" w:cs="Times New Roman"/>
                <w:color w:val="000000"/>
                <w:sz w:val="20"/>
                <w:szCs w:val="20"/>
              </w:rPr>
              <w:t xml:space="preserve"> </w:t>
            </w:r>
            <w:proofErr w:type="spellStart"/>
            <w:r w:rsidRPr="00410ECE">
              <w:rPr>
                <w:rFonts w:ascii="Times New Roman" w:hAnsi="Times New Roman" w:cs="Times New Roman"/>
                <w:color w:val="000000"/>
                <w:sz w:val="20"/>
                <w:szCs w:val="20"/>
              </w:rPr>
              <w:t>Здвинского</w:t>
            </w:r>
            <w:proofErr w:type="spellEnd"/>
            <w:r w:rsidRPr="00410ECE">
              <w:rPr>
                <w:rFonts w:ascii="Times New Roman" w:hAnsi="Times New Roman" w:cs="Times New Roman"/>
                <w:color w:val="000000"/>
                <w:sz w:val="20"/>
                <w:szCs w:val="20"/>
              </w:rPr>
              <w:t xml:space="preserve"> района</w:t>
            </w:r>
          </w:p>
        </w:tc>
      </w:tr>
      <w:tr w:rsidR="00180BC9" w:rsidRPr="00410ECE" w:rsidTr="007E507A">
        <w:tblPrEx>
          <w:tblCellMar>
            <w:top w:w="0" w:type="dxa"/>
            <w:bottom w:w="0" w:type="dxa"/>
          </w:tblCellMar>
          <w:tblLook w:val="04A0" w:firstRow="1" w:lastRow="0" w:firstColumn="1" w:lastColumn="0" w:noHBand="0" w:noVBand="1"/>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tcPr>
          <w:p w:rsidR="00180BC9" w:rsidRPr="00410ECE" w:rsidRDefault="00180BC9" w:rsidP="007E507A">
            <w:pPr>
              <w:rPr>
                <w:rFonts w:ascii="Times New Roman" w:hAnsi="Times New Roman" w:cs="Times New Roman"/>
                <w:sz w:val="20"/>
                <w:szCs w:val="20"/>
              </w:rPr>
            </w:pPr>
          </w:p>
        </w:tc>
        <w:tc>
          <w:tcPr>
            <w:tcW w:w="3160" w:type="dxa"/>
            <w:tcBorders>
              <w:top w:val="nil"/>
              <w:left w:val="nil"/>
              <w:bottom w:val="nil"/>
              <w:right w:val="nil"/>
            </w:tcBorders>
            <w:shd w:val="clear" w:color="auto" w:fill="auto"/>
            <w:noWrap/>
            <w:vAlign w:val="bottom"/>
          </w:tcPr>
          <w:p w:rsidR="00180BC9" w:rsidRPr="00410ECE" w:rsidRDefault="00180BC9" w:rsidP="007E507A">
            <w:pPr>
              <w:rPr>
                <w:rFonts w:ascii="Times New Roman" w:hAnsi="Times New Roman" w:cs="Times New Roman"/>
                <w:sz w:val="20"/>
                <w:szCs w:val="20"/>
              </w:rPr>
            </w:pPr>
          </w:p>
        </w:tc>
        <w:tc>
          <w:tcPr>
            <w:tcW w:w="11100" w:type="dxa"/>
            <w:gridSpan w:val="8"/>
            <w:tcBorders>
              <w:top w:val="nil"/>
              <w:left w:val="nil"/>
              <w:bottom w:val="nil"/>
              <w:right w:val="nil"/>
            </w:tcBorders>
            <w:shd w:val="clear" w:color="auto" w:fill="auto"/>
            <w:noWrap/>
          </w:tcPr>
          <w:p w:rsidR="00180BC9" w:rsidRPr="00410ECE" w:rsidRDefault="00180BC9" w:rsidP="007E507A">
            <w:pPr>
              <w:jc w:val="right"/>
              <w:rPr>
                <w:rFonts w:ascii="Times New Roman" w:hAnsi="Times New Roman" w:cs="Times New Roman"/>
                <w:sz w:val="20"/>
                <w:szCs w:val="20"/>
              </w:rPr>
            </w:pPr>
            <w:r w:rsidRPr="00410ECE">
              <w:rPr>
                <w:rFonts w:ascii="Times New Roman" w:hAnsi="Times New Roman" w:cs="Times New Roman"/>
                <w:color w:val="000000"/>
                <w:sz w:val="20"/>
                <w:szCs w:val="20"/>
              </w:rPr>
              <w:t>от 08.11.2017 № 45-па</w:t>
            </w:r>
          </w:p>
        </w:tc>
      </w:tr>
      <w:tr w:rsidR="00180BC9" w:rsidRPr="00410ECE" w:rsidTr="007E507A">
        <w:tblPrEx>
          <w:tblCellMar>
            <w:top w:w="0" w:type="dxa"/>
            <w:bottom w:w="0" w:type="dxa"/>
          </w:tblCellMar>
          <w:tblLook w:val="04A0" w:firstRow="1" w:lastRow="0" w:firstColumn="1" w:lastColumn="0" w:noHBand="0" w:noVBand="1"/>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tcPr>
          <w:p w:rsidR="00180BC9" w:rsidRPr="00410ECE" w:rsidRDefault="00180BC9" w:rsidP="007E507A">
            <w:pPr>
              <w:rPr>
                <w:rFonts w:ascii="Times New Roman" w:hAnsi="Times New Roman" w:cs="Times New Roman"/>
                <w:sz w:val="20"/>
                <w:szCs w:val="20"/>
              </w:rPr>
            </w:pPr>
          </w:p>
        </w:tc>
        <w:tc>
          <w:tcPr>
            <w:tcW w:w="3160" w:type="dxa"/>
            <w:tcBorders>
              <w:top w:val="nil"/>
              <w:left w:val="nil"/>
              <w:bottom w:val="nil"/>
              <w:right w:val="nil"/>
            </w:tcBorders>
            <w:shd w:val="clear" w:color="auto" w:fill="auto"/>
            <w:noWrap/>
            <w:vAlign w:val="bottom"/>
          </w:tcPr>
          <w:p w:rsidR="00180BC9" w:rsidRPr="00410ECE" w:rsidRDefault="00180BC9" w:rsidP="007E507A">
            <w:pPr>
              <w:rPr>
                <w:rFonts w:ascii="Times New Roman" w:hAnsi="Times New Roman" w:cs="Times New Roman"/>
                <w:sz w:val="20"/>
                <w:szCs w:val="20"/>
              </w:rPr>
            </w:pPr>
          </w:p>
        </w:tc>
        <w:tc>
          <w:tcPr>
            <w:tcW w:w="11100" w:type="dxa"/>
            <w:gridSpan w:val="8"/>
            <w:tcBorders>
              <w:top w:val="nil"/>
              <w:left w:val="nil"/>
              <w:bottom w:val="nil"/>
              <w:right w:val="nil"/>
            </w:tcBorders>
            <w:shd w:val="clear" w:color="auto" w:fill="auto"/>
            <w:noWrap/>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r>
      <w:tr w:rsidR="00180BC9" w:rsidRPr="00410ECE" w:rsidTr="007E507A">
        <w:tblPrEx>
          <w:tblCellMar>
            <w:top w:w="0" w:type="dxa"/>
            <w:bottom w:w="0" w:type="dxa"/>
          </w:tblCellMar>
          <w:tblLook w:val="04A0" w:firstRow="1" w:lastRow="0" w:firstColumn="1" w:lastColumn="0" w:noHBand="0" w:noVBand="1"/>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tcPr>
          <w:p w:rsidR="00180BC9" w:rsidRPr="00410ECE" w:rsidRDefault="00180BC9" w:rsidP="007E507A">
            <w:pPr>
              <w:rPr>
                <w:rFonts w:ascii="Times New Roman" w:hAnsi="Times New Roman" w:cs="Times New Roman"/>
                <w:sz w:val="20"/>
                <w:szCs w:val="20"/>
              </w:rPr>
            </w:pPr>
          </w:p>
        </w:tc>
        <w:tc>
          <w:tcPr>
            <w:tcW w:w="3160" w:type="dxa"/>
            <w:tcBorders>
              <w:top w:val="nil"/>
              <w:left w:val="nil"/>
              <w:bottom w:val="nil"/>
              <w:right w:val="nil"/>
            </w:tcBorders>
            <w:shd w:val="clear" w:color="auto" w:fill="auto"/>
            <w:noWrap/>
            <w:vAlign w:val="bottom"/>
          </w:tcPr>
          <w:p w:rsidR="00180BC9" w:rsidRPr="00410ECE" w:rsidRDefault="00180BC9" w:rsidP="007E507A">
            <w:pPr>
              <w:rPr>
                <w:rFonts w:ascii="Times New Roman" w:hAnsi="Times New Roman" w:cs="Times New Roman"/>
                <w:sz w:val="20"/>
                <w:szCs w:val="20"/>
              </w:rPr>
            </w:pPr>
          </w:p>
        </w:tc>
        <w:tc>
          <w:tcPr>
            <w:tcW w:w="11100" w:type="dxa"/>
            <w:gridSpan w:val="8"/>
            <w:tcBorders>
              <w:top w:val="nil"/>
              <w:left w:val="nil"/>
              <w:bottom w:val="nil"/>
              <w:right w:val="nil"/>
            </w:tcBorders>
            <w:shd w:val="clear" w:color="auto" w:fill="auto"/>
            <w:noWrap/>
          </w:tcPr>
          <w:p w:rsidR="00180BC9" w:rsidRPr="00410ECE" w:rsidRDefault="00180BC9" w:rsidP="007E507A">
            <w:pPr>
              <w:autoSpaceDE w:val="0"/>
              <w:autoSpaceDN w:val="0"/>
              <w:adjustRightInd w:val="0"/>
              <w:jc w:val="right"/>
              <w:rPr>
                <w:rFonts w:ascii="Times New Roman" w:hAnsi="Times New Roman" w:cs="Times New Roman"/>
                <w:color w:val="000000"/>
                <w:sz w:val="20"/>
                <w:szCs w:val="20"/>
              </w:rPr>
            </w:pPr>
          </w:p>
        </w:tc>
      </w:tr>
      <w:tr w:rsidR="00180BC9" w:rsidRPr="00410ECE" w:rsidTr="007E507A">
        <w:tblPrEx>
          <w:tblCellMar>
            <w:top w:w="0" w:type="dxa"/>
            <w:bottom w:w="0" w:type="dxa"/>
          </w:tblCellMar>
          <w:tblLook w:val="04A0" w:firstRow="1" w:lastRow="0" w:firstColumn="1" w:lastColumn="0" w:noHBand="0" w:noVBand="1"/>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tcPr>
          <w:p w:rsidR="00180BC9" w:rsidRPr="00410ECE" w:rsidRDefault="00180BC9" w:rsidP="007E507A">
            <w:pPr>
              <w:rPr>
                <w:rFonts w:ascii="Times New Roman" w:hAnsi="Times New Roman" w:cs="Times New Roman"/>
                <w:sz w:val="20"/>
                <w:szCs w:val="20"/>
              </w:rPr>
            </w:pPr>
          </w:p>
        </w:tc>
        <w:tc>
          <w:tcPr>
            <w:tcW w:w="3160" w:type="dxa"/>
            <w:tcBorders>
              <w:top w:val="nil"/>
              <w:left w:val="nil"/>
              <w:bottom w:val="nil"/>
              <w:right w:val="nil"/>
            </w:tcBorders>
            <w:shd w:val="clear" w:color="auto" w:fill="auto"/>
            <w:noWrap/>
            <w:vAlign w:val="bottom"/>
          </w:tcPr>
          <w:p w:rsidR="00180BC9" w:rsidRPr="00410ECE" w:rsidRDefault="00180BC9" w:rsidP="007E507A">
            <w:pPr>
              <w:rPr>
                <w:rFonts w:ascii="Times New Roman" w:hAnsi="Times New Roman" w:cs="Times New Roman"/>
                <w:sz w:val="20"/>
                <w:szCs w:val="20"/>
              </w:rPr>
            </w:pPr>
          </w:p>
        </w:tc>
        <w:tc>
          <w:tcPr>
            <w:tcW w:w="11100" w:type="dxa"/>
            <w:gridSpan w:val="8"/>
            <w:tcBorders>
              <w:top w:val="nil"/>
              <w:left w:val="nil"/>
              <w:bottom w:val="nil"/>
              <w:right w:val="nil"/>
            </w:tcBorders>
            <w:shd w:val="clear" w:color="auto" w:fill="auto"/>
            <w:noWrap/>
            <w:vAlign w:val="bottom"/>
          </w:tcPr>
          <w:p w:rsidR="00180BC9" w:rsidRPr="00410ECE" w:rsidRDefault="00180BC9" w:rsidP="007E507A">
            <w:pPr>
              <w:rPr>
                <w:rFonts w:ascii="Times New Roman" w:hAnsi="Times New Roman" w:cs="Times New Roman"/>
                <w:sz w:val="20"/>
                <w:szCs w:val="20"/>
              </w:rPr>
            </w:pPr>
          </w:p>
        </w:tc>
      </w:tr>
      <w:tr w:rsidR="00180BC9" w:rsidRPr="00410ECE" w:rsidTr="007E507A">
        <w:tblPrEx>
          <w:tblCellMar>
            <w:top w:w="0" w:type="dxa"/>
            <w:bottom w:w="0" w:type="dxa"/>
          </w:tblCellMar>
          <w:tblLook w:val="04A0" w:firstRow="1" w:lastRow="0" w:firstColumn="1" w:lastColumn="0" w:noHBand="0" w:noVBand="1"/>
        </w:tblPrEx>
        <w:trPr>
          <w:gridBefore w:val="1"/>
          <w:gridAfter w:val="1"/>
          <w:wBefore w:w="15" w:type="dxa"/>
          <w:wAfter w:w="731" w:type="dxa"/>
          <w:trHeight w:val="255"/>
        </w:trPr>
        <w:tc>
          <w:tcPr>
            <w:tcW w:w="14900" w:type="dxa"/>
            <w:gridSpan w:val="10"/>
            <w:tcBorders>
              <w:top w:val="nil"/>
              <w:left w:val="nil"/>
              <w:bottom w:val="nil"/>
              <w:right w:val="nil"/>
            </w:tcBorders>
            <w:shd w:val="clear" w:color="auto" w:fill="auto"/>
            <w:noWrap/>
            <w:vAlign w:val="bottom"/>
          </w:tcPr>
          <w:p w:rsidR="00180BC9" w:rsidRPr="00410ECE" w:rsidRDefault="00180BC9" w:rsidP="007E507A">
            <w:pPr>
              <w:jc w:val="center"/>
              <w:rPr>
                <w:rFonts w:ascii="Times New Roman" w:hAnsi="Times New Roman" w:cs="Times New Roman"/>
                <w:b/>
                <w:bCs/>
                <w:sz w:val="20"/>
                <w:szCs w:val="20"/>
              </w:rPr>
            </w:pPr>
            <w:r w:rsidRPr="00410ECE">
              <w:rPr>
                <w:rFonts w:ascii="Times New Roman" w:hAnsi="Times New Roman" w:cs="Times New Roman"/>
                <w:b/>
                <w:bCs/>
                <w:sz w:val="20"/>
                <w:szCs w:val="20"/>
              </w:rPr>
              <w:t>Перечень видов бюджетных ассигнований</w:t>
            </w:r>
          </w:p>
        </w:tc>
      </w:tr>
      <w:tr w:rsidR="00180BC9" w:rsidRPr="00410ECE" w:rsidTr="007E507A">
        <w:tblPrEx>
          <w:tblCellMar>
            <w:top w:w="0" w:type="dxa"/>
            <w:bottom w:w="0" w:type="dxa"/>
          </w:tblCellMar>
          <w:tblLook w:val="04A0" w:firstRow="1" w:lastRow="0" w:firstColumn="1" w:lastColumn="0" w:noHBand="0" w:noVBand="1"/>
        </w:tblPrEx>
        <w:trPr>
          <w:gridBefore w:val="1"/>
          <w:gridAfter w:val="1"/>
          <w:wBefore w:w="15" w:type="dxa"/>
          <w:wAfter w:w="731" w:type="dxa"/>
          <w:trHeight w:val="270"/>
        </w:trPr>
        <w:tc>
          <w:tcPr>
            <w:tcW w:w="640" w:type="dxa"/>
            <w:tcBorders>
              <w:top w:val="nil"/>
              <w:left w:val="nil"/>
              <w:bottom w:val="nil"/>
              <w:right w:val="nil"/>
            </w:tcBorders>
            <w:shd w:val="clear" w:color="auto" w:fill="auto"/>
            <w:noWrap/>
            <w:vAlign w:val="bottom"/>
          </w:tcPr>
          <w:p w:rsidR="00180BC9" w:rsidRPr="00410ECE" w:rsidRDefault="00180BC9" w:rsidP="007E507A">
            <w:pPr>
              <w:rPr>
                <w:rFonts w:ascii="Times New Roman" w:hAnsi="Times New Roman" w:cs="Times New Roman"/>
                <w:sz w:val="20"/>
                <w:szCs w:val="20"/>
              </w:rPr>
            </w:pPr>
          </w:p>
        </w:tc>
        <w:tc>
          <w:tcPr>
            <w:tcW w:w="3160" w:type="dxa"/>
            <w:tcBorders>
              <w:top w:val="nil"/>
              <w:left w:val="nil"/>
              <w:bottom w:val="nil"/>
              <w:right w:val="nil"/>
            </w:tcBorders>
            <w:shd w:val="clear" w:color="auto" w:fill="auto"/>
            <w:noWrap/>
            <w:vAlign w:val="bottom"/>
          </w:tcPr>
          <w:p w:rsidR="00180BC9" w:rsidRPr="00410ECE" w:rsidRDefault="00180BC9" w:rsidP="007E507A">
            <w:pPr>
              <w:rPr>
                <w:rFonts w:ascii="Times New Roman" w:hAnsi="Times New Roman" w:cs="Times New Roman"/>
                <w:sz w:val="20"/>
                <w:szCs w:val="20"/>
              </w:rPr>
            </w:pPr>
          </w:p>
        </w:tc>
        <w:tc>
          <w:tcPr>
            <w:tcW w:w="11100" w:type="dxa"/>
            <w:gridSpan w:val="8"/>
            <w:tcBorders>
              <w:top w:val="nil"/>
              <w:left w:val="nil"/>
              <w:bottom w:val="nil"/>
              <w:right w:val="nil"/>
            </w:tcBorders>
            <w:shd w:val="clear" w:color="auto" w:fill="auto"/>
            <w:noWrap/>
            <w:vAlign w:val="bottom"/>
          </w:tcPr>
          <w:p w:rsidR="00180BC9" w:rsidRPr="00410ECE" w:rsidRDefault="00180BC9" w:rsidP="007E507A">
            <w:pPr>
              <w:rPr>
                <w:rFonts w:ascii="Times New Roman" w:hAnsi="Times New Roman" w:cs="Times New Roman"/>
                <w:sz w:val="20"/>
                <w:szCs w:val="20"/>
              </w:rPr>
            </w:pPr>
          </w:p>
        </w:tc>
      </w:tr>
      <w:tr w:rsidR="00180BC9" w:rsidRPr="00410ECE" w:rsidTr="007E507A">
        <w:tblPrEx>
          <w:tblCellMar>
            <w:top w:w="0" w:type="dxa"/>
            <w:bottom w:w="0" w:type="dxa"/>
          </w:tblCellMar>
          <w:tblLook w:val="04A0" w:firstRow="1" w:lastRow="0" w:firstColumn="1" w:lastColumn="0" w:noHBand="0" w:noVBand="1"/>
        </w:tblPrEx>
        <w:trPr>
          <w:gridBefore w:val="1"/>
          <w:gridAfter w:val="1"/>
          <w:wBefore w:w="15" w:type="dxa"/>
          <w:wAfter w:w="731" w:type="dxa"/>
          <w:trHeight w:val="645"/>
        </w:trPr>
        <w:tc>
          <w:tcPr>
            <w:tcW w:w="640" w:type="dxa"/>
            <w:tcBorders>
              <w:top w:val="single" w:sz="8" w:space="0" w:color="auto"/>
              <w:left w:val="single" w:sz="8" w:space="0" w:color="auto"/>
              <w:bottom w:val="single" w:sz="8" w:space="0" w:color="auto"/>
              <w:right w:val="single" w:sz="8" w:space="0" w:color="auto"/>
            </w:tcBorders>
            <w:shd w:val="clear" w:color="auto" w:fill="auto"/>
          </w:tcPr>
          <w:p w:rsidR="00180BC9" w:rsidRPr="00410ECE" w:rsidRDefault="00180BC9" w:rsidP="007E507A">
            <w:pPr>
              <w:jc w:val="center"/>
              <w:rPr>
                <w:rFonts w:ascii="Times New Roman" w:hAnsi="Times New Roman" w:cs="Times New Roman"/>
                <w:b/>
                <w:bCs/>
                <w:sz w:val="20"/>
                <w:szCs w:val="20"/>
              </w:rPr>
            </w:pPr>
            <w:r w:rsidRPr="00410ECE">
              <w:rPr>
                <w:rFonts w:ascii="Times New Roman" w:hAnsi="Times New Roman" w:cs="Times New Roman"/>
                <w:b/>
                <w:bCs/>
                <w:sz w:val="20"/>
                <w:szCs w:val="20"/>
              </w:rPr>
              <w:t xml:space="preserve">№ </w:t>
            </w:r>
            <w:proofErr w:type="gramStart"/>
            <w:r w:rsidRPr="00410ECE">
              <w:rPr>
                <w:rFonts w:ascii="Times New Roman" w:hAnsi="Times New Roman" w:cs="Times New Roman"/>
                <w:b/>
                <w:bCs/>
                <w:sz w:val="20"/>
                <w:szCs w:val="20"/>
              </w:rPr>
              <w:t>п</w:t>
            </w:r>
            <w:proofErr w:type="gramEnd"/>
            <w:r w:rsidRPr="00410ECE">
              <w:rPr>
                <w:rFonts w:ascii="Times New Roman" w:hAnsi="Times New Roman" w:cs="Times New Roman"/>
                <w:b/>
                <w:bCs/>
                <w:sz w:val="20"/>
                <w:szCs w:val="20"/>
              </w:rPr>
              <w:t>/п</w:t>
            </w:r>
          </w:p>
        </w:tc>
        <w:tc>
          <w:tcPr>
            <w:tcW w:w="3160" w:type="dxa"/>
            <w:tcBorders>
              <w:top w:val="single" w:sz="8" w:space="0" w:color="auto"/>
              <w:left w:val="nil"/>
              <w:bottom w:val="single" w:sz="8" w:space="0" w:color="auto"/>
              <w:right w:val="single" w:sz="8" w:space="0" w:color="auto"/>
            </w:tcBorders>
            <w:shd w:val="clear" w:color="auto" w:fill="auto"/>
            <w:vAlign w:val="bottom"/>
          </w:tcPr>
          <w:p w:rsidR="00180BC9" w:rsidRPr="00410ECE" w:rsidRDefault="00180BC9" w:rsidP="007E507A">
            <w:pPr>
              <w:jc w:val="center"/>
              <w:rPr>
                <w:rFonts w:ascii="Times New Roman" w:hAnsi="Times New Roman" w:cs="Times New Roman"/>
                <w:b/>
                <w:bCs/>
                <w:sz w:val="20"/>
                <w:szCs w:val="20"/>
              </w:rPr>
            </w:pPr>
            <w:r w:rsidRPr="00410ECE">
              <w:rPr>
                <w:rFonts w:ascii="Times New Roman" w:hAnsi="Times New Roman" w:cs="Times New Roman"/>
                <w:b/>
                <w:bCs/>
                <w:sz w:val="20"/>
                <w:szCs w:val="20"/>
              </w:rPr>
              <w:t>Наименование вида бюджетного ассигнования</w:t>
            </w:r>
          </w:p>
        </w:tc>
        <w:tc>
          <w:tcPr>
            <w:tcW w:w="11100" w:type="dxa"/>
            <w:gridSpan w:val="8"/>
            <w:tcBorders>
              <w:top w:val="single" w:sz="8" w:space="0" w:color="auto"/>
              <w:left w:val="nil"/>
              <w:bottom w:val="single" w:sz="8" w:space="0" w:color="auto"/>
              <w:right w:val="single" w:sz="8" w:space="0" w:color="auto"/>
            </w:tcBorders>
            <w:shd w:val="clear" w:color="auto" w:fill="auto"/>
            <w:vAlign w:val="bottom"/>
          </w:tcPr>
          <w:p w:rsidR="00180BC9" w:rsidRPr="00410ECE" w:rsidRDefault="00180BC9" w:rsidP="007E507A">
            <w:pPr>
              <w:jc w:val="center"/>
              <w:rPr>
                <w:rFonts w:ascii="Times New Roman" w:hAnsi="Times New Roman" w:cs="Times New Roman"/>
                <w:b/>
                <w:bCs/>
                <w:sz w:val="20"/>
                <w:szCs w:val="20"/>
              </w:rPr>
            </w:pPr>
            <w:r w:rsidRPr="00410ECE">
              <w:rPr>
                <w:rFonts w:ascii="Times New Roman" w:hAnsi="Times New Roman" w:cs="Times New Roman"/>
                <w:b/>
                <w:bCs/>
                <w:sz w:val="20"/>
                <w:szCs w:val="20"/>
              </w:rPr>
              <w:t>Содержание вида бюджетного ассигнования</w:t>
            </w:r>
          </w:p>
        </w:tc>
      </w:tr>
      <w:tr w:rsidR="00180BC9" w:rsidRPr="00410ECE" w:rsidTr="007E507A">
        <w:tblPrEx>
          <w:tblCellMar>
            <w:top w:w="0" w:type="dxa"/>
            <w:bottom w:w="0" w:type="dxa"/>
          </w:tblCellMar>
          <w:tblLook w:val="04A0" w:firstRow="1" w:lastRow="0" w:firstColumn="1" w:lastColumn="0" w:noHBand="0" w:noVBand="1"/>
        </w:tblPrEx>
        <w:trPr>
          <w:gridBefore w:val="1"/>
          <w:gridAfter w:val="1"/>
          <w:wBefore w:w="15" w:type="dxa"/>
          <w:wAfter w:w="731" w:type="dxa"/>
          <w:trHeight w:val="315"/>
        </w:trPr>
        <w:tc>
          <w:tcPr>
            <w:tcW w:w="640" w:type="dxa"/>
            <w:vMerge w:val="restart"/>
            <w:tcBorders>
              <w:top w:val="nil"/>
              <w:left w:val="single" w:sz="8" w:space="0" w:color="auto"/>
              <w:bottom w:val="single" w:sz="8" w:space="0" w:color="000000"/>
              <w:right w:val="single" w:sz="8" w:space="0" w:color="auto"/>
            </w:tcBorders>
            <w:shd w:val="clear" w:color="auto" w:fill="auto"/>
          </w:tcPr>
          <w:p w:rsidR="00180BC9" w:rsidRPr="00410ECE" w:rsidRDefault="00180BC9" w:rsidP="007E507A">
            <w:pPr>
              <w:jc w:val="center"/>
              <w:rPr>
                <w:rFonts w:ascii="Times New Roman" w:hAnsi="Times New Roman" w:cs="Times New Roman"/>
                <w:sz w:val="20"/>
                <w:szCs w:val="20"/>
              </w:rPr>
            </w:pPr>
            <w:r w:rsidRPr="00410ECE">
              <w:rPr>
                <w:rFonts w:ascii="Times New Roman" w:hAnsi="Times New Roman" w:cs="Times New Roman"/>
                <w:sz w:val="20"/>
                <w:szCs w:val="20"/>
              </w:rPr>
              <w:t>1.</w:t>
            </w:r>
          </w:p>
        </w:tc>
        <w:tc>
          <w:tcPr>
            <w:tcW w:w="3160" w:type="dxa"/>
            <w:vMerge w:val="restart"/>
            <w:tcBorders>
              <w:top w:val="nil"/>
              <w:left w:val="single" w:sz="8" w:space="0" w:color="auto"/>
              <w:bottom w:val="single" w:sz="8" w:space="0" w:color="000000"/>
              <w:right w:val="single" w:sz="8" w:space="0" w:color="auto"/>
            </w:tcBorders>
            <w:shd w:val="clear" w:color="auto" w:fill="auto"/>
          </w:tcPr>
          <w:p w:rsidR="00180BC9" w:rsidRPr="00410ECE" w:rsidRDefault="00180BC9" w:rsidP="007E507A">
            <w:pPr>
              <w:rPr>
                <w:rFonts w:ascii="Times New Roman" w:hAnsi="Times New Roman" w:cs="Times New Roman"/>
                <w:b/>
                <w:bCs/>
                <w:sz w:val="20"/>
                <w:szCs w:val="20"/>
              </w:rPr>
            </w:pPr>
            <w:r w:rsidRPr="00410ECE">
              <w:rPr>
                <w:rFonts w:ascii="Times New Roman" w:hAnsi="Times New Roman" w:cs="Times New Roman"/>
                <w:b/>
                <w:bCs/>
                <w:sz w:val="20"/>
                <w:szCs w:val="20"/>
              </w:rPr>
              <w:t>Оказание муниципальных услуг (выполнение работ), в том числе ассигнования на оплату муниципальных контрактов на поставку товаров, выполнение работ, оказание услуг для муниципальных  нужд</w:t>
            </w:r>
          </w:p>
        </w:tc>
        <w:tc>
          <w:tcPr>
            <w:tcW w:w="11100" w:type="dxa"/>
            <w:gridSpan w:val="8"/>
            <w:tcBorders>
              <w:top w:val="nil"/>
              <w:left w:val="nil"/>
              <w:bottom w:val="nil"/>
              <w:right w:val="single" w:sz="8" w:space="0" w:color="auto"/>
            </w:tcBorders>
            <w:shd w:val="clear" w:color="auto" w:fill="auto"/>
          </w:tcPr>
          <w:p w:rsidR="00180BC9" w:rsidRPr="00410ECE" w:rsidRDefault="00180BC9" w:rsidP="007E507A">
            <w:pPr>
              <w:jc w:val="both"/>
              <w:rPr>
                <w:rFonts w:ascii="Times New Roman" w:hAnsi="Times New Roman" w:cs="Times New Roman"/>
                <w:sz w:val="20"/>
                <w:szCs w:val="20"/>
              </w:rPr>
            </w:pPr>
            <w:r w:rsidRPr="00410ECE">
              <w:rPr>
                <w:rFonts w:ascii="Times New Roman" w:hAnsi="Times New Roman" w:cs="Times New Roman"/>
                <w:sz w:val="20"/>
                <w:szCs w:val="20"/>
              </w:rPr>
              <w:t>1.1. Обеспечение выполнения функций казенных учреждений:</w:t>
            </w:r>
          </w:p>
        </w:tc>
      </w:tr>
      <w:tr w:rsidR="00180BC9" w:rsidRPr="00410ECE" w:rsidTr="007E507A">
        <w:tblPrEx>
          <w:tblCellMar>
            <w:top w:w="0" w:type="dxa"/>
            <w:bottom w:w="0" w:type="dxa"/>
          </w:tblCellMar>
          <w:tblLook w:val="04A0" w:firstRow="1" w:lastRow="0" w:firstColumn="1" w:lastColumn="0" w:noHBand="0" w:noVBand="1"/>
        </w:tblPrEx>
        <w:trPr>
          <w:gridBefore w:val="1"/>
          <w:gridAfter w:val="1"/>
          <w:wBefore w:w="15" w:type="dxa"/>
          <w:wAfter w:w="731" w:type="dxa"/>
          <w:trHeight w:val="2205"/>
        </w:trPr>
        <w:tc>
          <w:tcPr>
            <w:tcW w:w="640" w:type="dxa"/>
            <w:vMerge/>
            <w:tcBorders>
              <w:top w:val="nil"/>
              <w:left w:val="single" w:sz="8" w:space="0" w:color="auto"/>
              <w:bottom w:val="single" w:sz="8" w:space="0" w:color="000000"/>
              <w:right w:val="single" w:sz="8" w:space="0" w:color="auto"/>
            </w:tcBorders>
            <w:vAlign w:val="center"/>
          </w:tcPr>
          <w:p w:rsidR="00180BC9" w:rsidRPr="00410ECE" w:rsidRDefault="00180BC9" w:rsidP="007E507A">
            <w:pPr>
              <w:rPr>
                <w:rFonts w:ascii="Times New Roman" w:hAnsi="Times New Roman" w:cs="Times New Roman"/>
                <w:sz w:val="20"/>
                <w:szCs w:val="20"/>
              </w:rPr>
            </w:pPr>
          </w:p>
        </w:tc>
        <w:tc>
          <w:tcPr>
            <w:tcW w:w="3160" w:type="dxa"/>
            <w:vMerge/>
            <w:tcBorders>
              <w:top w:val="nil"/>
              <w:left w:val="single" w:sz="8" w:space="0" w:color="auto"/>
              <w:bottom w:val="single" w:sz="8" w:space="0" w:color="000000"/>
              <w:right w:val="single" w:sz="8" w:space="0" w:color="auto"/>
            </w:tcBorders>
            <w:vAlign w:val="center"/>
          </w:tcPr>
          <w:p w:rsidR="00180BC9" w:rsidRPr="00410ECE" w:rsidRDefault="00180BC9" w:rsidP="007E507A">
            <w:pPr>
              <w:rPr>
                <w:rFonts w:ascii="Times New Roman" w:hAnsi="Times New Roman" w:cs="Times New Roman"/>
                <w:b/>
                <w:bCs/>
                <w:sz w:val="20"/>
                <w:szCs w:val="20"/>
              </w:rPr>
            </w:pPr>
          </w:p>
        </w:tc>
        <w:tc>
          <w:tcPr>
            <w:tcW w:w="11100" w:type="dxa"/>
            <w:gridSpan w:val="8"/>
            <w:tcBorders>
              <w:top w:val="nil"/>
              <w:left w:val="nil"/>
              <w:bottom w:val="nil"/>
              <w:right w:val="single" w:sz="8" w:space="0" w:color="auto"/>
            </w:tcBorders>
            <w:shd w:val="clear" w:color="auto" w:fill="auto"/>
          </w:tcPr>
          <w:p w:rsidR="00180BC9" w:rsidRPr="00410ECE" w:rsidRDefault="00180BC9" w:rsidP="007E507A">
            <w:pPr>
              <w:jc w:val="both"/>
              <w:rPr>
                <w:rFonts w:ascii="Times New Roman" w:hAnsi="Times New Roman" w:cs="Times New Roman"/>
                <w:sz w:val="20"/>
                <w:szCs w:val="20"/>
              </w:rPr>
            </w:pPr>
            <w:proofErr w:type="gramStart"/>
            <w:r w:rsidRPr="00410ECE">
              <w:rPr>
                <w:rFonts w:ascii="Times New Roman" w:hAnsi="Times New Roman" w:cs="Times New Roman"/>
                <w:sz w:val="20"/>
                <w:szCs w:val="20"/>
              </w:rPr>
              <w:t xml:space="preserve">      оплата труда работников казенных учреждений, денежное содержание (денежное вознаграждение, заработная плата) муниципальных служащих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w:t>
            </w:r>
            <w:proofErr w:type="spellStart"/>
            <w:r w:rsidRPr="00410ECE">
              <w:rPr>
                <w:rFonts w:ascii="Times New Roman" w:hAnsi="Times New Roman" w:cs="Times New Roman"/>
                <w:sz w:val="20"/>
                <w:szCs w:val="20"/>
              </w:rPr>
              <w:t>Здвинского</w:t>
            </w:r>
            <w:proofErr w:type="spellEnd"/>
            <w:r w:rsidRPr="00410ECE">
              <w:rPr>
                <w:rFonts w:ascii="Times New Roman" w:hAnsi="Times New Roman" w:cs="Times New Roman"/>
                <w:sz w:val="20"/>
                <w:szCs w:val="20"/>
              </w:rPr>
              <w:t xml:space="preserve"> района, лиц, замещающих муниципальные должности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w:t>
            </w:r>
            <w:proofErr w:type="spellStart"/>
            <w:r w:rsidRPr="00410ECE">
              <w:rPr>
                <w:rFonts w:ascii="Times New Roman" w:hAnsi="Times New Roman" w:cs="Times New Roman"/>
                <w:sz w:val="20"/>
                <w:szCs w:val="20"/>
              </w:rPr>
              <w:t>Здвинского</w:t>
            </w:r>
            <w:proofErr w:type="spellEnd"/>
            <w:r w:rsidRPr="00410ECE">
              <w:rPr>
                <w:rFonts w:ascii="Times New Roman" w:hAnsi="Times New Roman" w:cs="Times New Roman"/>
                <w:sz w:val="20"/>
                <w:szCs w:val="20"/>
              </w:rPr>
              <w:t xml:space="preserve"> района, работников муниципальных органов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w:t>
            </w:r>
            <w:proofErr w:type="spellStart"/>
            <w:r w:rsidRPr="00410ECE">
              <w:rPr>
                <w:rFonts w:ascii="Times New Roman" w:hAnsi="Times New Roman" w:cs="Times New Roman"/>
                <w:sz w:val="20"/>
                <w:szCs w:val="20"/>
              </w:rPr>
              <w:t>Здвинского</w:t>
            </w:r>
            <w:proofErr w:type="spellEnd"/>
            <w:r w:rsidRPr="00410ECE">
              <w:rPr>
                <w:rFonts w:ascii="Times New Roman" w:hAnsi="Times New Roman" w:cs="Times New Roman"/>
                <w:sz w:val="20"/>
                <w:szCs w:val="20"/>
              </w:rPr>
              <w:t xml:space="preserve"> района, замещающих должности, не являющиеся должностями муниципальной службы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w:t>
            </w:r>
            <w:proofErr w:type="spellStart"/>
            <w:r w:rsidRPr="00410ECE">
              <w:rPr>
                <w:rFonts w:ascii="Times New Roman" w:hAnsi="Times New Roman" w:cs="Times New Roman"/>
                <w:sz w:val="20"/>
                <w:szCs w:val="20"/>
              </w:rPr>
              <w:t>Здвинского</w:t>
            </w:r>
            <w:proofErr w:type="spellEnd"/>
            <w:r w:rsidRPr="00410ECE">
              <w:rPr>
                <w:rFonts w:ascii="Times New Roman" w:hAnsi="Times New Roman" w:cs="Times New Roman"/>
                <w:sz w:val="20"/>
                <w:szCs w:val="20"/>
              </w:rPr>
              <w:t xml:space="preserve"> района, командировочные и иные выплаты в соответствии с трудовыми договорами (служебными контрактами, контрактами) и законодательством Российской Федерации, Новосибирской</w:t>
            </w:r>
            <w:proofErr w:type="gramEnd"/>
            <w:r w:rsidRPr="00410ECE">
              <w:rPr>
                <w:rFonts w:ascii="Times New Roman" w:hAnsi="Times New Roman" w:cs="Times New Roman"/>
                <w:sz w:val="20"/>
                <w:szCs w:val="20"/>
              </w:rPr>
              <w:t xml:space="preserve"> области и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w:t>
            </w:r>
            <w:proofErr w:type="spellStart"/>
            <w:r w:rsidRPr="00410ECE">
              <w:rPr>
                <w:rFonts w:ascii="Times New Roman" w:hAnsi="Times New Roman" w:cs="Times New Roman"/>
                <w:sz w:val="20"/>
                <w:szCs w:val="20"/>
              </w:rPr>
              <w:t>Здвинского</w:t>
            </w:r>
            <w:proofErr w:type="spellEnd"/>
            <w:r w:rsidRPr="00410ECE">
              <w:rPr>
                <w:rFonts w:ascii="Times New Roman" w:hAnsi="Times New Roman" w:cs="Times New Roman"/>
                <w:sz w:val="20"/>
                <w:szCs w:val="20"/>
              </w:rPr>
              <w:t xml:space="preserve"> района;</w:t>
            </w:r>
          </w:p>
        </w:tc>
      </w:tr>
      <w:tr w:rsidR="00180BC9" w:rsidRPr="00410ECE" w:rsidTr="007E507A">
        <w:tblPrEx>
          <w:tblCellMar>
            <w:top w:w="0" w:type="dxa"/>
            <w:bottom w:w="0" w:type="dxa"/>
          </w:tblCellMar>
          <w:tblLook w:val="04A0" w:firstRow="1" w:lastRow="0" w:firstColumn="1" w:lastColumn="0" w:noHBand="0" w:noVBand="1"/>
        </w:tblPrEx>
        <w:trPr>
          <w:gridBefore w:val="1"/>
          <w:gridAfter w:val="1"/>
          <w:wBefore w:w="15" w:type="dxa"/>
          <w:wAfter w:w="731" w:type="dxa"/>
          <w:trHeight w:val="315"/>
        </w:trPr>
        <w:tc>
          <w:tcPr>
            <w:tcW w:w="640" w:type="dxa"/>
            <w:vMerge/>
            <w:tcBorders>
              <w:top w:val="nil"/>
              <w:left w:val="single" w:sz="8" w:space="0" w:color="auto"/>
              <w:bottom w:val="single" w:sz="8" w:space="0" w:color="000000"/>
              <w:right w:val="single" w:sz="8" w:space="0" w:color="auto"/>
            </w:tcBorders>
            <w:vAlign w:val="center"/>
          </w:tcPr>
          <w:p w:rsidR="00180BC9" w:rsidRPr="00410ECE" w:rsidRDefault="00180BC9" w:rsidP="007E507A">
            <w:pPr>
              <w:rPr>
                <w:rFonts w:ascii="Times New Roman" w:hAnsi="Times New Roman" w:cs="Times New Roman"/>
                <w:sz w:val="20"/>
                <w:szCs w:val="20"/>
              </w:rPr>
            </w:pPr>
          </w:p>
        </w:tc>
        <w:tc>
          <w:tcPr>
            <w:tcW w:w="3160" w:type="dxa"/>
            <w:vMerge/>
            <w:tcBorders>
              <w:top w:val="nil"/>
              <w:left w:val="single" w:sz="8" w:space="0" w:color="auto"/>
              <w:bottom w:val="single" w:sz="8" w:space="0" w:color="000000"/>
              <w:right w:val="single" w:sz="8" w:space="0" w:color="auto"/>
            </w:tcBorders>
            <w:vAlign w:val="center"/>
          </w:tcPr>
          <w:p w:rsidR="00180BC9" w:rsidRPr="00410ECE" w:rsidRDefault="00180BC9" w:rsidP="007E507A">
            <w:pPr>
              <w:rPr>
                <w:rFonts w:ascii="Times New Roman" w:hAnsi="Times New Roman" w:cs="Times New Roman"/>
                <w:b/>
                <w:bCs/>
                <w:sz w:val="20"/>
                <w:szCs w:val="20"/>
              </w:rPr>
            </w:pPr>
          </w:p>
        </w:tc>
        <w:tc>
          <w:tcPr>
            <w:tcW w:w="11100" w:type="dxa"/>
            <w:gridSpan w:val="8"/>
            <w:tcBorders>
              <w:top w:val="nil"/>
              <w:left w:val="nil"/>
              <w:bottom w:val="nil"/>
              <w:right w:val="single" w:sz="8" w:space="0" w:color="auto"/>
            </w:tcBorders>
            <w:shd w:val="clear" w:color="auto" w:fill="auto"/>
          </w:tcPr>
          <w:p w:rsidR="00180BC9" w:rsidRPr="00410ECE" w:rsidRDefault="00180BC9" w:rsidP="007E507A">
            <w:pPr>
              <w:jc w:val="both"/>
              <w:rPr>
                <w:rFonts w:ascii="Times New Roman" w:hAnsi="Times New Roman" w:cs="Times New Roman"/>
                <w:sz w:val="20"/>
                <w:szCs w:val="20"/>
              </w:rPr>
            </w:pPr>
            <w:r w:rsidRPr="00410ECE">
              <w:rPr>
                <w:rFonts w:ascii="Times New Roman" w:hAnsi="Times New Roman" w:cs="Times New Roman"/>
                <w:sz w:val="20"/>
                <w:szCs w:val="20"/>
              </w:rPr>
              <w:t>      оплата поставок товаров, выполнения работ, оказания услуг для муниципальных нужд;</w:t>
            </w:r>
          </w:p>
        </w:tc>
      </w:tr>
      <w:tr w:rsidR="00180BC9" w:rsidRPr="00410ECE" w:rsidTr="007E507A">
        <w:tblPrEx>
          <w:tblCellMar>
            <w:top w:w="0" w:type="dxa"/>
            <w:bottom w:w="0" w:type="dxa"/>
          </w:tblCellMar>
          <w:tblLook w:val="04A0" w:firstRow="1" w:lastRow="0" w:firstColumn="1" w:lastColumn="0" w:noHBand="0" w:noVBand="1"/>
        </w:tblPrEx>
        <w:trPr>
          <w:gridBefore w:val="1"/>
          <w:gridAfter w:val="1"/>
          <w:wBefore w:w="15" w:type="dxa"/>
          <w:wAfter w:w="731" w:type="dxa"/>
          <w:trHeight w:val="630"/>
        </w:trPr>
        <w:tc>
          <w:tcPr>
            <w:tcW w:w="640" w:type="dxa"/>
            <w:vMerge/>
            <w:tcBorders>
              <w:top w:val="nil"/>
              <w:left w:val="single" w:sz="8" w:space="0" w:color="auto"/>
              <w:bottom w:val="single" w:sz="8" w:space="0" w:color="000000"/>
              <w:right w:val="single" w:sz="8" w:space="0" w:color="auto"/>
            </w:tcBorders>
            <w:vAlign w:val="center"/>
          </w:tcPr>
          <w:p w:rsidR="00180BC9" w:rsidRPr="00410ECE" w:rsidRDefault="00180BC9" w:rsidP="007E507A">
            <w:pPr>
              <w:rPr>
                <w:rFonts w:ascii="Times New Roman" w:hAnsi="Times New Roman" w:cs="Times New Roman"/>
                <w:sz w:val="20"/>
                <w:szCs w:val="20"/>
              </w:rPr>
            </w:pPr>
          </w:p>
        </w:tc>
        <w:tc>
          <w:tcPr>
            <w:tcW w:w="3160" w:type="dxa"/>
            <w:vMerge/>
            <w:tcBorders>
              <w:top w:val="nil"/>
              <w:left w:val="single" w:sz="8" w:space="0" w:color="auto"/>
              <w:bottom w:val="single" w:sz="8" w:space="0" w:color="000000"/>
              <w:right w:val="single" w:sz="8" w:space="0" w:color="auto"/>
            </w:tcBorders>
            <w:vAlign w:val="center"/>
          </w:tcPr>
          <w:p w:rsidR="00180BC9" w:rsidRPr="00410ECE" w:rsidRDefault="00180BC9" w:rsidP="007E507A">
            <w:pPr>
              <w:rPr>
                <w:rFonts w:ascii="Times New Roman" w:hAnsi="Times New Roman" w:cs="Times New Roman"/>
                <w:b/>
                <w:bCs/>
                <w:sz w:val="20"/>
                <w:szCs w:val="20"/>
              </w:rPr>
            </w:pPr>
          </w:p>
        </w:tc>
        <w:tc>
          <w:tcPr>
            <w:tcW w:w="11100" w:type="dxa"/>
            <w:gridSpan w:val="8"/>
            <w:tcBorders>
              <w:top w:val="nil"/>
              <w:left w:val="nil"/>
              <w:bottom w:val="nil"/>
              <w:right w:val="single" w:sz="8" w:space="0" w:color="auto"/>
            </w:tcBorders>
            <w:shd w:val="clear" w:color="auto" w:fill="auto"/>
          </w:tcPr>
          <w:p w:rsidR="00180BC9" w:rsidRPr="00410ECE" w:rsidRDefault="00180BC9" w:rsidP="007E507A">
            <w:pPr>
              <w:jc w:val="both"/>
              <w:rPr>
                <w:rFonts w:ascii="Times New Roman" w:hAnsi="Times New Roman" w:cs="Times New Roman"/>
                <w:sz w:val="20"/>
                <w:szCs w:val="20"/>
              </w:rPr>
            </w:pPr>
            <w:r w:rsidRPr="00410ECE">
              <w:rPr>
                <w:rFonts w:ascii="Times New Roman" w:hAnsi="Times New Roman" w:cs="Times New Roman"/>
                <w:sz w:val="20"/>
                <w:szCs w:val="20"/>
              </w:rPr>
              <w:t>      уплата налогов, сборов и иных обязательных платежей в бюджетную систему Российской Федерации;</w:t>
            </w:r>
          </w:p>
        </w:tc>
      </w:tr>
      <w:tr w:rsidR="00180BC9" w:rsidRPr="00410ECE" w:rsidTr="007E507A">
        <w:tblPrEx>
          <w:tblCellMar>
            <w:top w:w="0" w:type="dxa"/>
            <w:bottom w:w="0" w:type="dxa"/>
          </w:tblCellMar>
          <w:tblLook w:val="04A0" w:firstRow="1" w:lastRow="0" w:firstColumn="1" w:lastColumn="0" w:noHBand="0" w:noVBand="1"/>
        </w:tblPrEx>
        <w:trPr>
          <w:gridBefore w:val="1"/>
          <w:gridAfter w:val="1"/>
          <w:wBefore w:w="15" w:type="dxa"/>
          <w:wAfter w:w="731" w:type="dxa"/>
          <w:trHeight w:val="360"/>
        </w:trPr>
        <w:tc>
          <w:tcPr>
            <w:tcW w:w="640" w:type="dxa"/>
            <w:vMerge/>
            <w:tcBorders>
              <w:top w:val="nil"/>
              <w:left w:val="single" w:sz="8" w:space="0" w:color="auto"/>
              <w:bottom w:val="single" w:sz="8" w:space="0" w:color="000000"/>
              <w:right w:val="single" w:sz="8" w:space="0" w:color="auto"/>
            </w:tcBorders>
            <w:vAlign w:val="center"/>
          </w:tcPr>
          <w:p w:rsidR="00180BC9" w:rsidRPr="00410ECE" w:rsidRDefault="00180BC9" w:rsidP="007E507A">
            <w:pPr>
              <w:rPr>
                <w:rFonts w:ascii="Times New Roman" w:hAnsi="Times New Roman" w:cs="Times New Roman"/>
                <w:sz w:val="20"/>
                <w:szCs w:val="20"/>
              </w:rPr>
            </w:pPr>
          </w:p>
        </w:tc>
        <w:tc>
          <w:tcPr>
            <w:tcW w:w="3160" w:type="dxa"/>
            <w:vMerge/>
            <w:tcBorders>
              <w:top w:val="nil"/>
              <w:left w:val="single" w:sz="8" w:space="0" w:color="auto"/>
              <w:bottom w:val="single" w:sz="8" w:space="0" w:color="000000"/>
              <w:right w:val="single" w:sz="8" w:space="0" w:color="auto"/>
            </w:tcBorders>
            <w:vAlign w:val="center"/>
          </w:tcPr>
          <w:p w:rsidR="00180BC9" w:rsidRPr="00410ECE" w:rsidRDefault="00180BC9" w:rsidP="007E507A">
            <w:pPr>
              <w:rPr>
                <w:rFonts w:ascii="Times New Roman" w:hAnsi="Times New Roman" w:cs="Times New Roman"/>
                <w:b/>
                <w:bCs/>
                <w:sz w:val="20"/>
                <w:szCs w:val="20"/>
              </w:rPr>
            </w:pPr>
          </w:p>
        </w:tc>
        <w:tc>
          <w:tcPr>
            <w:tcW w:w="11100" w:type="dxa"/>
            <w:gridSpan w:val="8"/>
            <w:tcBorders>
              <w:top w:val="nil"/>
              <w:left w:val="nil"/>
              <w:bottom w:val="nil"/>
              <w:right w:val="single" w:sz="8" w:space="0" w:color="auto"/>
            </w:tcBorders>
            <w:shd w:val="clear" w:color="auto" w:fill="auto"/>
          </w:tcPr>
          <w:p w:rsidR="00180BC9" w:rsidRPr="00410ECE" w:rsidRDefault="00180BC9" w:rsidP="007E507A">
            <w:pPr>
              <w:jc w:val="both"/>
              <w:rPr>
                <w:rFonts w:ascii="Times New Roman" w:hAnsi="Times New Roman" w:cs="Times New Roman"/>
                <w:sz w:val="20"/>
                <w:szCs w:val="20"/>
              </w:rPr>
            </w:pPr>
            <w:r w:rsidRPr="00410ECE">
              <w:rPr>
                <w:rFonts w:ascii="Times New Roman" w:hAnsi="Times New Roman" w:cs="Times New Roman"/>
                <w:sz w:val="20"/>
                <w:szCs w:val="20"/>
              </w:rPr>
              <w:t>      возмещение вреда, причиненного казенным учреждением при осуществлении его деятельности.</w:t>
            </w:r>
          </w:p>
        </w:tc>
      </w:tr>
      <w:tr w:rsidR="00180BC9" w:rsidRPr="00410ECE" w:rsidTr="007E507A">
        <w:tblPrEx>
          <w:tblCellMar>
            <w:top w:w="0" w:type="dxa"/>
            <w:bottom w:w="0" w:type="dxa"/>
          </w:tblCellMar>
          <w:tblLook w:val="04A0" w:firstRow="1" w:lastRow="0" w:firstColumn="1" w:lastColumn="0" w:noHBand="0" w:noVBand="1"/>
        </w:tblPrEx>
        <w:trPr>
          <w:gridBefore w:val="1"/>
          <w:gridAfter w:val="1"/>
          <w:wBefore w:w="15" w:type="dxa"/>
          <w:wAfter w:w="731" w:type="dxa"/>
          <w:trHeight w:val="1260"/>
        </w:trPr>
        <w:tc>
          <w:tcPr>
            <w:tcW w:w="640" w:type="dxa"/>
            <w:vMerge/>
            <w:tcBorders>
              <w:top w:val="nil"/>
              <w:left w:val="single" w:sz="8" w:space="0" w:color="auto"/>
              <w:bottom w:val="single" w:sz="8" w:space="0" w:color="000000"/>
              <w:right w:val="single" w:sz="8" w:space="0" w:color="auto"/>
            </w:tcBorders>
            <w:vAlign w:val="center"/>
          </w:tcPr>
          <w:p w:rsidR="00180BC9" w:rsidRPr="00410ECE" w:rsidRDefault="00180BC9" w:rsidP="007E507A">
            <w:pPr>
              <w:rPr>
                <w:rFonts w:ascii="Times New Roman" w:hAnsi="Times New Roman" w:cs="Times New Roman"/>
                <w:sz w:val="20"/>
                <w:szCs w:val="20"/>
              </w:rPr>
            </w:pPr>
          </w:p>
        </w:tc>
        <w:tc>
          <w:tcPr>
            <w:tcW w:w="3160" w:type="dxa"/>
            <w:vMerge/>
            <w:tcBorders>
              <w:top w:val="nil"/>
              <w:left w:val="single" w:sz="8" w:space="0" w:color="auto"/>
              <w:bottom w:val="single" w:sz="8" w:space="0" w:color="000000"/>
              <w:right w:val="single" w:sz="8" w:space="0" w:color="auto"/>
            </w:tcBorders>
            <w:vAlign w:val="center"/>
          </w:tcPr>
          <w:p w:rsidR="00180BC9" w:rsidRPr="00410ECE" w:rsidRDefault="00180BC9" w:rsidP="007E507A">
            <w:pPr>
              <w:rPr>
                <w:rFonts w:ascii="Times New Roman" w:hAnsi="Times New Roman" w:cs="Times New Roman"/>
                <w:b/>
                <w:bCs/>
                <w:sz w:val="20"/>
                <w:szCs w:val="20"/>
              </w:rPr>
            </w:pPr>
          </w:p>
        </w:tc>
        <w:tc>
          <w:tcPr>
            <w:tcW w:w="11100" w:type="dxa"/>
            <w:gridSpan w:val="8"/>
            <w:tcBorders>
              <w:top w:val="nil"/>
              <w:left w:val="nil"/>
              <w:bottom w:val="nil"/>
              <w:right w:val="single" w:sz="8" w:space="0" w:color="auto"/>
            </w:tcBorders>
            <w:shd w:val="clear" w:color="auto" w:fill="auto"/>
          </w:tcPr>
          <w:p w:rsidR="00180BC9" w:rsidRPr="00410ECE" w:rsidRDefault="00180BC9" w:rsidP="007E507A">
            <w:pPr>
              <w:jc w:val="both"/>
              <w:rPr>
                <w:rFonts w:ascii="Times New Roman" w:hAnsi="Times New Roman" w:cs="Times New Roman"/>
                <w:sz w:val="20"/>
                <w:szCs w:val="20"/>
              </w:rPr>
            </w:pPr>
            <w:r w:rsidRPr="00410ECE">
              <w:rPr>
                <w:rFonts w:ascii="Times New Roman" w:hAnsi="Times New Roman" w:cs="Times New Roman"/>
                <w:sz w:val="20"/>
                <w:szCs w:val="20"/>
              </w:rPr>
              <w:t>1.2. Предоставление субсидий бюджетным и автономным учреждениям, включая субсидии на возмещение нормативных затрат по оказанию ими муниципальных услуг физическим и (или) юридическим лицам, также предоставление субсидий из бюджетов бюджетной системы Российской Федерации на иные цели;</w:t>
            </w:r>
          </w:p>
        </w:tc>
      </w:tr>
      <w:tr w:rsidR="00180BC9" w:rsidRPr="00410ECE" w:rsidTr="007E507A">
        <w:tblPrEx>
          <w:tblCellMar>
            <w:top w:w="0" w:type="dxa"/>
            <w:bottom w:w="0" w:type="dxa"/>
          </w:tblCellMar>
          <w:tblLook w:val="04A0" w:firstRow="1" w:lastRow="0" w:firstColumn="1" w:lastColumn="0" w:noHBand="0" w:noVBand="1"/>
        </w:tblPrEx>
        <w:trPr>
          <w:gridBefore w:val="1"/>
          <w:gridAfter w:val="1"/>
          <w:wBefore w:w="15" w:type="dxa"/>
          <w:wAfter w:w="731" w:type="dxa"/>
          <w:trHeight w:val="990"/>
        </w:trPr>
        <w:tc>
          <w:tcPr>
            <w:tcW w:w="640" w:type="dxa"/>
            <w:vMerge/>
            <w:tcBorders>
              <w:top w:val="nil"/>
              <w:left w:val="single" w:sz="8" w:space="0" w:color="auto"/>
              <w:bottom w:val="single" w:sz="8" w:space="0" w:color="000000"/>
              <w:right w:val="single" w:sz="8" w:space="0" w:color="auto"/>
            </w:tcBorders>
            <w:vAlign w:val="center"/>
          </w:tcPr>
          <w:p w:rsidR="00180BC9" w:rsidRPr="00410ECE" w:rsidRDefault="00180BC9" w:rsidP="007E507A">
            <w:pPr>
              <w:rPr>
                <w:rFonts w:ascii="Times New Roman" w:hAnsi="Times New Roman" w:cs="Times New Roman"/>
                <w:sz w:val="20"/>
                <w:szCs w:val="20"/>
              </w:rPr>
            </w:pPr>
          </w:p>
        </w:tc>
        <w:tc>
          <w:tcPr>
            <w:tcW w:w="3160" w:type="dxa"/>
            <w:vMerge/>
            <w:tcBorders>
              <w:top w:val="nil"/>
              <w:left w:val="single" w:sz="8" w:space="0" w:color="auto"/>
              <w:bottom w:val="single" w:sz="8" w:space="0" w:color="000000"/>
              <w:right w:val="single" w:sz="8" w:space="0" w:color="auto"/>
            </w:tcBorders>
            <w:vAlign w:val="center"/>
          </w:tcPr>
          <w:p w:rsidR="00180BC9" w:rsidRPr="00410ECE" w:rsidRDefault="00180BC9" w:rsidP="007E507A">
            <w:pPr>
              <w:rPr>
                <w:rFonts w:ascii="Times New Roman" w:hAnsi="Times New Roman" w:cs="Times New Roman"/>
                <w:b/>
                <w:bCs/>
                <w:sz w:val="20"/>
                <w:szCs w:val="20"/>
              </w:rPr>
            </w:pPr>
          </w:p>
        </w:tc>
        <w:tc>
          <w:tcPr>
            <w:tcW w:w="11100" w:type="dxa"/>
            <w:gridSpan w:val="8"/>
            <w:tcBorders>
              <w:top w:val="nil"/>
              <w:left w:val="nil"/>
              <w:bottom w:val="nil"/>
              <w:right w:val="single" w:sz="8" w:space="0" w:color="auto"/>
            </w:tcBorders>
            <w:shd w:val="clear" w:color="auto" w:fill="auto"/>
          </w:tcPr>
          <w:p w:rsidR="00180BC9" w:rsidRPr="00410ECE" w:rsidRDefault="00180BC9" w:rsidP="007E507A">
            <w:pPr>
              <w:jc w:val="both"/>
              <w:rPr>
                <w:rFonts w:ascii="Times New Roman" w:hAnsi="Times New Roman" w:cs="Times New Roman"/>
                <w:sz w:val="20"/>
                <w:szCs w:val="20"/>
              </w:rPr>
            </w:pPr>
            <w:r w:rsidRPr="00410ECE">
              <w:rPr>
                <w:rFonts w:ascii="Times New Roman" w:hAnsi="Times New Roman" w:cs="Times New Roman"/>
                <w:sz w:val="20"/>
                <w:szCs w:val="20"/>
              </w:rPr>
              <w:t>1.3. Предоставление субсидий некоммерческим организациям, не являющимся бюджетными и автономными учреждениями, в том числе в соответствии с договорами (соглашениями) на оказание указанными организациями муниципальных услуг физическим и (или) юридическим лицам;</w:t>
            </w:r>
          </w:p>
        </w:tc>
      </w:tr>
      <w:tr w:rsidR="00180BC9" w:rsidRPr="00410ECE" w:rsidTr="007E507A">
        <w:tblPrEx>
          <w:tblCellMar>
            <w:top w:w="0" w:type="dxa"/>
            <w:bottom w:w="0" w:type="dxa"/>
          </w:tblCellMar>
          <w:tblLook w:val="04A0" w:firstRow="1" w:lastRow="0" w:firstColumn="1" w:lastColumn="0" w:noHBand="0" w:noVBand="1"/>
        </w:tblPrEx>
        <w:trPr>
          <w:gridBefore w:val="1"/>
          <w:gridAfter w:val="1"/>
          <w:wBefore w:w="15" w:type="dxa"/>
          <w:wAfter w:w="731" w:type="dxa"/>
          <w:trHeight w:val="690"/>
        </w:trPr>
        <w:tc>
          <w:tcPr>
            <w:tcW w:w="640" w:type="dxa"/>
            <w:vMerge/>
            <w:tcBorders>
              <w:top w:val="nil"/>
              <w:left w:val="single" w:sz="8" w:space="0" w:color="auto"/>
              <w:bottom w:val="single" w:sz="8" w:space="0" w:color="000000"/>
              <w:right w:val="single" w:sz="8" w:space="0" w:color="auto"/>
            </w:tcBorders>
            <w:vAlign w:val="center"/>
          </w:tcPr>
          <w:p w:rsidR="00180BC9" w:rsidRPr="00410ECE" w:rsidRDefault="00180BC9" w:rsidP="007E507A">
            <w:pPr>
              <w:rPr>
                <w:rFonts w:ascii="Times New Roman" w:hAnsi="Times New Roman" w:cs="Times New Roman"/>
                <w:sz w:val="20"/>
                <w:szCs w:val="20"/>
              </w:rPr>
            </w:pPr>
          </w:p>
        </w:tc>
        <w:tc>
          <w:tcPr>
            <w:tcW w:w="3160" w:type="dxa"/>
            <w:vMerge/>
            <w:tcBorders>
              <w:top w:val="nil"/>
              <w:left w:val="single" w:sz="8" w:space="0" w:color="auto"/>
              <w:bottom w:val="single" w:sz="8" w:space="0" w:color="000000"/>
              <w:right w:val="single" w:sz="8" w:space="0" w:color="auto"/>
            </w:tcBorders>
            <w:vAlign w:val="center"/>
          </w:tcPr>
          <w:p w:rsidR="00180BC9" w:rsidRPr="00410ECE" w:rsidRDefault="00180BC9" w:rsidP="007E507A">
            <w:pPr>
              <w:rPr>
                <w:rFonts w:ascii="Times New Roman" w:hAnsi="Times New Roman" w:cs="Times New Roman"/>
                <w:b/>
                <w:bCs/>
                <w:sz w:val="20"/>
                <w:szCs w:val="20"/>
              </w:rPr>
            </w:pPr>
          </w:p>
        </w:tc>
        <w:tc>
          <w:tcPr>
            <w:tcW w:w="11100" w:type="dxa"/>
            <w:gridSpan w:val="8"/>
            <w:tcBorders>
              <w:top w:val="nil"/>
              <w:left w:val="nil"/>
              <w:bottom w:val="nil"/>
              <w:right w:val="single" w:sz="8" w:space="0" w:color="auto"/>
            </w:tcBorders>
            <w:shd w:val="clear" w:color="auto" w:fill="auto"/>
          </w:tcPr>
          <w:p w:rsidR="00180BC9" w:rsidRPr="00410ECE" w:rsidRDefault="00180BC9" w:rsidP="007E507A">
            <w:pPr>
              <w:jc w:val="both"/>
              <w:rPr>
                <w:rFonts w:ascii="Times New Roman" w:hAnsi="Times New Roman" w:cs="Times New Roman"/>
                <w:sz w:val="20"/>
                <w:szCs w:val="20"/>
              </w:rPr>
            </w:pPr>
            <w:r w:rsidRPr="00410ECE">
              <w:rPr>
                <w:rFonts w:ascii="Times New Roman" w:hAnsi="Times New Roman" w:cs="Times New Roman"/>
                <w:sz w:val="20"/>
                <w:szCs w:val="20"/>
              </w:rPr>
              <w:t>1.4. Закупка товаров, работ и услуг для муниципальных нужд (за исключением бюджетных ассигнований для обеспечения выполнения функций бюджетного учреждения), в том числе в целях:</w:t>
            </w:r>
          </w:p>
        </w:tc>
      </w:tr>
      <w:tr w:rsidR="00180BC9" w:rsidRPr="00410ECE" w:rsidTr="007E507A">
        <w:tblPrEx>
          <w:tblCellMar>
            <w:top w:w="0" w:type="dxa"/>
            <w:bottom w:w="0" w:type="dxa"/>
          </w:tblCellMar>
          <w:tblLook w:val="04A0" w:firstRow="1" w:lastRow="0" w:firstColumn="1" w:lastColumn="0" w:noHBand="0" w:noVBand="1"/>
        </w:tblPrEx>
        <w:trPr>
          <w:gridBefore w:val="1"/>
          <w:gridAfter w:val="1"/>
          <w:wBefore w:w="15" w:type="dxa"/>
          <w:wAfter w:w="731" w:type="dxa"/>
          <w:trHeight w:val="315"/>
        </w:trPr>
        <w:tc>
          <w:tcPr>
            <w:tcW w:w="640" w:type="dxa"/>
            <w:vMerge/>
            <w:tcBorders>
              <w:top w:val="nil"/>
              <w:left w:val="single" w:sz="8" w:space="0" w:color="auto"/>
              <w:bottom w:val="single" w:sz="8" w:space="0" w:color="000000"/>
              <w:right w:val="single" w:sz="8" w:space="0" w:color="auto"/>
            </w:tcBorders>
            <w:vAlign w:val="center"/>
          </w:tcPr>
          <w:p w:rsidR="00180BC9" w:rsidRPr="00410ECE" w:rsidRDefault="00180BC9" w:rsidP="007E507A">
            <w:pPr>
              <w:rPr>
                <w:rFonts w:ascii="Times New Roman" w:hAnsi="Times New Roman" w:cs="Times New Roman"/>
                <w:sz w:val="20"/>
                <w:szCs w:val="20"/>
              </w:rPr>
            </w:pPr>
          </w:p>
        </w:tc>
        <w:tc>
          <w:tcPr>
            <w:tcW w:w="3160" w:type="dxa"/>
            <w:vMerge/>
            <w:tcBorders>
              <w:top w:val="nil"/>
              <w:left w:val="single" w:sz="8" w:space="0" w:color="auto"/>
              <w:bottom w:val="single" w:sz="8" w:space="0" w:color="000000"/>
              <w:right w:val="single" w:sz="8" w:space="0" w:color="auto"/>
            </w:tcBorders>
            <w:vAlign w:val="center"/>
          </w:tcPr>
          <w:p w:rsidR="00180BC9" w:rsidRPr="00410ECE" w:rsidRDefault="00180BC9" w:rsidP="007E507A">
            <w:pPr>
              <w:rPr>
                <w:rFonts w:ascii="Times New Roman" w:hAnsi="Times New Roman" w:cs="Times New Roman"/>
                <w:b/>
                <w:bCs/>
                <w:sz w:val="20"/>
                <w:szCs w:val="20"/>
              </w:rPr>
            </w:pPr>
          </w:p>
        </w:tc>
        <w:tc>
          <w:tcPr>
            <w:tcW w:w="11100" w:type="dxa"/>
            <w:gridSpan w:val="8"/>
            <w:tcBorders>
              <w:top w:val="nil"/>
              <w:left w:val="nil"/>
              <w:bottom w:val="nil"/>
              <w:right w:val="single" w:sz="8" w:space="0" w:color="auto"/>
            </w:tcBorders>
            <w:shd w:val="clear" w:color="auto" w:fill="auto"/>
          </w:tcPr>
          <w:p w:rsidR="00180BC9" w:rsidRPr="00410ECE" w:rsidRDefault="00180BC9" w:rsidP="007E507A">
            <w:pPr>
              <w:jc w:val="both"/>
              <w:rPr>
                <w:rFonts w:ascii="Times New Roman" w:hAnsi="Times New Roman" w:cs="Times New Roman"/>
                <w:sz w:val="20"/>
                <w:szCs w:val="20"/>
              </w:rPr>
            </w:pPr>
            <w:r w:rsidRPr="00410ECE">
              <w:rPr>
                <w:rFonts w:ascii="Times New Roman" w:hAnsi="Times New Roman" w:cs="Times New Roman"/>
                <w:sz w:val="20"/>
                <w:szCs w:val="20"/>
              </w:rPr>
              <w:t>      оказания муниципальных услуг физическим и юридическим лицам;</w:t>
            </w:r>
          </w:p>
        </w:tc>
      </w:tr>
      <w:tr w:rsidR="00180BC9" w:rsidRPr="00410ECE" w:rsidTr="007E507A">
        <w:tblPrEx>
          <w:tblCellMar>
            <w:top w:w="0" w:type="dxa"/>
            <w:bottom w:w="0" w:type="dxa"/>
          </w:tblCellMar>
          <w:tblLook w:val="04A0" w:firstRow="1" w:lastRow="0" w:firstColumn="1" w:lastColumn="0" w:noHBand="0" w:noVBand="1"/>
        </w:tblPrEx>
        <w:trPr>
          <w:gridBefore w:val="1"/>
          <w:gridAfter w:val="1"/>
          <w:wBefore w:w="15" w:type="dxa"/>
          <w:wAfter w:w="731" w:type="dxa"/>
          <w:trHeight w:val="630"/>
        </w:trPr>
        <w:tc>
          <w:tcPr>
            <w:tcW w:w="640" w:type="dxa"/>
            <w:vMerge/>
            <w:tcBorders>
              <w:top w:val="nil"/>
              <w:left w:val="single" w:sz="8" w:space="0" w:color="auto"/>
              <w:bottom w:val="single" w:sz="8" w:space="0" w:color="000000"/>
              <w:right w:val="single" w:sz="8" w:space="0" w:color="auto"/>
            </w:tcBorders>
            <w:vAlign w:val="center"/>
          </w:tcPr>
          <w:p w:rsidR="00180BC9" w:rsidRPr="00410ECE" w:rsidRDefault="00180BC9" w:rsidP="007E507A">
            <w:pPr>
              <w:rPr>
                <w:rFonts w:ascii="Times New Roman" w:hAnsi="Times New Roman" w:cs="Times New Roman"/>
                <w:sz w:val="20"/>
                <w:szCs w:val="20"/>
              </w:rPr>
            </w:pPr>
          </w:p>
        </w:tc>
        <w:tc>
          <w:tcPr>
            <w:tcW w:w="3160" w:type="dxa"/>
            <w:vMerge/>
            <w:tcBorders>
              <w:top w:val="nil"/>
              <w:left w:val="single" w:sz="8" w:space="0" w:color="auto"/>
              <w:bottom w:val="single" w:sz="8" w:space="0" w:color="000000"/>
              <w:right w:val="single" w:sz="8" w:space="0" w:color="auto"/>
            </w:tcBorders>
            <w:vAlign w:val="center"/>
          </w:tcPr>
          <w:p w:rsidR="00180BC9" w:rsidRPr="00410ECE" w:rsidRDefault="00180BC9" w:rsidP="007E507A">
            <w:pPr>
              <w:rPr>
                <w:rFonts w:ascii="Times New Roman" w:hAnsi="Times New Roman" w:cs="Times New Roman"/>
                <w:b/>
                <w:bCs/>
                <w:sz w:val="20"/>
                <w:szCs w:val="20"/>
              </w:rPr>
            </w:pPr>
          </w:p>
        </w:tc>
        <w:tc>
          <w:tcPr>
            <w:tcW w:w="11100" w:type="dxa"/>
            <w:gridSpan w:val="8"/>
            <w:tcBorders>
              <w:top w:val="nil"/>
              <w:left w:val="nil"/>
              <w:bottom w:val="nil"/>
              <w:right w:val="single" w:sz="8" w:space="0" w:color="auto"/>
            </w:tcBorders>
            <w:shd w:val="clear" w:color="auto" w:fill="auto"/>
          </w:tcPr>
          <w:p w:rsidR="00180BC9" w:rsidRPr="00410ECE" w:rsidRDefault="00180BC9" w:rsidP="007E507A">
            <w:pPr>
              <w:jc w:val="both"/>
              <w:rPr>
                <w:rFonts w:ascii="Times New Roman" w:hAnsi="Times New Roman" w:cs="Times New Roman"/>
                <w:sz w:val="20"/>
                <w:szCs w:val="20"/>
              </w:rPr>
            </w:pPr>
            <w:r w:rsidRPr="00410ECE">
              <w:rPr>
                <w:rFonts w:ascii="Times New Roman" w:hAnsi="Times New Roman" w:cs="Times New Roman"/>
                <w:sz w:val="20"/>
                <w:szCs w:val="20"/>
              </w:rPr>
              <w:t>      осуществления бюджетных инвестиций в объекты муниципальной собственности (за исключением муниципальных унитарных предприятий);</w:t>
            </w:r>
          </w:p>
        </w:tc>
      </w:tr>
      <w:tr w:rsidR="00180BC9" w:rsidRPr="00410ECE" w:rsidTr="007E507A">
        <w:tblPrEx>
          <w:tblCellMar>
            <w:top w:w="0" w:type="dxa"/>
            <w:bottom w:w="0" w:type="dxa"/>
          </w:tblCellMar>
          <w:tblLook w:val="04A0" w:firstRow="1" w:lastRow="0" w:firstColumn="1" w:lastColumn="0" w:noHBand="0" w:noVBand="1"/>
        </w:tblPrEx>
        <w:trPr>
          <w:gridBefore w:val="1"/>
          <w:gridAfter w:val="1"/>
          <w:wBefore w:w="15" w:type="dxa"/>
          <w:wAfter w:w="731" w:type="dxa"/>
          <w:trHeight w:val="630"/>
        </w:trPr>
        <w:tc>
          <w:tcPr>
            <w:tcW w:w="640" w:type="dxa"/>
            <w:vMerge/>
            <w:tcBorders>
              <w:top w:val="nil"/>
              <w:left w:val="single" w:sz="8" w:space="0" w:color="auto"/>
              <w:bottom w:val="single" w:sz="8" w:space="0" w:color="000000"/>
              <w:right w:val="single" w:sz="8" w:space="0" w:color="auto"/>
            </w:tcBorders>
            <w:vAlign w:val="center"/>
          </w:tcPr>
          <w:p w:rsidR="00180BC9" w:rsidRPr="00410ECE" w:rsidRDefault="00180BC9" w:rsidP="007E507A">
            <w:pPr>
              <w:rPr>
                <w:rFonts w:ascii="Times New Roman" w:hAnsi="Times New Roman" w:cs="Times New Roman"/>
                <w:sz w:val="20"/>
                <w:szCs w:val="20"/>
              </w:rPr>
            </w:pPr>
          </w:p>
        </w:tc>
        <w:tc>
          <w:tcPr>
            <w:tcW w:w="3160" w:type="dxa"/>
            <w:vMerge/>
            <w:tcBorders>
              <w:top w:val="nil"/>
              <w:left w:val="single" w:sz="8" w:space="0" w:color="auto"/>
              <w:bottom w:val="single" w:sz="8" w:space="0" w:color="000000"/>
              <w:right w:val="single" w:sz="8" w:space="0" w:color="auto"/>
            </w:tcBorders>
            <w:vAlign w:val="center"/>
          </w:tcPr>
          <w:p w:rsidR="00180BC9" w:rsidRPr="00410ECE" w:rsidRDefault="00180BC9" w:rsidP="007E507A">
            <w:pPr>
              <w:rPr>
                <w:rFonts w:ascii="Times New Roman" w:hAnsi="Times New Roman" w:cs="Times New Roman"/>
                <w:b/>
                <w:bCs/>
                <w:sz w:val="20"/>
                <w:szCs w:val="20"/>
              </w:rPr>
            </w:pPr>
          </w:p>
        </w:tc>
        <w:tc>
          <w:tcPr>
            <w:tcW w:w="11100" w:type="dxa"/>
            <w:gridSpan w:val="8"/>
            <w:tcBorders>
              <w:top w:val="nil"/>
              <w:left w:val="nil"/>
              <w:bottom w:val="nil"/>
              <w:right w:val="single" w:sz="8" w:space="0" w:color="auto"/>
            </w:tcBorders>
            <w:shd w:val="clear" w:color="auto" w:fill="auto"/>
          </w:tcPr>
          <w:p w:rsidR="00180BC9" w:rsidRPr="00410ECE" w:rsidRDefault="00180BC9" w:rsidP="007E507A">
            <w:pPr>
              <w:jc w:val="both"/>
              <w:rPr>
                <w:rFonts w:ascii="Times New Roman" w:hAnsi="Times New Roman" w:cs="Times New Roman"/>
                <w:sz w:val="20"/>
                <w:szCs w:val="20"/>
              </w:rPr>
            </w:pPr>
            <w:r w:rsidRPr="00410ECE">
              <w:rPr>
                <w:rFonts w:ascii="Times New Roman" w:hAnsi="Times New Roman" w:cs="Times New Roman"/>
                <w:sz w:val="20"/>
                <w:szCs w:val="20"/>
              </w:rPr>
              <w:t>     закупки товаров в государственный материальный резерв.</w:t>
            </w:r>
          </w:p>
        </w:tc>
      </w:tr>
      <w:tr w:rsidR="00180BC9" w:rsidRPr="00410ECE" w:rsidTr="007E507A">
        <w:tblPrEx>
          <w:tblCellMar>
            <w:top w:w="0" w:type="dxa"/>
            <w:bottom w:w="0" w:type="dxa"/>
          </w:tblCellMar>
          <w:tblLook w:val="04A0" w:firstRow="1" w:lastRow="0" w:firstColumn="1" w:lastColumn="0" w:noHBand="0" w:noVBand="1"/>
        </w:tblPrEx>
        <w:trPr>
          <w:gridBefore w:val="1"/>
          <w:gridAfter w:val="1"/>
          <w:wBefore w:w="15" w:type="dxa"/>
          <w:wAfter w:w="731" w:type="dxa"/>
          <w:trHeight w:val="67"/>
        </w:trPr>
        <w:tc>
          <w:tcPr>
            <w:tcW w:w="640" w:type="dxa"/>
            <w:vMerge/>
            <w:tcBorders>
              <w:top w:val="nil"/>
              <w:left w:val="single" w:sz="8" w:space="0" w:color="auto"/>
              <w:bottom w:val="single" w:sz="8" w:space="0" w:color="000000"/>
              <w:right w:val="single" w:sz="8" w:space="0" w:color="auto"/>
            </w:tcBorders>
            <w:vAlign w:val="center"/>
          </w:tcPr>
          <w:p w:rsidR="00180BC9" w:rsidRPr="00410ECE" w:rsidRDefault="00180BC9" w:rsidP="007E507A">
            <w:pPr>
              <w:rPr>
                <w:rFonts w:ascii="Times New Roman" w:hAnsi="Times New Roman" w:cs="Times New Roman"/>
                <w:sz w:val="20"/>
                <w:szCs w:val="20"/>
              </w:rPr>
            </w:pPr>
          </w:p>
        </w:tc>
        <w:tc>
          <w:tcPr>
            <w:tcW w:w="3160" w:type="dxa"/>
            <w:vMerge/>
            <w:tcBorders>
              <w:top w:val="nil"/>
              <w:left w:val="single" w:sz="8" w:space="0" w:color="auto"/>
              <w:bottom w:val="single" w:sz="8" w:space="0" w:color="000000"/>
              <w:right w:val="single" w:sz="8" w:space="0" w:color="auto"/>
            </w:tcBorders>
            <w:vAlign w:val="center"/>
          </w:tcPr>
          <w:p w:rsidR="00180BC9" w:rsidRPr="00410ECE" w:rsidRDefault="00180BC9" w:rsidP="007E507A">
            <w:pPr>
              <w:rPr>
                <w:rFonts w:ascii="Times New Roman" w:hAnsi="Times New Roman" w:cs="Times New Roman"/>
                <w:b/>
                <w:bCs/>
                <w:sz w:val="20"/>
                <w:szCs w:val="20"/>
              </w:rPr>
            </w:pPr>
          </w:p>
        </w:tc>
        <w:tc>
          <w:tcPr>
            <w:tcW w:w="11100" w:type="dxa"/>
            <w:gridSpan w:val="8"/>
            <w:tcBorders>
              <w:top w:val="nil"/>
              <w:left w:val="nil"/>
              <w:bottom w:val="single" w:sz="8" w:space="0" w:color="auto"/>
              <w:right w:val="single" w:sz="8" w:space="0" w:color="auto"/>
            </w:tcBorders>
            <w:shd w:val="clear" w:color="auto" w:fill="auto"/>
          </w:tcPr>
          <w:p w:rsidR="00180BC9" w:rsidRPr="00410ECE" w:rsidRDefault="00180BC9" w:rsidP="007E507A">
            <w:pPr>
              <w:jc w:val="both"/>
              <w:rPr>
                <w:rFonts w:ascii="Times New Roman" w:hAnsi="Times New Roman" w:cs="Times New Roman"/>
                <w:sz w:val="20"/>
                <w:szCs w:val="20"/>
              </w:rPr>
            </w:pPr>
          </w:p>
        </w:tc>
      </w:tr>
      <w:tr w:rsidR="00180BC9" w:rsidRPr="00410ECE" w:rsidTr="007E507A">
        <w:tblPrEx>
          <w:tblCellMar>
            <w:top w:w="0" w:type="dxa"/>
            <w:bottom w:w="0" w:type="dxa"/>
          </w:tblCellMar>
          <w:tblLook w:val="04A0" w:firstRow="1" w:lastRow="0" w:firstColumn="1" w:lastColumn="0" w:noHBand="0" w:noVBand="1"/>
        </w:tblPrEx>
        <w:trPr>
          <w:gridBefore w:val="1"/>
          <w:gridAfter w:val="1"/>
          <w:wBefore w:w="15" w:type="dxa"/>
          <w:wAfter w:w="731" w:type="dxa"/>
          <w:trHeight w:val="1635"/>
        </w:trPr>
        <w:tc>
          <w:tcPr>
            <w:tcW w:w="640" w:type="dxa"/>
            <w:vMerge w:val="restart"/>
            <w:tcBorders>
              <w:top w:val="nil"/>
              <w:left w:val="single" w:sz="8" w:space="0" w:color="auto"/>
              <w:bottom w:val="single" w:sz="8" w:space="0" w:color="000000"/>
              <w:right w:val="single" w:sz="8" w:space="0" w:color="auto"/>
            </w:tcBorders>
            <w:shd w:val="clear" w:color="auto" w:fill="auto"/>
          </w:tcPr>
          <w:p w:rsidR="00180BC9" w:rsidRPr="00410ECE" w:rsidRDefault="00180BC9" w:rsidP="007E507A">
            <w:pPr>
              <w:jc w:val="center"/>
              <w:rPr>
                <w:rFonts w:ascii="Times New Roman" w:hAnsi="Times New Roman" w:cs="Times New Roman"/>
                <w:sz w:val="20"/>
                <w:szCs w:val="20"/>
              </w:rPr>
            </w:pPr>
            <w:r w:rsidRPr="00410ECE">
              <w:rPr>
                <w:rFonts w:ascii="Times New Roman" w:hAnsi="Times New Roman" w:cs="Times New Roman"/>
                <w:sz w:val="20"/>
                <w:szCs w:val="20"/>
              </w:rPr>
              <w:t>2</w:t>
            </w:r>
          </w:p>
        </w:tc>
        <w:tc>
          <w:tcPr>
            <w:tcW w:w="3160" w:type="dxa"/>
            <w:vMerge w:val="restart"/>
            <w:tcBorders>
              <w:top w:val="nil"/>
              <w:left w:val="single" w:sz="8" w:space="0" w:color="auto"/>
              <w:bottom w:val="single" w:sz="8" w:space="0" w:color="000000"/>
              <w:right w:val="single" w:sz="8" w:space="0" w:color="auto"/>
            </w:tcBorders>
            <w:shd w:val="clear" w:color="auto" w:fill="auto"/>
          </w:tcPr>
          <w:p w:rsidR="00180BC9" w:rsidRPr="00410ECE" w:rsidRDefault="00180BC9" w:rsidP="007E507A">
            <w:pPr>
              <w:rPr>
                <w:rFonts w:ascii="Times New Roman" w:hAnsi="Times New Roman" w:cs="Times New Roman"/>
                <w:b/>
                <w:bCs/>
                <w:sz w:val="20"/>
                <w:szCs w:val="20"/>
              </w:rPr>
            </w:pPr>
            <w:r w:rsidRPr="00410ECE">
              <w:rPr>
                <w:rFonts w:ascii="Times New Roman" w:hAnsi="Times New Roman" w:cs="Times New Roman"/>
                <w:b/>
                <w:bCs/>
                <w:sz w:val="20"/>
                <w:szCs w:val="20"/>
              </w:rPr>
              <w:t>Предоставление бюджетных инвестиций юридическим лицам, не являющимся государственными (муниципальными) учреждениями</w:t>
            </w:r>
          </w:p>
        </w:tc>
        <w:tc>
          <w:tcPr>
            <w:tcW w:w="11100" w:type="dxa"/>
            <w:gridSpan w:val="8"/>
            <w:tcBorders>
              <w:top w:val="nil"/>
              <w:left w:val="nil"/>
              <w:bottom w:val="nil"/>
              <w:right w:val="single" w:sz="8" w:space="0" w:color="auto"/>
            </w:tcBorders>
            <w:shd w:val="clear" w:color="auto" w:fill="auto"/>
          </w:tcPr>
          <w:p w:rsidR="00180BC9" w:rsidRPr="00410ECE" w:rsidRDefault="00180BC9" w:rsidP="007E507A">
            <w:pPr>
              <w:jc w:val="both"/>
              <w:rPr>
                <w:rFonts w:ascii="Times New Roman" w:hAnsi="Times New Roman" w:cs="Times New Roman"/>
                <w:sz w:val="20"/>
                <w:szCs w:val="20"/>
              </w:rPr>
            </w:pPr>
            <w:r w:rsidRPr="00410ECE">
              <w:rPr>
                <w:rFonts w:ascii="Times New Roman" w:hAnsi="Times New Roman" w:cs="Times New Roman"/>
                <w:sz w:val="20"/>
                <w:szCs w:val="20"/>
              </w:rPr>
              <w:t xml:space="preserve">2.1. </w:t>
            </w:r>
            <w:proofErr w:type="gramStart"/>
            <w:r w:rsidRPr="00410ECE">
              <w:rPr>
                <w:rFonts w:ascii="Times New Roman" w:hAnsi="Times New Roman" w:cs="Times New Roman"/>
                <w:sz w:val="20"/>
                <w:szCs w:val="20"/>
              </w:rPr>
              <w:t xml:space="preserve">Предоставление бюджетных инвестиций юридическим лицам, не являющимся муниципальными учреждениями, влекущих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в уставных (складочных) капиталах таких юридических лиц в соответствии с гражданским законодательством Российской Федерации;</w:t>
            </w:r>
            <w:proofErr w:type="gramEnd"/>
          </w:p>
        </w:tc>
      </w:tr>
      <w:tr w:rsidR="00180BC9" w:rsidRPr="00410ECE" w:rsidTr="007E507A">
        <w:tblPrEx>
          <w:tblCellMar>
            <w:top w:w="0" w:type="dxa"/>
            <w:bottom w:w="0" w:type="dxa"/>
          </w:tblCellMar>
          <w:tblLook w:val="04A0" w:firstRow="1" w:lastRow="0" w:firstColumn="1" w:lastColumn="0" w:noHBand="0" w:noVBand="1"/>
        </w:tblPrEx>
        <w:trPr>
          <w:gridBefore w:val="1"/>
          <w:gridAfter w:val="1"/>
          <w:wBefore w:w="15" w:type="dxa"/>
          <w:wAfter w:w="731" w:type="dxa"/>
          <w:trHeight w:val="1275"/>
        </w:trPr>
        <w:tc>
          <w:tcPr>
            <w:tcW w:w="640" w:type="dxa"/>
            <w:vMerge/>
            <w:tcBorders>
              <w:top w:val="nil"/>
              <w:left w:val="single" w:sz="8" w:space="0" w:color="auto"/>
              <w:bottom w:val="single" w:sz="8" w:space="0" w:color="000000"/>
              <w:right w:val="single" w:sz="8" w:space="0" w:color="auto"/>
            </w:tcBorders>
            <w:vAlign w:val="center"/>
          </w:tcPr>
          <w:p w:rsidR="00180BC9" w:rsidRPr="00410ECE" w:rsidRDefault="00180BC9" w:rsidP="007E507A">
            <w:pPr>
              <w:rPr>
                <w:rFonts w:ascii="Times New Roman" w:hAnsi="Times New Roman" w:cs="Times New Roman"/>
                <w:sz w:val="20"/>
                <w:szCs w:val="20"/>
              </w:rPr>
            </w:pPr>
          </w:p>
        </w:tc>
        <w:tc>
          <w:tcPr>
            <w:tcW w:w="3160" w:type="dxa"/>
            <w:vMerge/>
            <w:tcBorders>
              <w:top w:val="nil"/>
              <w:left w:val="single" w:sz="8" w:space="0" w:color="auto"/>
              <w:bottom w:val="single" w:sz="8" w:space="0" w:color="000000"/>
              <w:right w:val="single" w:sz="8" w:space="0" w:color="auto"/>
            </w:tcBorders>
            <w:vAlign w:val="center"/>
          </w:tcPr>
          <w:p w:rsidR="00180BC9" w:rsidRPr="00410ECE" w:rsidRDefault="00180BC9" w:rsidP="007E507A">
            <w:pPr>
              <w:rPr>
                <w:rFonts w:ascii="Times New Roman" w:hAnsi="Times New Roman" w:cs="Times New Roman"/>
                <w:b/>
                <w:bCs/>
                <w:sz w:val="20"/>
                <w:szCs w:val="20"/>
              </w:rPr>
            </w:pPr>
          </w:p>
        </w:tc>
        <w:tc>
          <w:tcPr>
            <w:tcW w:w="11100" w:type="dxa"/>
            <w:gridSpan w:val="8"/>
            <w:tcBorders>
              <w:top w:val="nil"/>
              <w:left w:val="nil"/>
              <w:bottom w:val="single" w:sz="8" w:space="0" w:color="auto"/>
              <w:right w:val="single" w:sz="8" w:space="0" w:color="auto"/>
            </w:tcBorders>
            <w:shd w:val="clear" w:color="auto" w:fill="auto"/>
          </w:tcPr>
          <w:p w:rsidR="00180BC9" w:rsidRPr="00410ECE" w:rsidRDefault="00180BC9" w:rsidP="007E507A">
            <w:pPr>
              <w:jc w:val="both"/>
              <w:rPr>
                <w:rFonts w:ascii="Times New Roman" w:hAnsi="Times New Roman" w:cs="Times New Roman"/>
                <w:sz w:val="20"/>
                <w:szCs w:val="20"/>
              </w:rPr>
            </w:pPr>
            <w:r w:rsidRPr="00410ECE">
              <w:rPr>
                <w:rFonts w:ascii="Times New Roman" w:hAnsi="Times New Roman" w:cs="Times New Roman"/>
                <w:sz w:val="20"/>
                <w:szCs w:val="20"/>
              </w:rPr>
              <w:t xml:space="preserve">2.2. Предоставление бюджетных инвестиций в объекты капитального строительства, находящиеся в хозяйственном ведении или оперативном управлении у муниципальных унитарных предприятий </w:t>
            </w:r>
            <w:proofErr w:type="spellStart"/>
            <w:r w:rsidRPr="00410ECE">
              <w:rPr>
                <w:rFonts w:ascii="Times New Roman" w:hAnsi="Times New Roman" w:cs="Times New Roman"/>
                <w:sz w:val="20"/>
                <w:szCs w:val="20"/>
              </w:rPr>
              <w:t>Здвинского</w:t>
            </w:r>
            <w:proofErr w:type="spellEnd"/>
            <w:r w:rsidRPr="00410ECE">
              <w:rPr>
                <w:rFonts w:ascii="Times New Roman" w:hAnsi="Times New Roman" w:cs="Times New Roman"/>
                <w:sz w:val="20"/>
                <w:szCs w:val="20"/>
              </w:rPr>
              <w:t xml:space="preserve"> района, влекущих увеличение уставного фонда или увеличение стоимости основных средств указанных юридических лиц в установленном порядке.</w:t>
            </w:r>
          </w:p>
        </w:tc>
      </w:tr>
      <w:tr w:rsidR="00180BC9" w:rsidRPr="00410ECE" w:rsidTr="007E507A">
        <w:tblPrEx>
          <w:tblCellMar>
            <w:top w:w="0" w:type="dxa"/>
            <w:bottom w:w="0" w:type="dxa"/>
          </w:tblCellMar>
          <w:tblLook w:val="04A0" w:firstRow="1" w:lastRow="0" w:firstColumn="1" w:lastColumn="0" w:noHBand="0" w:noVBand="1"/>
        </w:tblPrEx>
        <w:trPr>
          <w:gridBefore w:val="1"/>
          <w:gridAfter w:val="1"/>
          <w:wBefore w:w="15" w:type="dxa"/>
          <w:wAfter w:w="731" w:type="dxa"/>
          <w:trHeight w:val="1260"/>
        </w:trPr>
        <w:tc>
          <w:tcPr>
            <w:tcW w:w="640" w:type="dxa"/>
            <w:vMerge w:val="restart"/>
            <w:tcBorders>
              <w:top w:val="nil"/>
              <w:left w:val="single" w:sz="8" w:space="0" w:color="auto"/>
              <w:bottom w:val="single" w:sz="8" w:space="0" w:color="000000"/>
              <w:right w:val="single" w:sz="8" w:space="0" w:color="auto"/>
            </w:tcBorders>
            <w:shd w:val="clear" w:color="auto" w:fill="auto"/>
          </w:tcPr>
          <w:p w:rsidR="00180BC9" w:rsidRPr="00410ECE" w:rsidRDefault="00180BC9" w:rsidP="007E507A">
            <w:pPr>
              <w:jc w:val="center"/>
              <w:rPr>
                <w:rFonts w:ascii="Times New Roman" w:hAnsi="Times New Roman" w:cs="Times New Roman"/>
                <w:sz w:val="20"/>
                <w:szCs w:val="20"/>
              </w:rPr>
            </w:pPr>
            <w:r w:rsidRPr="00410ECE">
              <w:rPr>
                <w:rFonts w:ascii="Times New Roman" w:hAnsi="Times New Roman" w:cs="Times New Roman"/>
                <w:sz w:val="20"/>
                <w:szCs w:val="20"/>
              </w:rPr>
              <w:t>3.</w:t>
            </w:r>
          </w:p>
        </w:tc>
        <w:tc>
          <w:tcPr>
            <w:tcW w:w="3160" w:type="dxa"/>
            <w:vMerge w:val="restart"/>
            <w:tcBorders>
              <w:top w:val="nil"/>
              <w:left w:val="single" w:sz="8" w:space="0" w:color="auto"/>
              <w:bottom w:val="single" w:sz="8" w:space="0" w:color="000000"/>
              <w:right w:val="single" w:sz="8" w:space="0" w:color="auto"/>
            </w:tcBorders>
            <w:shd w:val="clear" w:color="auto" w:fill="auto"/>
          </w:tcPr>
          <w:p w:rsidR="00180BC9" w:rsidRPr="00410ECE" w:rsidRDefault="00180BC9" w:rsidP="007E507A">
            <w:pPr>
              <w:rPr>
                <w:rFonts w:ascii="Times New Roman" w:hAnsi="Times New Roman" w:cs="Times New Roman"/>
                <w:b/>
                <w:bCs/>
                <w:sz w:val="20"/>
                <w:szCs w:val="20"/>
              </w:rPr>
            </w:pPr>
            <w:proofErr w:type="gramStart"/>
            <w:r w:rsidRPr="00410ECE">
              <w:rPr>
                <w:rFonts w:ascii="Times New Roman" w:hAnsi="Times New Roman" w:cs="Times New Roman"/>
                <w:b/>
                <w:bCs/>
                <w:sz w:val="20"/>
                <w:szCs w:val="20"/>
              </w:rP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roofErr w:type="gramEnd"/>
          </w:p>
        </w:tc>
        <w:tc>
          <w:tcPr>
            <w:tcW w:w="11100" w:type="dxa"/>
            <w:gridSpan w:val="8"/>
            <w:tcBorders>
              <w:top w:val="nil"/>
              <w:left w:val="nil"/>
              <w:bottom w:val="nil"/>
              <w:right w:val="single" w:sz="8" w:space="0" w:color="auto"/>
            </w:tcBorders>
            <w:shd w:val="clear" w:color="auto" w:fill="auto"/>
          </w:tcPr>
          <w:p w:rsidR="00180BC9" w:rsidRPr="00410ECE" w:rsidRDefault="00180BC9" w:rsidP="007E507A">
            <w:pPr>
              <w:jc w:val="both"/>
              <w:rPr>
                <w:rFonts w:ascii="Times New Roman" w:hAnsi="Times New Roman" w:cs="Times New Roman"/>
                <w:sz w:val="20"/>
                <w:szCs w:val="20"/>
              </w:rPr>
            </w:pPr>
            <w:r w:rsidRPr="00410ECE">
              <w:rPr>
                <w:rFonts w:ascii="Times New Roman" w:hAnsi="Times New Roman" w:cs="Times New Roman"/>
                <w:sz w:val="20"/>
                <w:szCs w:val="20"/>
              </w:rPr>
              <w:t>3.1. 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w:t>
            </w:r>
          </w:p>
        </w:tc>
      </w:tr>
      <w:tr w:rsidR="00180BC9" w:rsidRPr="00410ECE" w:rsidTr="007E507A">
        <w:tblPrEx>
          <w:tblCellMar>
            <w:top w:w="0" w:type="dxa"/>
            <w:bottom w:w="0" w:type="dxa"/>
          </w:tblCellMar>
          <w:tblLook w:val="04A0" w:firstRow="1" w:lastRow="0" w:firstColumn="1" w:lastColumn="0" w:noHBand="0" w:noVBand="1"/>
        </w:tblPrEx>
        <w:trPr>
          <w:gridBefore w:val="1"/>
          <w:gridAfter w:val="1"/>
          <w:wBefore w:w="15" w:type="dxa"/>
          <w:wAfter w:w="731" w:type="dxa"/>
          <w:trHeight w:val="2400"/>
        </w:trPr>
        <w:tc>
          <w:tcPr>
            <w:tcW w:w="640" w:type="dxa"/>
            <w:vMerge/>
            <w:tcBorders>
              <w:top w:val="nil"/>
              <w:left w:val="single" w:sz="8" w:space="0" w:color="auto"/>
              <w:bottom w:val="single" w:sz="8" w:space="0" w:color="000000"/>
              <w:right w:val="single" w:sz="8" w:space="0" w:color="auto"/>
            </w:tcBorders>
            <w:vAlign w:val="center"/>
          </w:tcPr>
          <w:p w:rsidR="00180BC9" w:rsidRPr="00410ECE" w:rsidRDefault="00180BC9" w:rsidP="007E507A">
            <w:pPr>
              <w:rPr>
                <w:rFonts w:ascii="Times New Roman" w:hAnsi="Times New Roman" w:cs="Times New Roman"/>
                <w:sz w:val="20"/>
                <w:szCs w:val="20"/>
              </w:rPr>
            </w:pPr>
          </w:p>
        </w:tc>
        <w:tc>
          <w:tcPr>
            <w:tcW w:w="3160" w:type="dxa"/>
            <w:vMerge/>
            <w:tcBorders>
              <w:top w:val="nil"/>
              <w:left w:val="single" w:sz="8" w:space="0" w:color="auto"/>
              <w:bottom w:val="single" w:sz="8" w:space="0" w:color="000000"/>
              <w:right w:val="single" w:sz="8" w:space="0" w:color="auto"/>
            </w:tcBorders>
            <w:vAlign w:val="center"/>
          </w:tcPr>
          <w:p w:rsidR="00180BC9" w:rsidRPr="00410ECE" w:rsidRDefault="00180BC9" w:rsidP="007E507A">
            <w:pPr>
              <w:rPr>
                <w:rFonts w:ascii="Times New Roman" w:hAnsi="Times New Roman" w:cs="Times New Roman"/>
                <w:b/>
                <w:bCs/>
                <w:sz w:val="20"/>
                <w:szCs w:val="20"/>
              </w:rPr>
            </w:pPr>
          </w:p>
        </w:tc>
        <w:tc>
          <w:tcPr>
            <w:tcW w:w="11100" w:type="dxa"/>
            <w:gridSpan w:val="8"/>
            <w:tcBorders>
              <w:top w:val="nil"/>
              <w:left w:val="nil"/>
              <w:bottom w:val="single" w:sz="8" w:space="0" w:color="auto"/>
              <w:right w:val="single" w:sz="8" w:space="0" w:color="auto"/>
            </w:tcBorders>
            <w:shd w:val="clear" w:color="auto" w:fill="auto"/>
          </w:tcPr>
          <w:p w:rsidR="00180BC9" w:rsidRPr="00410ECE" w:rsidRDefault="00180BC9" w:rsidP="007E507A">
            <w:pPr>
              <w:jc w:val="both"/>
              <w:rPr>
                <w:rFonts w:ascii="Times New Roman" w:hAnsi="Times New Roman" w:cs="Times New Roman"/>
                <w:sz w:val="20"/>
                <w:szCs w:val="20"/>
              </w:rPr>
            </w:pPr>
            <w:r w:rsidRPr="00410ECE">
              <w:rPr>
                <w:rFonts w:ascii="Times New Roman" w:hAnsi="Times New Roman" w:cs="Times New Roman"/>
                <w:sz w:val="20"/>
                <w:szCs w:val="20"/>
              </w:rPr>
              <w:t>3.2. Субсидии некоммерческим организациям, не являющимся автономными и бюджетными учреждениями, в том числе в виде имущественного взноса.</w:t>
            </w:r>
          </w:p>
        </w:tc>
      </w:tr>
      <w:tr w:rsidR="00180BC9" w:rsidRPr="00410ECE" w:rsidTr="007E507A">
        <w:tblPrEx>
          <w:tblCellMar>
            <w:top w:w="0" w:type="dxa"/>
            <w:bottom w:w="0" w:type="dxa"/>
          </w:tblCellMar>
          <w:tblLook w:val="04A0" w:firstRow="1" w:lastRow="0" w:firstColumn="1" w:lastColumn="0" w:noHBand="0" w:noVBand="1"/>
        </w:tblPrEx>
        <w:trPr>
          <w:gridBefore w:val="1"/>
          <w:gridAfter w:val="1"/>
          <w:wBefore w:w="15" w:type="dxa"/>
          <w:wAfter w:w="731" w:type="dxa"/>
          <w:trHeight w:val="126"/>
        </w:trPr>
        <w:tc>
          <w:tcPr>
            <w:tcW w:w="640" w:type="dxa"/>
            <w:vMerge/>
            <w:tcBorders>
              <w:top w:val="nil"/>
              <w:left w:val="single" w:sz="8" w:space="0" w:color="auto"/>
              <w:bottom w:val="single" w:sz="8" w:space="0" w:color="000000"/>
              <w:right w:val="single" w:sz="8" w:space="0" w:color="auto"/>
            </w:tcBorders>
            <w:vAlign w:val="center"/>
          </w:tcPr>
          <w:p w:rsidR="00180BC9" w:rsidRPr="00410ECE" w:rsidRDefault="00180BC9" w:rsidP="007E507A">
            <w:pPr>
              <w:rPr>
                <w:rFonts w:ascii="Times New Roman" w:hAnsi="Times New Roman" w:cs="Times New Roman"/>
                <w:sz w:val="20"/>
                <w:szCs w:val="20"/>
              </w:rPr>
            </w:pPr>
          </w:p>
        </w:tc>
        <w:tc>
          <w:tcPr>
            <w:tcW w:w="3160" w:type="dxa"/>
            <w:vMerge/>
            <w:tcBorders>
              <w:top w:val="nil"/>
              <w:left w:val="single" w:sz="8" w:space="0" w:color="auto"/>
              <w:bottom w:val="single" w:sz="8" w:space="0" w:color="000000"/>
              <w:right w:val="single" w:sz="8" w:space="0" w:color="auto"/>
            </w:tcBorders>
            <w:vAlign w:val="center"/>
          </w:tcPr>
          <w:p w:rsidR="00180BC9" w:rsidRPr="00410ECE" w:rsidRDefault="00180BC9" w:rsidP="007E507A">
            <w:pPr>
              <w:rPr>
                <w:rFonts w:ascii="Times New Roman" w:hAnsi="Times New Roman" w:cs="Times New Roman"/>
                <w:b/>
                <w:bCs/>
                <w:sz w:val="20"/>
                <w:szCs w:val="20"/>
              </w:rPr>
            </w:pPr>
          </w:p>
        </w:tc>
        <w:tc>
          <w:tcPr>
            <w:tcW w:w="11100" w:type="dxa"/>
            <w:gridSpan w:val="8"/>
            <w:tcBorders>
              <w:top w:val="nil"/>
              <w:left w:val="nil"/>
              <w:bottom w:val="nil"/>
              <w:right w:val="single" w:sz="8" w:space="0" w:color="auto"/>
            </w:tcBorders>
            <w:shd w:val="clear" w:color="auto" w:fill="auto"/>
          </w:tcPr>
          <w:p w:rsidR="00180BC9" w:rsidRPr="00410ECE" w:rsidRDefault="00180BC9" w:rsidP="007E507A">
            <w:pPr>
              <w:jc w:val="both"/>
              <w:rPr>
                <w:rFonts w:ascii="Times New Roman" w:hAnsi="Times New Roman" w:cs="Times New Roman"/>
                <w:sz w:val="20"/>
                <w:szCs w:val="20"/>
              </w:rPr>
            </w:pPr>
          </w:p>
        </w:tc>
      </w:tr>
      <w:tr w:rsidR="00180BC9" w:rsidRPr="00410ECE" w:rsidTr="007E507A">
        <w:tblPrEx>
          <w:tblCellMar>
            <w:top w:w="0" w:type="dxa"/>
            <w:bottom w:w="0" w:type="dxa"/>
          </w:tblCellMar>
          <w:tblLook w:val="04A0" w:firstRow="1" w:lastRow="0" w:firstColumn="1" w:lastColumn="0" w:noHBand="0" w:noVBand="1"/>
        </w:tblPrEx>
        <w:trPr>
          <w:gridBefore w:val="1"/>
          <w:gridAfter w:val="1"/>
          <w:wBefore w:w="15" w:type="dxa"/>
          <w:wAfter w:w="731" w:type="dxa"/>
          <w:trHeight w:val="67"/>
        </w:trPr>
        <w:tc>
          <w:tcPr>
            <w:tcW w:w="640" w:type="dxa"/>
            <w:vMerge/>
            <w:tcBorders>
              <w:top w:val="nil"/>
              <w:left w:val="single" w:sz="8" w:space="0" w:color="auto"/>
              <w:bottom w:val="single" w:sz="8" w:space="0" w:color="000000"/>
              <w:right w:val="single" w:sz="8" w:space="0" w:color="auto"/>
            </w:tcBorders>
            <w:vAlign w:val="center"/>
          </w:tcPr>
          <w:p w:rsidR="00180BC9" w:rsidRPr="00410ECE" w:rsidRDefault="00180BC9" w:rsidP="007E507A">
            <w:pPr>
              <w:rPr>
                <w:rFonts w:ascii="Times New Roman" w:hAnsi="Times New Roman" w:cs="Times New Roman"/>
                <w:sz w:val="20"/>
                <w:szCs w:val="20"/>
              </w:rPr>
            </w:pPr>
          </w:p>
        </w:tc>
        <w:tc>
          <w:tcPr>
            <w:tcW w:w="3160" w:type="dxa"/>
            <w:vMerge/>
            <w:tcBorders>
              <w:top w:val="nil"/>
              <w:left w:val="single" w:sz="8" w:space="0" w:color="auto"/>
              <w:bottom w:val="single" w:sz="8" w:space="0" w:color="000000"/>
              <w:right w:val="single" w:sz="8" w:space="0" w:color="auto"/>
            </w:tcBorders>
            <w:vAlign w:val="center"/>
          </w:tcPr>
          <w:p w:rsidR="00180BC9" w:rsidRPr="00410ECE" w:rsidRDefault="00180BC9" w:rsidP="007E507A">
            <w:pPr>
              <w:rPr>
                <w:rFonts w:ascii="Times New Roman" w:hAnsi="Times New Roman" w:cs="Times New Roman"/>
                <w:b/>
                <w:bCs/>
                <w:sz w:val="20"/>
                <w:szCs w:val="20"/>
              </w:rPr>
            </w:pPr>
          </w:p>
        </w:tc>
        <w:tc>
          <w:tcPr>
            <w:tcW w:w="11100" w:type="dxa"/>
            <w:gridSpan w:val="8"/>
            <w:tcBorders>
              <w:top w:val="nil"/>
              <w:left w:val="nil"/>
              <w:bottom w:val="single" w:sz="8" w:space="0" w:color="auto"/>
              <w:right w:val="single" w:sz="8" w:space="0" w:color="auto"/>
            </w:tcBorders>
            <w:shd w:val="clear" w:color="auto" w:fill="auto"/>
          </w:tcPr>
          <w:p w:rsidR="00180BC9" w:rsidRPr="00410ECE" w:rsidRDefault="00180BC9" w:rsidP="007E507A">
            <w:pPr>
              <w:jc w:val="both"/>
              <w:rPr>
                <w:rFonts w:ascii="Times New Roman" w:hAnsi="Times New Roman" w:cs="Times New Roman"/>
                <w:sz w:val="20"/>
                <w:szCs w:val="20"/>
              </w:rPr>
            </w:pPr>
          </w:p>
        </w:tc>
      </w:tr>
      <w:tr w:rsidR="00180BC9" w:rsidRPr="00410ECE" w:rsidTr="007E507A">
        <w:tblPrEx>
          <w:tblCellMar>
            <w:top w:w="0" w:type="dxa"/>
            <w:bottom w:w="0" w:type="dxa"/>
          </w:tblCellMar>
          <w:tblLook w:val="04A0" w:firstRow="1" w:lastRow="0" w:firstColumn="1" w:lastColumn="0" w:noHBand="0" w:noVBand="1"/>
        </w:tblPrEx>
        <w:trPr>
          <w:gridBefore w:val="1"/>
          <w:gridAfter w:val="1"/>
          <w:wBefore w:w="15" w:type="dxa"/>
          <w:wAfter w:w="731" w:type="dxa"/>
          <w:trHeight w:val="1590"/>
        </w:trPr>
        <w:tc>
          <w:tcPr>
            <w:tcW w:w="640" w:type="dxa"/>
            <w:tcBorders>
              <w:top w:val="nil"/>
              <w:left w:val="single" w:sz="8" w:space="0" w:color="auto"/>
              <w:bottom w:val="single" w:sz="8" w:space="0" w:color="auto"/>
              <w:right w:val="single" w:sz="8" w:space="0" w:color="auto"/>
            </w:tcBorders>
            <w:shd w:val="clear" w:color="auto" w:fill="auto"/>
          </w:tcPr>
          <w:p w:rsidR="00180BC9" w:rsidRPr="00410ECE" w:rsidRDefault="00180BC9" w:rsidP="007E507A">
            <w:pPr>
              <w:jc w:val="center"/>
              <w:rPr>
                <w:rFonts w:ascii="Times New Roman" w:hAnsi="Times New Roman" w:cs="Times New Roman"/>
                <w:sz w:val="20"/>
                <w:szCs w:val="20"/>
              </w:rPr>
            </w:pPr>
            <w:r w:rsidRPr="00410ECE">
              <w:rPr>
                <w:rFonts w:ascii="Times New Roman" w:hAnsi="Times New Roman" w:cs="Times New Roman"/>
                <w:sz w:val="20"/>
                <w:szCs w:val="20"/>
              </w:rPr>
              <w:t>4.</w:t>
            </w:r>
          </w:p>
        </w:tc>
        <w:tc>
          <w:tcPr>
            <w:tcW w:w="3160" w:type="dxa"/>
            <w:tcBorders>
              <w:top w:val="nil"/>
              <w:left w:val="nil"/>
              <w:bottom w:val="single" w:sz="8" w:space="0" w:color="auto"/>
              <w:right w:val="single" w:sz="8" w:space="0" w:color="auto"/>
            </w:tcBorders>
            <w:shd w:val="clear" w:color="auto" w:fill="auto"/>
          </w:tcPr>
          <w:p w:rsidR="00180BC9" w:rsidRPr="00410ECE" w:rsidRDefault="00180BC9" w:rsidP="007E507A">
            <w:pPr>
              <w:rPr>
                <w:rFonts w:ascii="Times New Roman" w:hAnsi="Times New Roman" w:cs="Times New Roman"/>
                <w:b/>
                <w:bCs/>
                <w:sz w:val="20"/>
                <w:szCs w:val="20"/>
              </w:rPr>
            </w:pPr>
            <w:r w:rsidRPr="00410ECE">
              <w:rPr>
                <w:rFonts w:ascii="Times New Roman" w:hAnsi="Times New Roman" w:cs="Times New Roman"/>
                <w:b/>
                <w:bCs/>
                <w:sz w:val="20"/>
                <w:szCs w:val="20"/>
              </w:rPr>
              <w:t xml:space="preserve">Обслуживание муниципального долга </w:t>
            </w:r>
            <w:proofErr w:type="spellStart"/>
            <w:r w:rsidRPr="00410ECE">
              <w:rPr>
                <w:rFonts w:ascii="Times New Roman" w:hAnsi="Times New Roman" w:cs="Times New Roman"/>
                <w:b/>
                <w:bCs/>
                <w:sz w:val="20"/>
                <w:szCs w:val="20"/>
              </w:rPr>
              <w:t>Нижнеурюмского</w:t>
            </w:r>
            <w:proofErr w:type="spellEnd"/>
            <w:r w:rsidRPr="00410ECE">
              <w:rPr>
                <w:rFonts w:ascii="Times New Roman" w:hAnsi="Times New Roman" w:cs="Times New Roman"/>
                <w:b/>
                <w:bCs/>
                <w:sz w:val="20"/>
                <w:szCs w:val="20"/>
              </w:rPr>
              <w:t xml:space="preserve"> сельсовета </w:t>
            </w:r>
            <w:proofErr w:type="spellStart"/>
            <w:r w:rsidRPr="00410ECE">
              <w:rPr>
                <w:rFonts w:ascii="Times New Roman" w:hAnsi="Times New Roman" w:cs="Times New Roman"/>
                <w:b/>
                <w:bCs/>
                <w:sz w:val="20"/>
                <w:szCs w:val="20"/>
              </w:rPr>
              <w:t>Здвинского</w:t>
            </w:r>
            <w:proofErr w:type="spellEnd"/>
            <w:r w:rsidRPr="00410ECE">
              <w:rPr>
                <w:rFonts w:ascii="Times New Roman" w:hAnsi="Times New Roman" w:cs="Times New Roman"/>
                <w:b/>
                <w:bCs/>
                <w:sz w:val="20"/>
                <w:szCs w:val="20"/>
              </w:rPr>
              <w:t xml:space="preserve"> района</w:t>
            </w:r>
          </w:p>
        </w:tc>
        <w:tc>
          <w:tcPr>
            <w:tcW w:w="11100" w:type="dxa"/>
            <w:gridSpan w:val="8"/>
            <w:tcBorders>
              <w:top w:val="nil"/>
              <w:left w:val="nil"/>
              <w:bottom w:val="single" w:sz="8" w:space="0" w:color="auto"/>
              <w:right w:val="single" w:sz="8" w:space="0" w:color="auto"/>
            </w:tcBorders>
            <w:shd w:val="clear" w:color="auto" w:fill="auto"/>
          </w:tcPr>
          <w:p w:rsidR="00180BC9" w:rsidRPr="00410ECE" w:rsidRDefault="00180BC9" w:rsidP="007E507A">
            <w:pPr>
              <w:jc w:val="both"/>
              <w:rPr>
                <w:rFonts w:ascii="Times New Roman" w:hAnsi="Times New Roman" w:cs="Times New Roman"/>
                <w:sz w:val="20"/>
                <w:szCs w:val="20"/>
              </w:rPr>
            </w:pPr>
            <w:r w:rsidRPr="00410ECE">
              <w:rPr>
                <w:rFonts w:ascii="Times New Roman" w:hAnsi="Times New Roman" w:cs="Times New Roman"/>
                <w:sz w:val="20"/>
                <w:szCs w:val="20"/>
              </w:rPr>
              <w:t xml:space="preserve">4.1. Платежи, возникающие и исполняющиеся в соответствии с федеральными законами, нормативными правовыми актами Правительства Российской Федерации, Министерства финансов Российской Федерации и Центрального банка Российской Федерации, а также в соответствии с договорами (соглашениями), определяющими условия привлечения и обращения муниципальных долговых обязательств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w:t>
            </w:r>
            <w:proofErr w:type="spellStart"/>
            <w:r w:rsidRPr="00410ECE">
              <w:rPr>
                <w:rFonts w:ascii="Times New Roman" w:hAnsi="Times New Roman" w:cs="Times New Roman"/>
                <w:sz w:val="20"/>
                <w:szCs w:val="20"/>
              </w:rPr>
              <w:t>Здвинского</w:t>
            </w:r>
            <w:proofErr w:type="spellEnd"/>
            <w:r w:rsidRPr="00410ECE">
              <w:rPr>
                <w:rFonts w:ascii="Times New Roman" w:hAnsi="Times New Roman" w:cs="Times New Roman"/>
                <w:sz w:val="20"/>
                <w:szCs w:val="20"/>
              </w:rPr>
              <w:t xml:space="preserve"> района</w:t>
            </w:r>
          </w:p>
        </w:tc>
      </w:tr>
      <w:tr w:rsidR="00180BC9" w:rsidRPr="00410ECE" w:rsidTr="007E507A">
        <w:tblPrEx>
          <w:tblCellMar>
            <w:top w:w="0" w:type="dxa"/>
            <w:bottom w:w="0" w:type="dxa"/>
          </w:tblCellMar>
          <w:tblLook w:val="04A0" w:firstRow="1" w:lastRow="0" w:firstColumn="1" w:lastColumn="0" w:noHBand="0" w:noVBand="1"/>
        </w:tblPrEx>
        <w:trPr>
          <w:gridBefore w:val="1"/>
          <w:gridAfter w:val="1"/>
          <w:wBefore w:w="15" w:type="dxa"/>
          <w:wAfter w:w="731" w:type="dxa"/>
          <w:trHeight w:val="3945"/>
        </w:trPr>
        <w:tc>
          <w:tcPr>
            <w:tcW w:w="640" w:type="dxa"/>
            <w:tcBorders>
              <w:top w:val="nil"/>
              <w:left w:val="single" w:sz="8" w:space="0" w:color="auto"/>
              <w:bottom w:val="single" w:sz="8" w:space="0" w:color="auto"/>
              <w:right w:val="single" w:sz="8" w:space="0" w:color="auto"/>
            </w:tcBorders>
            <w:shd w:val="clear" w:color="auto" w:fill="auto"/>
          </w:tcPr>
          <w:p w:rsidR="00180BC9" w:rsidRPr="00410ECE" w:rsidRDefault="00180BC9" w:rsidP="007E507A">
            <w:pPr>
              <w:jc w:val="center"/>
              <w:rPr>
                <w:rFonts w:ascii="Times New Roman" w:hAnsi="Times New Roman" w:cs="Times New Roman"/>
                <w:sz w:val="20"/>
                <w:szCs w:val="20"/>
              </w:rPr>
            </w:pPr>
            <w:r w:rsidRPr="00410ECE">
              <w:rPr>
                <w:rFonts w:ascii="Times New Roman" w:hAnsi="Times New Roman" w:cs="Times New Roman"/>
                <w:sz w:val="20"/>
                <w:szCs w:val="20"/>
              </w:rPr>
              <w:t>5.</w:t>
            </w:r>
          </w:p>
        </w:tc>
        <w:tc>
          <w:tcPr>
            <w:tcW w:w="3160" w:type="dxa"/>
            <w:tcBorders>
              <w:top w:val="nil"/>
              <w:left w:val="nil"/>
              <w:bottom w:val="single" w:sz="8" w:space="0" w:color="auto"/>
              <w:right w:val="single" w:sz="8" w:space="0" w:color="auto"/>
            </w:tcBorders>
            <w:shd w:val="clear" w:color="auto" w:fill="auto"/>
          </w:tcPr>
          <w:p w:rsidR="00180BC9" w:rsidRPr="00410ECE" w:rsidRDefault="00180BC9" w:rsidP="007E507A">
            <w:pPr>
              <w:rPr>
                <w:rFonts w:ascii="Times New Roman" w:hAnsi="Times New Roman" w:cs="Times New Roman"/>
                <w:b/>
                <w:bCs/>
                <w:sz w:val="20"/>
                <w:szCs w:val="20"/>
              </w:rPr>
            </w:pPr>
            <w:r w:rsidRPr="00410ECE">
              <w:rPr>
                <w:rFonts w:ascii="Times New Roman" w:hAnsi="Times New Roman" w:cs="Times New Roman"/>
                <w:b/>
                <w:bCs/>
                <w:sz w:val="20"/>
                <w:szCs w:val="20"/>
              </w:rPr>
              <w:t xml:space="preserve">Исполнение судебных актов по искам к администрации </w:t>
            </w:r>
            <w:proofErr w:type="spellStart"/>
            <w:r w:rsidRPr="00410ECE">
              <w:rPr>
                <w:rFonts w:ascii="Times New Roman" w:hAnsi="Times New Roman" w:cs="Times New Roman"/>
                <w:b/>
                <w:bCs/>
                <w:sz w:val="20"/>
                <w:szCs w:val="20"/>
              </w:rPr>
              <w:t>Нижнеурюмского</w:t>
            </w:r>
            <w:proofErr w:type="spellEnd"/>
            <w:r w:rsidRPr="00410ECE">
              <w:rPr>
                <w:rFonts w:ascii="Times New Roman" w:hAnsi="Times New Roman" w:cs="Times New Roman"/>
                <w:b/>
                <w:bCs/>
                <w:sz w:val="20"/>
                <w:szCs w:val="20"/>
              </w:rPr>
              <w:t xml:space="preserve"> сельсовета о возмещении вреда, причиненного гражданину или юридическому лицу в результате незаконных действий (бездействия) органов муниципальной власти (муниципальных органов) либо должностных лиц этих органов</w:t>
            </w:r>
          </w:p>
        </w:tc>
        <w:tc>
          <w:tcPr>
            <w:tcW w:w="11100" w:type="dxa"/>
            <w:gridSpan w:val="8"/>
            <w:tcBorders>
              <w:top w:val="nil"/>
              <w:left w:val="nil"/>
              <w:bottom w:val="single" w:sz="8" w:space="0" w:color="auto"/>
              <w:right w:val="single" w:sz="8" w:space="0" w:color="auto"/>
            </w:tcBorders>
            <w:shd w:val="clear" w:color="auto" w:fill="auto"/>
          </w:tcPr>
          <w:p w:rsidR="00180BC9" w:rsidRPr="00410ECE" w:rsidRDefault="00180BC9" w:rsidP="007E507A">
            <w:pPr>
              <w:jc w:val="both"/>
              <w:rPr>
                <w:rFonts w:ascii="Times New Roman" w:hAnsi="Times New Roman" w:cs="Times New Roman"/>
                <w:sz w:val="20"/>
                <w:szCs w:val="20"/>
              </w:rPr>
            </w:pPr>
            <w:r w:rsidRPr="00410ECE">
              <w:rPr>
                <w:rFonts w:ascii="Times New Roman" w:hAnsi="Times New Roman" w:cs="Times New Roman"/>
                <w:sz w:val="20"/>
                <w:szCs w:val="20"/>
              </w:rPr>
              <w:t xml:space="preserve">5.1. Судебные акты по искам к администрации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о возмещении вреда, причиненного гражданину или юридическому лицу в результате незаконных действий (бездействия) органов муниципальной власти (муниципальной органов) либо должностных лиц этих органов</w:t>
            </w:r>
          </w:p>
        </w:tc>
      </w:tr>
    </w:tbl>
    <w:p w:rsidR="00180BC9" w:rsidRPr="00410ECE" w:rsidRDefault="00180BC9" w:rsidP="00180BC9">
      <w:pPr>
        <w:pStyle w:val="af1"/>
        <w:widowControl w:val="0"/>
        <w:rPr>
          <w:sz w:val="20"/>
          <w:szCs w:val="20"/>
        </w:rPr>
      </w:pPr>
    </w:p>
    <w:p w:rsidR="00180BC9" w:rsidRPr="00410ECE" w:rsidRDefault="00180BC9" w:rsidP="00D855F1">
      <w:pPr>
        <w:pStyle w:val="ConsPlusNormal"/>
        <w:jc w:val="both"/>
        <w:rPr>
          <w:rFonts w:ascii="Times New Roman" w:hAnsi="Times New Roman" w:cs="Times New Roman"/>
          <w:b/>
        </w:rPr>
      </w:pPr>
    </w:p>
    <w:p w:rsidR="00180BC9" w:rsidRPr="00410ECE" w:rsidRDefault="00180BC9" w:rsidP="00D855F1">
      <w:pPr>
        <w:pStyle w:val="ConsPlusNormal"/>
        <w:jc w:val="both"/>
        <w:rPr>
          <w:rFonts w:ascii="Times New Roman" w:hAnsi="Times New Roman" w:cs="Times New Roman"/>
          <w:b/>
        </w:rPr>
      </w:pPr>
    </w:p>
    <w:p w:rsidR="00180BC9" w:rsidRPr="00410ECE" w:rsidRDefault="00180BC9" w:rsidP="00D855F1">
      <w:pPr>
        <w:pStyle w:val="ConsPlusNormal"/>
        <w:jc w:val="both"/>
        <w:rPr>
          <w:rFonts w:ascii="Times New Roman" w:hAnsi="Times New Roman" w:cs="Times New Roman"/>
          <w:b/>
        </w:rPr>
      </w:pPr>
    </w:p>
    <w:p w:rsidR="00410ECE" w:rsidRPr="00410ECE" w:rsidRDefault="00410ECE" w:rsidP="00E8058D">
      <w:pPr>
        <w:spacing w:after="0" w:line="240" w:lineRule="auto"/>
        <w:jc w:val="center"/>
        <w:rPr>
          <w:rFonts w:ascii="Times New Roman" w:hAnsi="Times New Roman" w:cs="Times New Roman"/>
          <w:b/>
          <w:sz w:val="20"/>
          <w:szCs w:val="20"/>
        </w:rPr>
      </w:pPr>
      <w:r w:rsidRPr="00410ECE">
        <w:rPr>
          <w:rFonts w:ascii="Times New Roman" w:hAnsi="Times New Roman" w:cs="Times New Roman"/>
          <w:b/>
          <w:sz w:val="20"/>
          <w:szCs w:val="20"/>
        </w:rPr>
        <w:t>АДМИНИСТРАЦИЯ</w:t>
      </w:r>
    </w:p>
    <w:p w:rsidR="00410ECE" w:rsidRPr="00410ECE" w:rsidRDefault="00410ECE" w:rsidP="00E8058D">
      <w:pPr>
        <w:spacing w:after="0" w:line="240" w:lineRule="auto"/>
        <w:jc w:val="center"/>
        <w:rPr>
          <w:rFonts w:ascii="Times New Roman" w:hAnsi="Times New Roman" w:cs="Times New Roman"/>
          <w:b/>
          <w:sz w:val="20"/>
          <w:szCs w:val="20"/>
        </w:rPr>
      </w:pPr>
      <w:r w:rsidRPr="00410ECE">
        <w:rPr>
          <w:rFonts w:ascii="Times New Roman" w:hAnsi="Times New Roman" w:cs="Times New Roman"/>
          <w:b/>
          <w:sz w:val="20"/>
          <w:szCs w:val="20"/>
        </w:rPr>
        <w:t>НИЖНЕУРЮМСКОГО СЕЛЬСОВЕТА</w:t>
      </w:r>
    </w:p>
    <w:p w:rsidR="00410ECE" w:rsidRPr="00410ECE" w:rsidRDefault="00410ECE" w:rsidP="00E8058D">
      <w:pPr>
        <w:spacing w:after="0" w:line="240" w:lineRule="auto"/>
        <w:jc w:val="center"/>
        <w:rPr>
          <w:rFonts w:ascii="Times New Roman" w:hAnsi="Times New Roman" w:cs="Times New Roman"/>
          <w:b/>
          <w:sz w:val="20"/>
          <w:szCs w:val="20"/>
        </w:rPr>
      </w:pPr>
      <w:r w:rsidRPr="00410ECE">
        <w:rPr>
          <w:rFonts w:ascii="Times New Roman" w:hAnsi="Times New Roman" w:cs="Times New Roman"/>
          <w:b/>
          <w:sz w:val="20"/>
          <w:szCs w:val="20"/>
        </w:rPr>
        <w:t>ЗДВИНСКОГО РАЙОНА НОВОСИБИРСКОЙ ОБЛАСТИ</w:t>
      </w:r>
    </w:p>
    <w:p w:rsidR="00410ECE" w:rsidRPr="00410ECE" w:rsidRDefault="00410ECE" w:rsidP="00E8058D">
      <w:pPr>
        <w:spacing w:after="0" w:line="240" w:lineRule="auto"/>
        <w:jc w:val="center"/>
        <w:rPr>
          <w:rFonts w:ascii="Times New Roman" w:hAnsi="Times New Roman" w:cs="Times New Roman"/>
          <w:sz w:val="20"/>
          <w:szCs w:val="20"/>
        </w:rPr>
      </w:pPr>
    </w:p>
    <w:p w:rsidR="00410ECE" w:rsidRPr="00410ECE" w:rsidRDefault="00410ECE" w:rsidP="00410ECE">
      <w:pPr>
        <w:jc w:val="center"/>
        <w:rPr>
          <w:rFonts w:ascii="Times New Roman" w:hAnsi="Times New Roman" w:cs="Times New Roman"/>
          <w:sz w:val="20"/>
          <w:szCs w:val="20"/>
        </w:rPr>
      </w:pPr>
    </w:p>
    <w:p w:rsidR="00410ECE" w:rsidRPr="00E8058D" w:rsidRDefault="00410ECE" w:rsidP="00E8058D">
      <w:pPr>
        <w:jc w:val="center"/>
        <w:rPr>
          <w:rFonts w:ascii="Times New Roman" w:hAnsi="Times New Roman" w:cs="Times New Roman"/>
          <w:b/>
          <w:sz w:val="20"/>
          <w:szCs w:val="20"/>
        </w:rPr>
      </w:pPr>
      <w:r w:rsidRPr="00410ECE">
        <w:rPr>
          <w:rFonts w:ascii="Times New Roman" w:hAnsi="Times New Roman" w:cs="Times New Roman"/>
          <w:b/>
          <w:sz w:val="20"/>
          <w:szCs w:val="20"/>
        </w:rPr>
        <w:t>ПОСТАНОВЛЕНИЕ</w:t>
      </w:r>
    </w:p>
    <w:p w:rsidR="00410ECE" w:rsidRPr="00410ECE" w:rsidRDefault="00410ECE" w:rsidP="00410ECE">
      <w:pPr>
        <w:jc w:val="center"/>
        <w:rPr>
          <w:rFonts w:ascii="Times New Roman" w:hAnsi="Times New Roman" w:cs="Times New Roman"/>
          <w:sz w:val="20"/>
          <w:szCs w:val="20"/>
        </w:rPr>
      </w:pPr>
      <w:r w:rsidRPr="00410ECE">
        <w:rPr>
          <w:rFonts w:ascii="Times New Roman" w:hAnsi="Times New Roman" w:cs="Times New Roman"/>
          <w:sz w:val="20"/>
          <w:szCs w:val="20"/>
        </w:rPr>
        <w:t>от 08.11.2017  № 47 -па</w:t>
      </w:r>
    </w:p>
    <w:p w:rsidR="00410ECE" w:rsidRPr="00410ECE" w:rsidRDefault="00410ECE" w:rsidP="00410ECE">
      <w:pPr>
        <w:jc w:val="center"/>
        <w:rPr>
          <w:rFonts w:ascii="Times New Roman" w:hAnsi="Times New Roman" w:cs="Times New Roman"/>
          <w:sz w:val="20"/>
          <w:szCs w:val="20"/>
        </w:rPr>
      </w:pPr>
    </w:p>
    <w:p w:rsidR="00410ECE" w:rsidRPr="00410ECE" w:rsidRDefault="00410ECE" w:rsidP="00410ECE">
      <w:pPr>
        <w:widowControl w:val="0"/>
        <w:autoSpaceDE w:val="0"/>
        <w:autoSpaceDN w:val="0"/>
        <w:adjustRightInd w:val="0"/>
        <w:jc w:val="center"/>
        <w:rPr>
          <w:rFonts w:ascii="Times New Roman" w:hAnsi="Times New Roman" w:cs="Times New Roman"/>
          <w:b/>
          <w:bCs/>
          <w:sz w:val="20"/>
          <w:szCs w:val="20"/>
        </w:rPr>
      </w:pPr>
      <w:r w:rsidRPr="00410ECE">
        <w:rPr>
          <w:rFonts w:ascii="Times New Roman" w:hAnsi="Times New Roman" w:cs="Times New Roman"/>
          <w:b/>
          <w:bCs/>
          <w:sz w:val="20"/>
          <w:szCs w:val="20"/>
        </w:rPr>
        <w:t xml:space="preserve">Об утверждении Порядка разработки и корректировки прогноза социально-экономического развития </w:t>
      </w:r>
      <w:proofErr w:type="spellStart"/>
      <w:r w:rsidRPr="00410ECE">
        <w:rPr>
          <w:rFonts w:ascii="Times New Roman" w:hAnsi="Times New Roman" w:cs="Times New Roman"/>
          <w:b/>
          <w:sz w:val="20"/>
          <w:szCs w:val="20"/>
        </w:rPr>
        <w:t>Нижнеурюмского</w:t>
      </w:r>
      <w:proofErr w:type="spellEnd"/>
      <w:r w:rsidRPr="00410ECE">
        <w:rPr>
          <w:rFonts w:ascii="Times New Roman" w:hAnsi="Times New Roman" w:cs="Times New Roman"/>
          <w:b/>
          <w:sz w:val="20"/>
          <w:szCs w:val="20"/>
        </w:rPr>
        <w:t xml:space="preserve"> сельсовета </w:t>
      </w:r>
      <w:r w:rsidRPr="00410ECE">
        <w:rPr>
          <w:rFonts w:ascii="Times New Roman" w:hAnsi="Times New Roman" w:cs="Times New Roman"/>
          <w:b/>
          <w:bCs/>
          <w:sz w:val="20"/>
          <w:szCs w:val="20"/>
        </w:rPr>
        <w:t>на среднесрочный период</w:t>
      </w:r>
    </w:p>
    <w:p w:rsidR="00410ECE" w:rsidRPr="00410ECE" w:rsidRDefault="00410ECE" w:rsidP="00E8058D">
      <w:pPr>
        <w:rPr>
          <w:rFonts w:ascii="Times New Roman" w:hAnsi="Times New Roman" w:cs="Times New Roman"/>
          <w:sz w:val="20"/>
          <w:szCs w:val="20"/>
        </w:rPr>
      </w:pPr>
    </w:p>
    <w:p w:rsidR="00410ECE" w:rsidRPr="00410ECE" w:rsidRDefault="00410ECE" w:rsidP="00410ECE">
      <w:pPr>
        <w:ind w:firstLine="720"/>
        <w:rPr>
          <w:rFonts w:ascii="Times New Roman" w:hAnsi="Times New Roman" w:cs="Times New Roman"/>
          <w:sz w:val="20"/>
          <w:szCs w:val="20"/>
        </w:rPr>
      </w:pPr>
      <w:r w:rsidRPr="00410ECE">
        <w:rPr>
          <w:rFonts w:ascii="Times New Roman" w:hAnsi="Times New Roman" w:cs="Times New Roman"/>
          <w:sz w:val="20"/>
          <w:szCs w:val="20"/>
        </w:rPr>
        <w:t xml:space="preserve">В целях формирования документов стратегического планирования, в соответствии с Федеральным </w:t>
      </w:r>
      <w:hyperlink r:id="rId9" w:history="1">
        <w:r w:rsidRPr="00410ECE">
          <w:rPr>
            <w:rFonts w:ascii="Times New Roman" w:hAnsi="Times New Roman" w:cs="Times New Roman"/>
            <w:sz w:val="20"/>
            <w:szCs w:val="20"/>
          </w:rPr>
          <w:t>законом</w:t>
        </w:r>
      </w:hyperlink>
      <w:r w:rsidRPr="00410ECE">
        <w:rPr>
          <w:rFonts w:ascii="Times New Roman" w:hAnsi="Times New Roman" w:cs="Times New Roman"/>
          <w:sz w:val="20"/>
          <w:szCs w:val="20"/>
        </w:rPr>
        <w:t xml:space="preserve"> от 28 июня 2014 года № 172-ФЗ «О стратегическом планировании в Российской Федерации», руководствуясь Уставом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w:t>
      </w:r>
    </w:p>
    <w:p w:rsidR="00410ECE" w:rsidRPr="00410ECE" w:rsidRDefault="00410ECE" w:rsidP="00410ECE">
      <w:pPr>
        <w:rPr>
          <w:rFonts w:ascii="Times New Roman" w:hAnsi="Times New Roman" w:cs="Times New Roman"/>
          <w:sz w:val="20"/>
          <w:szCs w:val="20"/>
        </w:rPr>
      </w:pPr>
      <w:proofErr w:type="gramStart"/>
      <w:r w:rsidRPr="00410ECE">
        <w:rPr>
          <w:rFonts w:ascii="Times New Roman" w:hAnsi="Times New Roman" w:cs="Times New Roman"/>
          <w:sz w:val="20"/>
          <w:szCs w:val="20"/>
        </w:rPr>
        <w:t>п</w:t>
      </w:r>
      <w:proofErr w:type="gramEnd"/>
      <w:r w:rsidRPr="00410ECE">
        <w:rPr>
          <w:rFonts w:ascii="Times New Roman" w:hAnsi="Times New Roman" w:cs="Times New Roman"/>
          <w:sz w:val="20"/>
          <w:szCs w:val="20"/>
        </w:rPr>
        <w:t xml:space="preserve"> о с т а н о в л я ю:</w:t>
      </w:r>
    </w:p>
    <w:p w:rsidR="00410ECE" w:rsidRPr="00410ECE" w:rsidRDefault="00410ECE" w:rsidP="00E8058D">
      <w:pPr>
        <w:spacing w:after="0" w:line="240" w:lineRule="auto"/>
        <w:rPr>
          <w:rFonts w:ascii="Times New Roman" w:hAnsi="Times New Roman" w:cs="Times New Roman"/>
          <w:sz w:val="20"/>
          <w:szCs w:val="20"/>
        </w:rPr>
      </w:pPr>
    </w:p>
    <w:p w:rsidR="00410ECE" w:rsidRPr="00410ECE" w:rsidRDefault="00410ECE" w:rsidP="00E8058D">
      <w:pPr>
        <w:spacing w:after="0" w:line="240" w:lineRule="auto"/>
        <w:ind w:firstLine="720"/>
        <w:rPr>
          <w:rFonts w:ascii="Times New Roman" w:hAnsi="Times New Roman" w:cs="Times New Roman"/>
          <w:sz w:val="20"/>
          <w:szCs w:val="20"/>
        </w:rPr>
      </w:pPr>
      <w:r w:rsidRPr="00410ECE">
        <w:rPr>
          <w:rFonts w:ascii="Times New Roman" w:hAnsi="Times New Roman" w:cs="Times New Roman"/>
          <w:sz w:val="20"/>
          <w:szCs w:val="20"/>
        </w:rPr>
        <w:t xml:space="preserve">1. Утвердить Порядок разработки и корректировки прогноза социально-экономического развития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w:t>
      </w:r>
      <w:r w:rsidRPr="00410ECE">
        <w:rPr>
          <w:rFonts w:ascii="Times New Roman" w:hAnsi="Times New Roman" w:cs="Times New Roman"/>
          <w:bCs/>
          <w:sz w:val="20"/>
          <w:szCs w:val="20"/>
        </w:rPr>
        <w:t>на среднесрочный период</w:t>
      </w:r>
      <w:r w:rsidRPr="00410ECE">
        <w:rPr>
          <w:rFonts w:ascii="Times New Roman" w:hAnsi="Times New Roman" w:cs="Times New Roman"/>
          <w:sz w:val="20"/>
          <w:szCs w:val="20"/>
        </w:rPr>
        <w:t>.</w:t>
      </w:r>
    </w:p>
    <w:p w:rsidR="00410ECE" w:rsidRPr="00410ECE" w:rsidRDefault="00410ECE" w:rsidP="00E8058D">
      <w:pPr>
        <w:widowControl w:val="0"/>
        <w:autoSpaceDE w:val="0"/>
        <w:autoSpaceDN w:val="0"/>
        <w:adjustRightInd w:val="0"/>
        <w:spacing w:after="0" w:line="240" w:lineRule="auto"/>
        <w:ind w:firstLine="540"/>
        <w:rPr>
          <w:rFonts w:ascii="Times New Roman" w:hAnsi="Times New Roman" w:cs="Times New Roman"/>
          <w:sz w:val="20"/>
          <w:szCs w:val="20"/>
        </w:rPr>
      </w:pPr>
      <w:r w:rsidRPr="00410ECE">
        <w:rPr>
          <w:rFonts w:ascii="Times New Roman" w:hAnsi="Times New Roman" w:cs="Times New Roman"/>
          <w:sz w:val="20"/>
          <w:szCs w:val="20"/>
        </w:rPr>
        <w:t xml:space="preserve">   2. Настоящее постановление опубликовать в муниципальной газете «Вестник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и разместить на официальном сайте администрации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w:t>
      </w:r>
    </w:p>
    <w:p w:rsidR="00410ECE" w:rsidRPr="00410ECE" w:rsidRDefault="00410ECE" w:rsidP="00E8058D">
      <w:pPr>
        <w:pStyle w:val="31"/>
        <w:spacing w:after="0"/>
        <w:ind w:firstLine="720"/>
        <w:rPr>
          <w:sz w:val="20"/>
          <w:szCs w:val="20"/>
        </w:rPr>
      </w:pPr>
      <w:r w:rsidRPr="00410ECE">
        <w:rPr>
          <w:sz w:val="20"/>
          <w:szCs w:val="20"/>
        </w:rPr>
        <w:t xml:space="preserve"> 3. </w:t>
      </w:r>
      <w:proofErr w:type="gramStart"/>
      <w:r w:rsidRPr="00410ECE">
        <w:rPr>
          <w:sz w:val="20"/>
          <w:szCs w:val="20"/>
        </w:rPr>
        <w:t>Контроль за</w:t>
      </w:r>
      <w:proofErr w:type="gramEnd"/>
      <w:r w:rsidRPr="00410ECE">
        <w:rPr>
          <w:sz w:val="20"/>
          <w:szCs w:val="20"/>
        </w:rPr>
        <w:t xml:space="preserve"> исполнением настоящего постановления оставляю за собой.</w:t>
      </w:r>
    </w:p>
    <w:p w:rsidR="00410ECE" w:rsidRPr="00410ECE" w:rsidRDefault="00410ECE" w:rsidP="00E8058D">
      <w:pPr>
        <w:spacing w:after="0" w:line="240" w:lineRule="auto"/>
        <w:rPr>
          <w:rFonts w:ascii="Times New Roman" w:hAnsi="Times New Roman" w:cs="Times New Roman"/>
          <w:sz w:val="20"/>
          <w:szCs w:val="20"/>
        </w:rPr>
      </w:pPr>
    </w:p>
    <w:p w:rsidR="00410ECE" w:rsidRPr="00410ECE" w:rsidRDefault="00410ECE" w:rsidP="00E8058D">
      <w:pPr>
        <w:spacing w:after="0" w:line="240" w:lineRule="auto"/>
        <w:rPr>
          <w:rFonts w:ascii="Times New Roman" w:hAnsi="Times New Roman" w:cs="Times New Roman"/>
          <w:sz w:val="20"/>
          <w:szCs w:val="20"/>
        </w:rPr>
      </w:pPr>
      <w:r w:rsidRPr="00410ECE">
        <w:rPr>
          <w:rFonts w:ascii="Times New Roman" w:hAnsi="Times New Roman" w:cs="Times New Roman"/>
          <w:sz w:val="20"/>
          <w:szCs w:val="20"/>
        </w:rPr>
        <w:t xml:space="preserve">Глава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w:t>
      </w:r>
    </w:p>
    <w:p w:rsidR="00410ECE" w:rsidRPr="00410ECE" w:rsidRDefault="00410ECE" w:rsidP="00E8058D">
      <w:pPr>
        <w:spacing w:after="0" w:line="240" w:lineRule="auto"/>
        <w:rPr>
          <w:rFonts w:ascii="Times New Roman" w:hAnsi="Times New Roman" w:cs="Times New Roman"/>
          <w:sz w:val="20"/>
          <w:szCs w:val="20"/>
        </w:rPr>
      </w:pPr>
      <w:proofErr w:type="spellStart"/>
      <w:r w:rsidRPr="00410ECE">
        <w:rPr>
          <w:rFonts w:ascii="Times New Roman" w:hAnsi="Times New Roman" w:cs="Times New Roman"/>
          <w:sz w:val="20"/>
          <w:szCs w:val="20"/>
        </w:rPr>
        <w:t>Здвинского</w:t>
      </w:r>
      <w:proofErr w:type="spellEnd"/>
      <w:r w:rsidRPr="00410ECE">
        <w:rPr>
          <w:rFonts w:ascii="Times New Roman" w:hAnsi="Times New Roman" w:cs="Times New Roman"/>
          <w:sz w:val="20"/>
          <w:szCs w:val="20"/>
        </w:rPr>
        <w:t xml:space="preserve"> района Новосибирской области                          </w:t>
      </w:r>
      <w:proofErr w:type="spellStart"/>
      <w:r w:rsidRPr="00410ECE">
        <w:rPr>
          <w:rFonts w:ascii="Times New Roman" w:hAnsi="Times New Roman" w:cs="Times New Roman"/>
          <w:sz w:val="20"/>
          <w:szCs w:val="20"/>
        </w:rPr>
        <w:t>А.М.Канев</w:t>
      </w:r>
      <w:proofErr w:type="spellEnd"/>
    </w:p>
    <w:p w:rsidR="00410ECE" w:rsidRPr="00410ECE" w:rsidRDefault="00410ECE" w:rsidP="00410ECE">
      <w:pPr>
        <w:jc w:val="center"/>
        <w:rPr>
          <w:rFonts w:ascii="Times New Roman" w:hAnsi="Times New Roman" w:cs="Times New Roman"/>
          <w:b/>
          <w:sz w:val="20"/>
          <w:szCs w:val="20"/>
        </w:rPr>
      </w:pPr>
    </w:p>
    <w:p w:rsidR="00410ECE" w:rsidRPr="00410ECE" w:rsidRDefault="00410ECE" w:rsidP="00410ECE">
      <w:pPr>
        <w:jc w:val="center"/>
        <w:rPr>
          <w:rFonts w:ascii="Times New Roman" w:hAnsi="Times New Roman" w:cs="Times New Roman"/>
          <w:b/>
          <w:sz w:val="20"/>
          <w:szCs w:val="20"/>
        </w:rPr>
      </w:pPr>
    </w:p>
    <w:p w:rsidR="00410ECE" w:rsidRPr="00410ECE" w:rsidRDefault="00410ECE" w:rsidP="00410ECE">
      <w:pPr>
        <w:jc w:val="center"/>
        <w:rPr>
          <w:rFonts w:ascii="Times New Roman" w:hAnsi="Times New Roman" w:cs="Times New Roman"/>
          <w:b/>
          <w:sz w:val="20"/>
          <w:szCs w:val="20"/>
        </w:rPr>
      </w:pPr>
    </w:p>
    <w:p w:rsidR="00410ECE" w:rsidRPr="00410ECE" w:rsidRDefault="00410ECE" w:rsidP="00410ECE">
      <w:pPr>
        <w:jc w:val="center"/>
        <w:rPr>
          <w:rFonts w:ascii="Times New Roman" w:hAnsi="Times New Roman" w:cs="Times New Roman"/>
          <w:b/>
          <w:sz w:val="20"/>
          <w:szCs w:val="20"/>
        </w:rPr>
      </w:pPr>
    </w:p>
    <w:p w:rsidR="00410ECE" w:rsidRPr="00410ECE" w:rsidRDefault="00410ECE" w:rsidP="00410ECE">
      <w:pPr>
        <w:jc w:val="center"/>
        <w:rPr>
          <w:rFonts w:ascii="Times New Roman" w:hAnsi="Times New Roman" w:cs="Times New Roman"/>
          <w:b/>
          <w:sz w:val="20"/>
          <w:szCs w:val="20"/>
        </w:rPr>
      </w:pPr>
    </w:p>
    <w:p w:rsidR="00410ECE" w:rsidRPr="00410ECE" w:rsidRDefault="00410ECE" w:rsidP="00410ECE">
      <w:pPr>
        <w:jc w:val="center"/>
        <w:rPr>
          <w:rFonts w:ascii="Times New Roman" w:hAnsi="Times New Roman" w:cs="Times New Roman"/>
          <w:b/>
          <w:sz w:val="20"/>
          <w:szCs w:val="20"/>
        </w:rPr>
      </w:pPr>
    </w:p>
    <w:p w:rsidR="00410ECE" w:rsidRPr="00410ECE" w:rsidRDefault="00410ECE" w:rsidP="00410ECE">
      <w:pPr>
        <w:jc w:val="center"/>
        <w:rPr>
          <w:rFonts w:ascii="Times New Roman" w:hAnsi="Times New Roman" w:cs="Times New Roman"/>
          <w:b/>
          <w:sz w:val="20"/>
          <w:szCs w:val="20"/>
        </w:rPr>
      </w:pPr>
    </w:p>
    <w:p w:rsidR="00410ECE" w:rsidRPr="00410ECE" w:rsidRDefault="00410ECE" w:rsidP="00410ECE">
      <w:pPr>
        <w:jc w:val="center"/>
        <w:rPr>
          <w:rFonts w:ascii="Times New Roman" w:hAnsi="Times New Roman" w:cs="Times New Roman"/>
          <w:b/>
          <w:sz w:val="20"/>
          <w:szCs w:val="20"/>
        </w:rPr>
      </w:pPr>
    </w:p>
    <w:p w:rsidR="00410ECE" w:rsidRPr="00410ECE" w:rsidRDefault="00410ECE" w:rsidP="00410ECE">
      <w:pPr>
        <w:widowControl w:val="0"/>
        <w:autoSpaceDE w:val="0"/>
        <w:autoSpaceDN w:val="0"/>
        <w:adjustRightInd w:val="0"/>
        <w:jc w:val="center"/>
        <w:rPr>
          <w:rFonts w:ascii="Times New Roman" w:hAnsi="Times New Roman" w:cs="Times New Roman"/>
          <w:sz w:val="20"/>
          <w:szCs w:val="20"/>
        </w:rPr>
      </w:pPr>
      <w:r w:rsidRPr="00410ECE">
        <w:rPr>
          <w:rFonts w:ascii="Times New Roman" w:hAnsi="Times New Roman" w:cs="Times New Roman"/>
          <w:sz w:val="20"/>
          <w:szCs w:val="20"/>
        </w:rPr>
        <w:br w:type="page"/>
      </w:r>
    </w:p>
    <w:p w:rsidR="00410ECE" w:rsidRPr="00410ECE" w:rsidRDefault="00410ECE" w:rsidP="00410ECE">
      <w:pPr>
        <w:widowControl w:val="0"/>
        <w:autoSpaceDE w:val="0"/>
        <w:autoSpaceDN w:val="0"/>
        <w:adjustRightInd w:val="0"/>
        <w:jc w:val="right"/>
        <w:rPr>
          <w:rFonts w:ascii="Times New Roman" w:hAnsi="Times New Roman" w:cs="Times New Roman"/>
          <w:sz w:val="20"/>
          <w:szCs w:val="20"/>
        </w:rPr>
      </w:pPr>
    </w:p>
    <w:tbl>
      <w:tblPr>
        <w:tblStyle w:val="ac"/>
        <w:tblW w:w="0" w:type="auto"/>
        <w:jc w:val="right"/>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1"/>
      </w:tblGrid>
      <w:tr w:rsidR="00410ECE" w:rsidRPr="00410ECE" w:rsidTr="007E507A">
        <w:trPr>
          <w:jc w:val="right"/>
        </w:trPr>
        <w:tc>
          <w:tcPr>
            <w:tcW w:w="6201" w:type="dxa"/>
          </w:tcPr>
          <w:p w:rsidR="00410ECE" w:rsidRPr="00410ECE" w:rsidRDefault="00410ECE" w:rsidP="007E507A">
            <w:pPr>
              <w:widowControl w:val="0"/>
              <w:autoSpaceDE w:val="0"/>
              <w:autoSpaceDN w:val="0"/>
              <w:adjustRightInd w:val="0"/>
              <w:rPr>
                <w:rFonts w:ascii="Times New Roman" w:hAnsi="Times New Roman" w:cs="Times New Roman"/>
                <w:sz w:val="20"/>
                <w:szCs w:val="20"/>
              </w:rPr>
            </w:pPr>
            <w:r w:rsidRPr="00410ECE">
              <w:rPr>
                <w:rFonts w:ascii="Times New Roman" w:hAnsi="Times New Roman" w:cs="Times New Roman"/>
                <w:sz w:val="20"/>
                <w:szCs w:val="20"/>
              </w:rPr>
              <w:t xml:space="preserve">                                                     УТВЕРЖДЕН </w:t>
            </w:r>
          </w:p>
          <w:p w:rsidR="00410ECE" w:rsidRPr="00410ECE" w:rsidRDefault="00410ECE" w:rsidP="007E507A">
            <w:pPr>
              <w:widowControl w:val="0"/>
              <w:autoSpaceDE w:val="0"/>
              <w:autoSpaceDN w:val="0"/>
              <w:adjustRightInd w:val="0"/>
              <w:rPr>
                <w:rFonts w:ascii="Times New Roman" w:hAnsi="Times New Roman" w:cs="Times New Roman"/>
                <w:sz w:val="20"/>
                <w:szCs w:val="20"/>
              </w:rPr>
            </w:pPr>
            <w:r w:rsidRPr="00410ECE">
              <w:rPr>
                <w:rFonts w:ascii="Times New Roman" w:hAnsi="Times New Roman" w:cs="Times New Roman"/>
                <w:sz w:val="20"/>
                <w:szCs w:val="20"/>
              </w:rPr>
              <w:t xml:space="preserve">                       постановлением администрации </w:t>
            </w:r>
          </w:p>
          <w:p w:rsidR="00410ECE" w:rsidRPr="00410ECE" w:rsidRDefault="00410ECE" w:rsidP="007E507A">
            <w:pPr>
              <w:widowControl w:val="0"/>
              <w:autoSpaceDE w:val="0"/>
              <w:autoSpaceDN w:val="0"/>
              <w:adjustRightInd w:val="0"/>
              <w:rPr>
                <w:rFonts w:ascii="Times New Roman" w:hAnsi="Times New Roman" w:cs="Times New Roman"/>
                <w:sz w:val="20"/>
                <w:szCs w:val="20"/>
              </w:rPr>
            </w:pPr>
            <w:r w:rsidRPr="00410ECE">
              <w:rPr>
                <w:rFonts w:ascii="Times New Roman" w:hAnsi="Times New Roman" w:cs="Times New Roman"/>
                <w:sz w:val="20"/>
                <w:szCs w:val="20"/>
              </w:rPr>
              <w:t xml:space="preserve">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w:t>
            </w:r>
          </w:p>
          <w:p w:rsidR="00410ECE" w:rsidRPr="00410ECE" w:rsidRDefault="00410ECE" w:rsidP="007E507A">
            <w:pPr>
              <w:widowControl w:val="0"/>
              <w:autoSpaceDE w:val="0"/>
              <w:autoSpaceDN w:val="0"/>
              <w:adjustRightInd w:val="0"/>
              <w:rPr>
                <w:rFonts w:ascii="Times New Roman" w:hAnsi="Times New Roman" w:cs="Times New Roman"/>
                <w:sz w:val="20"/>
                <w:szCs w:val="20"/>
              </w:rPr>
            </w:pPr>
            <w:r w:rsidRPr="00410ECE">
              <w:rPr>
                <w:rFonts w:ascii="Times New Roman" w:hAnsi="Times New Roman" w:cs="Times New Roman"/>
                <w:sz w:val="20"/>
                <w:szCs w:val="20"/>
              </w:rPr>
              <w:t xml:space="preserve">                                              </w:t>
            </w:r>
            <w:proofErr w:type="spellStart"/>
            <w:r w:rsidRPr="00410ECE">
              <w:rPr>
                <w:rFonts w:ascii="Times New Roman" w:hAnsi="Times New Roman" w:cs="Times New Roman"/>
                <w:sz w:val="20"/>
                <w:szCs w:val="20"/>
              </w:rPr>
              <w:t>Здвинского</w:t>
            </w:r>
            <w:proofErr w:type="spellEnd"/>
            <w:r w:rsidRPr="00410ECE">
              <w:rPr>
                <w:rFonts w:ascii="Times New Roman" w:hAnsi="Times New Roman" w:cs="Times New Roman"/>
                <w:sz w:val="20"/>
                <w:szCs w:val="20"/>
              </w:rPr>
              <w:t xml:space="preserve"> района</w:t>
            </w:r>
          </w:p>
          <w:p w:rsidR="00410ECE" w:rsidRPr="00410ECE" w:rsidRDefault="00410ECE" w:rsidP="007E507A">
            <w:pPr>
              <w:widowControl w:val="0"/>
              <w:autoSpaceDE w:val="0"/>
              <w:autoSpaceDN w:val="0"/>
              <w:adjustRightInd w:val="0"/>
              <w:rPr>
                <w:rFonts w:ascii="Times New Roman" w:hAnsi="Times New Roman" w:cs="Times New Roman"/>
                <w:sz w:val="20"/>
                <w:szCs w:val="20"/>
              </w:rPr>
            </w:pPr>
            <w:r w:rsidRPr="00410ECE">
              <w:rPr>
                <w:rFonts w:ascii="Times New Roman" w:hAnsi="Times New Roman" w:cs="Times New Roman"/>
                <w:sz w:val="20"/>
                <w:szCs w:val="20"/>
              </w:rPr>
              <w:t xml:space="preserve">                                      Новосибирской области </w:t>
            </w:r>
          </w:p>
          <w:p w:rsidR="00410ECE" w:rsidRPr="00410ECE" w:rsidRDefault="00410ECE" w:rsidP="007E507A">
            <w:pPr>
              <w:widowControl w:val="0"/>
              <w:autoSpaceDE w:val="0"/>
              <w:autoSpaceDN w:val="0"/>
              <w:adjustRightInd w:val="0"/>
              <w:rPr>
                <w:rFonts w:ascii="Times New Roman" w:hAnsi="Times New Roman" w:cs="Times New Roman"/>
                <w:sz w:val="20"/>
                <w:szCs w:val="20"/>
              </w:rPr>
            </w:pPr>
            <w:r w:rsidRPr="00410ECE">
              <w:rPr>
                <w:rFonts w:ascii="Times New Roman" w:hAnsi="Times New Roman" w:cs="Times New Roman"/>
                <w:sz w:val="20"/>
                <w:szCs w:val="20"/>
              </w:rPr>
              <w:t xml:space="preserve">                                         от  08.11.2017 № 47-па</w:t>
            </w:r>
          </w:p>
        </w:tc>
      </w:tr>
    </w:tbl>
    <w:p w:rsidR="00410ECE" w:rsidRPr="00410ECE" w:rsidRDefault="00410ECE" w:rsidP="00410ECE">
      <w:pPr>
        <w:widowControl w:val="0"/>
        <w:autoSpaceDE w:val="0"/>
        <w:autoSpaceDN w:val="0"/>
        <w:adjustRightInd w:val="0"/>
        <w:jc w:val="center"/>
        <w:rPr>
          <w:rFonts w:ascii="Times New Roman" w:hAnsi="Times New Roman" w:cs="Times New Roman"/>
          <w:b/>
          <w:sz w:val="20"/>
          <w:szCs w:val="20"/>
        </w:rPr>
      </w:pPr>
    </w:p>
    <w:p w:rsidR="00410ECE" w:rsidRPr="00410ECE" w:rsidRDefault="00410ECE" w:rsidP="00410ECE">
      <w:pPr>
        <w:widowControl w:val="0"/>
        <w:autoSpaceDE w:val="0"/>
        <w:autoSpaceDN w:val="0"/>
        <w:adjustRightInd w:val="0"/>
        <w:jc w:val="center"/>
        <w:rPr>
          <w:rFonts w:ascii="Times New Roman" w:hAnsi="Times New Roman" w:cs="Times New Roman"/>
          <w:b/>
          <w:sz w:val="20"/>
          <w:szCs w:val="20"/>
        </w:rPr>
      </w:pPr>
    </w:p>
    <w:p w:rsidR="00410ECE" w:rsidRPr="00410ECE" w:rsidRDefault="00410ECE" w:rsidP="00410ECE">
      <w:pPr>
        <w:widowControl w:val="0"/>
        <w:autoSpaceDE w:val="0"/>
        <w:autoSpaceDN w:val="0"/>
        <w:adjustRightInd w:val="0"/>
        <w:jc w:val="center"/>
        <w:rPr>
          <w:rFonts w:ascii="Times New Roman" w:hAnsi="Times New Roman" w:cs="Times New Roman"/>
          <w:b/>
          <w:bCs/>
          <w:sz w:val="20"/>
          <w:szCs w:val="20"/>
        </w:rPr>
      </w:pPr>
      <w:r w:rsidRPr="00410ECE">
        <w:rPr>
          <w:rFonts w:ascii="Times New Roman" w:hAnsi="Times New Roman" w:cs="Times New Roman"/>
          <w:b/>
          <w:bCs/>
          <w:sz w:val="20"/>
          <w:szCs w:val="20"/>
        </w:rPr>
        <w:t xml:space="preserve">ПОРЯДОК </w:t>
      </w:r>
    </w:p>
    <w:p w:rsidR="00410ECE" w:rsidRPr="00410ECE" w:rsidRDefault="00410ECE" w:rsidP="00410ECE">
      <w:pPr>
        <w:widowControl w:val="0"/>
        <w:autoSpaceDE w:val="0"/>
        <w:autoSpaceDN w:val="0"/>
        <w:adjustRightInd w:val="0"/>
        <w:jc w:val="center"/>
        <w:rPr>
          <w:rFonts w:ascii="Times New Roman" w:hAnsi="Times New Roman" w:cs="Times New Roman"/>
          <w:b/>
          <w:bCs/>
          <w:sz w:val="20"/>
          <w:szCs w:val="20"/>
        </w:rPr>
      </w:pPr>
      <w:r w:rsidRPr="00410ECE">
        <w:rPr>
          <w:rFonts w:ascii="Times New Roman" w:hAnsi="Times New Roman" w:cs="Times New Roman"/>
          <w:b/>
          <w:bCs/>
          <w:sz w:val="20"/>
          <w:szCs w:val="20"/>
        </w:rPr>
        <w:t xml:space="preserve">разработки и корректировки прогноза социально-экономического развития </w:t>
      </w:r>
      <w:proofErr w:type="spellStart"/>
      <w:r w:rsidRPr="00410ECE">
        <w:rPr>
          <w:rFonts w:ascii="Times New Roman" w:hAnsi="Times New Roman" w:cs="Times New Roman"/>
          <w:b/>
          <w:bCs/>
          <w:sz w:val="20"/>
          <w:szCs w:val="20"/>
        </w:rPr>
        <w:t>Нижнеурюмского</w:t>
      </w:r>
      <w:proofErr w:type="spellEnd"/>
      <w:r w:rsidRPr="00410ECE">
        <w:rPr>
          <w:rFonts w:ascii="Times New Roman" w:hAnsi="Times New Roman" w:cs="Times New Roman"/>
          <w:b/>
          <w:bCs/>
          <w:sz w:val="20"/>
          <w:szCs w:val="20"/>
        </w:rPr>
        <w:t xml:space="preserve"> сельсовета на среднесрочный период</w:t>
      </w:r>
    </w:p>
    <w:p w:rsidR="00410ECE" w:rsidRPr="00410ECE" w:rsidRDefault="00410ECE" w:rsidP="00E8058D">
      <w:pPr>
        <w:widowControl w:val="0"/>
        <w:autoSpaceDE w:val="0"/>
        <w:autoSpaceDN w:val="0"/>
        <w:adjustRightInd w:val="0"/>
        <w:rPr>
          <w:rFonts w:ascii="Times New Roman" w:hAnsi="Times New Roman" w:cs="Times New Roman"/>
          <w:sz w:val="20"/>
          <w:szCs w:val="20"/>
        </w:rPr>
      </w:pPr>
    </w:p>
    <w:p w:rsidR="00410ECE" w:rsidRPr="00410ECE" w:rsidRDefault="00410ECE" w:rsidP="00410ECE">
      <w:pPr>
        <w:pStyle w:val="1"/>
        <w:rPr>
          <w:rFonts w:ascii="Times New Roman" w:hAnsi="Times New Roman"/>
          <w:sz w:val="20"/>
        </w:rPr>
      </w:pPr>
      <w:r w:rsidRPr="00410ECE">
        <w:rPr>
          <w:rFonts w:ascii="Times New Roman" w:hAnsi="Times New Roman"/>
          <w:sz w:val="20"/>
          <w:lang w:val="en-US"/>
        </w:rPr>
        <w:t>I</w:t>
      </w:r>
      <w:r w:rsidRPr="00410ECE">
        <w:rPr>
          <w:rFonts w:ascii="Times New Roman" w:hAnsi="Times New Roman"/>
          <w:sz w:val="20"/>
        </w:rPr>
        <w:t>.</w:t>
      </w:r>
      <w:r w:rsidRPr="00410ECE">
        <w:rPr>
          <w:rFonts w:ascii="Times New Roman" w:hAnsi="Times New Roman"/>
          <w:sz w:val="20"/>
          <w:lang w:val="en-US"/>
        </w:rPr>
        <w:t> </w:t>
      </w:r>
      <w:r w:rsidRPr="00410ECE">
        <w:rPr>
          <w:rFonts w:ascii="Times New Roman" w:hAnsi="Times New Roman"/>
          <w:sz w:val="20"/>
        </w:rPr>
        <w:t>Общие положения</w:t>
      </w:r>
    </w:p>
    <w:p w:rsidR="00410ECE" w:rsidRPr="00410ECE" w:rsidRDefault="00410ECE" w:rsidP="00410ECE">
      <w:pPr>
        <w:widowControl w:val="0"/>
        <w:autoSpaceDE w:val="0"/>
        <w:autoSpaceDN w:val="0"/>
        <w:adjustRightInd w:val="0"/>
        <w:jc w:val="center"/>
        <w:rPr>
          <w:rFonts w:ascii="Times New Roman" w:hAnsi="Times New Roman" w:cs="Times New Roman"/>
          <w:sz w:val="20"/>
          <w:szCs w:val="20"/>
        </w:rPr>
      </w:pPr>
    </w:p>
    <w:p w:rsidR="00410ECE" w:rsidRPr="00410ECE" w:rsidRDefault="00410ECE" w:rsidP="00410ECE">
      <w:pPr>
        <w:widowControl w:val="0"/>
        <w:autoSpaceDE w:val="0"/>
        <w:autoSpaceDN w:val="0"/>
        <w:adjustRightInd w:val="0"/>
        <w:rPr>
          <w:rFonts w:ascii="Times New Roman" w:hAnsi="Times New Roman" w:cs="Times New Roman"/>
          <w:sz w:val="20"/>
          <w:szCs w:val="20"/>
        </w:rPr>
      </w:pPr>
      <w:r w:rsidRPr="00410ECE">
        <w:rPr>
          <w:rFonts w:ascii="Times New Roman" w:hAnsi="Times New Roman" w:cs="Times New Roman"/>
          <w:sz w:val="20"/>
          <w:szCs w:val="20"/>
        </w:rPr>
        <w:t>1.</w:t>
      </w:r>
      <w:r w:rsidRPr="00410ECE">
        <w:rPr>
          <w:rFonts w:ascii="Times New Roman" w:hAnsi="Times New Roman" w:cs="Times New Roman"/>
          <w:bCs/>
          <w:sz w:val="20"/>
          <w:szCs w:val="20"/>
        </w:rPr>
        <w:t> </w:t>
      </w:r>
      <w:r w:rsidRPr="00410ECE">
        <w:rPr>
          <w:rFonts w:ascii="Times New Roman" w:hAnsi="Times New Roman" w:cs="Times New Roman"/>
          <w:sz w:val="20"/>
          <w:szCs w:val="20"/>
        </w:rPr>
        <w:t xml:space="preserve">Настоящий Порядок определяет процедуру разработки, корректировки, общественного обсуждения прогноза социально-экономического развития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на среднесрочный период (далее – прогноз на среднесрочный период).</w:t>
      </w:r>
    </w:p>
    <w:p w:rsidR="00410ECE" w:rsidRPr="00410ECE" w:rsidRDefault="00410ECE" w:rsidP="00410ECE">
      <w:pPr>
        <w:ind w:firstLine="708"/>
        <w:rPr>
          <w:rFonts w:ascii="Times New Roman" w:hAnsi="Times New Roman" w:cs="Times New Roman"/>
          <w:sz w:val="20"/>
          <w:szCs w:val="20"/>
        </w:rPr>
      </w:pPr>
      <w:r w:rsidRPr="00410ECE">
        <w:rPr>
          <w:rFonts w:ascii="Times New Roman" w:hAnsi="Times New Roman" w:cs="Times New Roman"/>
          <w:sz w:val="20"/>
          <w:szCs w:val="20"/>
        </w:rPr>
        <w:t>2.</w:t>
      </w:r>
      <w:r w:rsidRPr="00410ECE">
        <w:rPr>
          <w:rFonts w:ascii="Times New Roman" w:hAnsi="Times New Roman" w:cs="Times New Roman"/>
          <w:bCs/>
          <w:sz w:val="20"/>
          <w:szCs w:val="20"/>
        </w:rPr>
        <w:t> </w:t>
      </w:r>
      <w:r w:rsidRPr="00410ECE">
        <w:rPr>
          <w:rFonts w:ascii="Times New Roman" w:hAnsi="Times New Roman" w:cs="Times New Roman"/>
          <w:sz w:val="20"/>
          <w:szCs w:val="20"/>
        </w:rPr>
        <w:t xml:space="preserve">Прогноз на среднесрочный период является основой для составления проекта бюджета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на очередной финансовый год и плановый период и разрабатывается ежегодно на  три года в базовом (сценарном) варианте.</w:t>
      </w:r>
    </w:p>
    <w:p w:rsidR="00410ECE" w:rsidRPr="00410ECE" w:rsidRDefault="00410ECE" w:rsidP="00410ECE">
      <w:pPr>
        <w:ind w:firstLine="708"/>
        <w:rPr>
          <w:rFonts w:ascii="Times New Roman" w:hAnsi="Times New Roman" w:cs="Times New Roman"/>
          <w:sz w:val="20"/>
          <w:szCs w:val="20"/>
        </w:rPr>
      </w:pPr>
      <w:r w:rsidRPr="00410ECE">
        <w:rPr>
          <w:rFonts w:ascii="Times New Roman" w:hAnsi="Times New Roman" w:cs="Times New Roman"/>
          <w:sz w:val="20"/>
          <w:szCs w:val="20"/>
        </w:rPr>
        <w:t xml:space="preserve">3. Прогноз на среднесрочный период разрабатывается на основе прогноза социально-экономического развития </w:t>
      </w:r>
      <w:proofErr w:type="spellStart"/>
      <w:r w:rsidRPr="00410ECE">
        <w:rPr>
          <w:rFonts w:ascii="Times New Roman" w:hAnsi="Times New Roman" w:cs="Times New Roman"/>
          <w:sz w:val="20"/>
          <w:szCs w:val="20"/>
        </w:rPr>
        <w:t>Здвинского</w:t>
      </w:r>
      <w:proofErr w:type="spellEnd"/>
      <w:r w:rsidRPr="00410ECE">
        <w:rPr>
          <w:rFonts w:ascii="Times New Roman" w:hAnsi="Times New Roman" w:cs="Times New Roman"/>
          <w:sz w:val="20"/>
          <w:szCs w:val="20"/>
        </w:rPr>
        <w:t xml:space="preserve"> района на среднесрочный период, стратегии социально-экономического развития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с учетом основных направлений бюджетной и налоговой политики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w:t>
      </w:r>
    </w:p>
    <w:p w:rsidR="00410ECE" w:rsidRPr="00410ECE" w:rsidRDefault="00410ECE" w:rsidP="00410ECE">
      <w:pPr>
        <w:ind w:firstLine="708"/>
        <w:rPr>
          <w:rFonts w:ascii="Times New Roman" w:hAnsi="Times New Roman" w:cs="Times New Roman"/>
          <w:sz w:val="20"/>
          <w:szCs w:val="20"/>
        </w:rPr>
      </w:pPr>
      <w:r w:rsidRPr="00410ECE">
        <w:rPr>
          <w:rFonts w:ascii="Times New Roman" w:hAnsi="Times New Roman" w:cs="Times New Roman"/>
          <w:sz w:val="20"/>
          <w:szCs w:val="20"/>
        </w:rPr>
        <w:t xml:space="preserve">4. Прогноз на среднесрочный период одобряется администрацией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одновременно с принятием решения о внесении проекта бюджета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в Совет депутатов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и учитывается при корректировке прогноза социально-экономического развития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на долгосрочный период.</w:t>
      </w:r>
    </w:p>
    <w:p w:rsidR="00410ECE" w:rsidRPr="00410ECE" w:rsidRDefault="00410ECE" w:rsidP="00410ECE">
      <w:pPr>
        <w:widowControl w:val="0"/>
        <w:autoSpaceDE w:val="0"/>
        <w:autoSpaceDN w:val="0"/>
        <w:adjustRightInd w:val="0"/>
        <w:rPr>
          <w:rFonts w:ascii="Times New Roman" w:hAnsi="Times New Roman" w:cs="Times New Roman"/>
          <w:sz w:val="20"/>
          <w:szCs w:val="20"/>
        </w:rPr>
      </w:pPr>
      <w:r w:rsidRPr="00410ECE">
        <w:rPr>
          <w:rFonts w:ascii="Times New Roman" w:hAnsi="Times New Roman" w:cs="Times New Roman"/>
          <w:sz w:val="20"/>
          <w:szCs w:val="20"/>
        </w:rPr>
        <w:t>5.</w:t>
      </w:r>
      <w:r w:rsidRPr="00410ECE">
        <w:rPr>
          <w:rFonts w:ascii="Times New Roman" w:hAnsi="Times New Roman" w:cs="Times New Roman"/>
          <w:bCs/>
          <w:sz w:val="20"/>
          <w:szCs w:val="20"/>
        </w:rPr>
        <w:t xml:space="preserve"> Корректировка прогноза на среднесрочный период производится по решению администрации </w:t>
      </w:r>
      <w:proofErr w:type="spellStart"/>
      <w:r w:rsidRPr="00410ECE">
        <w:rPr>
          <w:rFonts w:ascii="Times New Roman" w:hAnsi="Times New Roman" w:cs="Times New Roman"/>
          <w:bCs/>
          <w:sz w:val="20"/>
          <w:szCs w:val="20"/>
        </w:rPr>
        <w:t>Нижнеурюмского</w:t>
      </w:r>
      <w:proofErr w:type="spellEnd"/>
      <w:r w:rsidRPr="00410ECE">
        <w:rPr>
          <w:rFonts w:ascii="Times New Roman" w:hAnsi="Times New Roman" w:cs="Times New Roman"/>
          <w:bCs/>
          <w:sz w:val="20"/>
          <w:szCs w:val="20"/>
        </w:rPr>
        <w:t xml:space="preserve"> сельсовета.</w:t>
      </w:r>
    </w:p>
    <w:p w:rsidR="00410ECE" w:rsidRPr="00410ECE" w:rsidRDefault="00410ECE" w:rsidP="00E8058D">
      <w:pPr>
        <w:widowControl w:val="0"/>
        <w:autoSpaceDE w:val="0"/>
        <w:autoSpaceDN w:val="0"/>
        <w:adjustRightInd w:val="0"/>
        <w:rPr>
          <w:rFonts w:ascii="Times New Roman" w:eastAsia="Calibri" w:hAnsi="Times New Roman" w:cs="Times New Roman"/>
          <w:sz w:val="20"/>
          <w:szCs w:val="20"/>
        </w:rPr>
      </w:pPr>
      <w:r w:rsidRPr="00410ECE">
        <w:rPr>
          <w:rFonts w:ascii="Times New Roman" w:eastAsia="Calibri" w:hAnsi="Times New Roman" w:cs="Times New Roman"/>
          <w:sz w:val="20"/>
          <w:szCs w:val="20"/>
        </w:rPr>
        <w:t xml:space="preserve">6. Государственная регистрация </w:t>
      </w:r>
      <w:r w:rsidRPr="00410ECE">
        <w:rPr>
          <w:rFonts w:ascii="Times New Roman" w:hAnsi="Times New Roman" w:cs="Times New Roman"/>
          <w:bCs/>
          <w:sz w:val="20"/>
          <w:szCs w:val="20"/>
        </w:rPr>
        <w:t xml:space="preserve">прогноза на среднесрочный период </w:t>
      </w:r>
      <w:r w:rsidRPr="00410ECE">
        <w:rPr>
          <w:rFonts w:ascii="Times New Roman" w:eastAsia="Calibri" w:hAnsi="Times New Roman" w:cs="Times New Roman"/>
          <w:sz w:val="20"/>
          <w:szCs w:val="20"/>
        </w:rPr>
        <w:t>в</w:t>
      </w:r>
      <w:r w:rsidRPr="00410ECE">
        <w:rPr>
          <w:rFonts w:ascii="Times New Roman" w:eastAsia="Calibri" w:hAnsi="Times New Roman" w:cs="Times New Roman"/>
          <w:sz w:val="20"/>
          <w:szCs w:val="20"/>
          <w:lang w:val="en-US"/>
        </w:rPr>
        <w:t>  </w:t>
      </w:r>
      <w:r w:rsidRPr="00410ECE">
        <w:rPr>
          <w:rFonts w:ascii="Times New Roman" w:eastAsia="Calibri" w:hAnsi="Times New Roman" w:cs="Times New Roman"/>
          <w:sz w:val="20"/>
          <w:szCs w:val="20"/>
        </w:rPr>
        <w:t>федеральном государственном реестре документов стратегического планирования осуществляется в соответствии с Порядком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утвержденного постановлением Правительст</w:t>
      </w:r>
      <w:r w:rsidR="00E8058D">
        <w:rPr>
          <w:rFonts w:ascii="Times New Roman" w:eastAsia="Calibri" w:hAnsi="Times New Roman" w:cs="Times New Roman"/>
          <w:sz w:val="20"/>
          <w:szCs w:val="20"/>
        </w:rPr>
        <w:t>ва РФ от 25.06.2015 №631</w:t>
      </w:r>
    </w:p>
    <w:p w:rsidR="00410ECE" w:rsidRPr="00410ECE" w:rsidRDefault="00410ECE" w:rsidP="00410ECE">
      <w:pPr>
        <w:pStyle w:val="14"/>
        <w:widowControl w:val="0"/>
        <w:autoSpaceDE w:val="0"/>
        <w:autoSpaceDN w:val="0"/>
        <w:adjustRightInd w:val="0"/>
        <w:spacing w:after="0" w:line="240" w:lineRule="auto"/>
        <w:ind w:left="0"/>
        <w:jc w:val="center"/>
        <w:rPr>
          <w:rFonts w:ascii="Times New Roman" w:hAnsi="Times New Roman"/>
          <w:bCs/>
          <w:sz w:val="20"/>
          <w:szCs w:val="20"/>
          <w:lang w:eastAsia="ru-RU"/>
        </w:rPr>
      </w:pPr>
    </w:p>
    <w:p w:rsidR="00410ECE" w:rsidRPr="00410ECE" w:rsidRDefault="00410ECE" w:rsidP="00410ECE">
      <w:pPr>
        <w:pStyle w:val="1"/>
        <w:rPr>
          <w:rFonts w:ascii="Times New Roman" w:hAnsi="Times New Roman"/>
          <w:sz w:val="20"/>
        </w:rPr>
      </w:pPr>
      <w:r w:rsidRPr="00410ECE">
        <w:rPr>
          <w:rFonts w:ascii="Times New Roman" w:hAnsi="Times New Roman"/>
          <w:sz w:val="20"/>
          <w:lang w:val="en-US"/>
        </w:rPr>
        <w:t>II</w:t>
      </w:r>
      <w:r w:rsidRPr="00410ECE">
        <w:rPr>
          <w:rFonts w:ascii="Times New Roman" w:hAnsi="Times New Roman"/>
          <w:sz w:val="20"/>
        </w:rPr>
        <w:t>. Основные понятия</w:t>
      </w:r>
    </w:p>
    <w:p w:rsidR="00410ECE" w:rsidRPr="00410ECE" w:rsidRDefault="00410ECE" w:rsidP="00410ECE">
      <w:pPr>
        <w:pStyle w:val="14"/>
        <w:widowControl w:val="0"/>
        <w:autoSpaceDE w:val="0"/>
        <w:autoSpaceDN w:val="0"/>
        <w:adjustRightInd w:val="0"/>
        <w:spacing w:after="0" w:line="240" w:lineRule="auto"/>
        <w:ind w:left="0"/>
        <w:jc w:val="center"/>
        <w:rPr>
          <w:rFonts w:ascii="Times New Roman" w:hAnsi="Times New Roman"/>
          <w:sz w:val="20"/>
          <w:szCs w:val="20"/>
        </w:rPr>
      </w:pPr>
    </w:p>
    <w:p w:rsidR="00410ECE" w:rsidRPr="00410ECE" w:rsidRDefault="00410ECE" w:rsidP="00410ECE">
      <w:pPr>
        <w:pStyle w:val="14"/>
        <w:widowControl w:val="0"/>
        <w:autoSpaceDE w:val="0"/>
        <w:autoSpaceDN w:val="0"/>
        <w:adjustRightInd w:val="0"/>
        <w:spacing w:after="0" w:line="240" w:lineRule="auto"/>
        <w:ind w:left="0" w:firstLine="709"/>
        <w:jc w:val="both"/>
        <w:rPr>
          <w:rFonts w:ascii="Times New Roman" w:hAnsi="Times New Roman"/>
          <w:iCs/>
          <w:sz w:val="20"/>
          <w:szCs w:val="20"/>
        </w:rPr>
      </w:pPr>
      <w:r w:rsidRPr="00410ECE">
        <w:rPr>
          <w:rFonts w:ascii="Times New Roman" w:hAnsi="Times New Roman"/>
          <w:iCs/>
          <w:sz w:val="20"/>
          <w:szCs w:val="20"/>
        </w:rPr>
        <w:t>7. Для целей настоящего Порядка используются следующие понятия:</w:t>
      </w:r>
    </w:p>
    <w:p w:rsidR="00410ECE" w:rsidRPr="00410ECE" w:rsidRDefault="00410ECE" w:rsidP="00410ECE">
      <w:pPr>
        <w:widowControl w:val="0"/>
        <w:autoSpaceDE w:val="0"/>
        <w:autoSpaceDN w:val="0"/>
        <w:adjustRightInd w:val="0"/>
        <w:rPr>
          <w:rFonts w:ascii="Times New Roman" w:hAnsi="Times New Roman" w:cs="Times New Roman"/>
          <w:iCs/>
          <w:sz w:val="20"/>
          <w:szCs w:val="20"/>
        </w:rPr>
      </w:pPr>
      <w:r w:rsidRPr="00410ECE">
        <w:rPr>
          <w:rFonts w:ascii="Times New Roman" w:hAnsi="Times New Roman" w:cs="Times New Roman"/>
          <w:iCs/>
          <w:sz w:val="20"/>
          <w:szCs w:val="20"/>
        </w:rPr>
        <w:t xml:space="preserve">1) прогноз на среднесрочный период – документ стратегического планирования, содержащий систему научно обоснованных представлений о направлениях и об ожидаемых результатах социально-экономического развития </w:t>
      </w:r>
      <w:proofErr w:type="spellStart"/>
      <w:r w:rsidRPr="00410ECE">
        <w:rPr>
          <w:rFonts w:ascii="Times New Roman" w:hAnsi="Times New Roman" w:cs="Times New Roman"/>
          <w:iCs/>
          <w:sz w:val="20"/>
          <w:szCs w:val="20"/>
        </w:rPr>
        <w:t>Нижнеурюмского</w:t>
      </w:r>
      <w:proofErr w:type="spellEnd"/>
      <w:r w:rsidRPr="00410ECE">
        <w:rPr>
          <w:rFonts w:ascii="Times New Roman" w:hAnsi="Times New Roman" w:cs="Times New Roman"/>
          <w:iCs/>
          <w:sz w:val="20"/>
          <w:szCs w:val="20"/>
        </w:rPr>
        <w:t xml:space="preserve"> сельсовета на среднесрочный период; </w:t>
      </w:r>
    </w:p>
    <w:p w:rsidR="00410ECE" w:rsidRPr="00410ECE" w:rsidRDefault="00410ECE" w:rsidP="00410ECE">
      <w:pPr>
        <w:pStyle w:val="14"/>
        <w:widowControl w:val="0"/>
        <w:autoSpaceDE w:val="0"/>
        <w:autoSpaceDN w:val="0"/>
        <w:adjustRightInd w:val="0"/>
        <w:spacing w:after="0" w:line="240" w:lineRule="auto"/>
        <w:ind w:left="0" w:firstLine="709"/>
        <w:jc w:val="both"/>
        <w:rPr>
          <w:rFonts w:ascii="Times New Roman" w:hAnsi="Times New Roman"/>
          <w:iCs/>
          <w:sz w:val="20"/>
          <w:szCs w:val="20"/>
        </w:rPr>
      </w:pPr>
      <w:proofErr w:type="gramStart"/>
      <w:r w:rsidRPr="00410ECE">
        <w:rPr>
          <w:rFonts w:ascii="Times New Roman" w:hAnsi="Times New Roman"/>
          <w:iCs/>
          <w:sz w:val="20"/>
          <w:szCs w:val="20"/>
        </w:rPr>
        <w:t xml:space="preserve">2) основные параметры прогноза на среднесрочный период – прогнозируемые количественные характеристики, соответствующие приоритетам социально-экономического развития </w:t>
      </w:r>
      <w:proofErr w:type="spellStart"/>
      <w:r w:rsidRPr="00410ECE">
        <w:rPr>
          <w:rFonts w:ascii="Times New Roman" w:hAnsi="Times New Roman"/>
          <w:iCs/>
          <w:sz w:val="20"/>
          <w:szCs w:val="20"/>
        </w:rPr>
        <w:t>Нижнеурюмского</w:t>
      </w:r>
      <w:proofErr w:type="spellEnd"/>
      <w:r w:rsidRPr="00410ECE">
        <w:rPr>
          <w:rFonts w:ascii="Times New Roman" w:hAnsi="Times New Roman"/>
          <w:iCs/>
          <w:sz w:val="20"/>
          <w:szCs w:val="20"/>
        </w:rPr>
        <w:t xml:space="preserve"> сельсовета на среднесрочный период и отражающие социально-экономическое развитие </w:t>
      </w:r>
      <w:proofErr w:type="spellStart"/>
      <w:r w:rsidRPr="00410ECE">
        <w:rPr>
          <w:rFonts w:ascii="Times New Roman" w:hAnsi="Times New Roman"/>
          <w:iCs/>
          <w:sz w:val="20"/>
          <w:szCs w:val="20"/>
        </w:rPr>
        <w:t>Нижнеурюмского</w:t>
      </w:r>
      <w:proofErr w:type="spellEnd"/>
      <w:r w:rsidRPr="00410ECE">
        <w:rPr>
          <w:rFonts w:ascii="Times New Roman" w:hAnsi="Times New Roman"/>
          <w:iCs/>
          <w:sz w:val="20"/>
          <w:szCs w:val="20"/>
        </w:rPr>
        <w:t xml:space="preserve"> сельсовета в среднесрочном периоде, разрабатываемые по форме в соответствии с</w:t>
      </w:r>
      <w:r w:rsidRPr="00410ECE">
        <w:rPr>
          <w:rFonts w:ascii="Times New Roman" w:hAnsi="Times New Roman"/>
          <w:iCs/>
          <w:sz w:val="20"/>
          <w:szCs w:val="20"/>
          <w:lang w:val="en-US"/>
        </w:rPr>
        <w:t> </w:t>
      </w:r>
      <w:r w:rsidRPr="00410ECE">
        <w:rPr>
          <w:rFonts w:ascii="Times New Roman" w:hAnsi="Times New Roman"/>
          <w:iCs/>
          <w:sz w:val="20"/>
          <w:szCs w:val="20"/>
        </w:rPr>
        <w:t xml:space="preserve">перечнем показателей прогноза на среднесрочный период (приложение) и в сроки, установленные планом-графиком мероприятий по подготовке прогноза социально-экономического развития </w:t>
      </w:r>
      <w:proofErr w:type="spellStart"/>
      <w:r w:rsidRPr="00410ECE">
        <w:rPr>
          <w:rFonts w:ascii="Times New Roman" w:hAnsi="Times New Roman"/>
          <w:iCs/>
          <w:sz w:val="20"/>
          <w:szCs w:val="20"/>
        </w:rPr>
        <w:t>Нижнеурюмского</w:t>
      </w:r>
      <w:proofErr w:type="spellEnd"/>
      <w:r w:rsidRPr="00410ECE">
        <w:rPr>
          <w:rFonts w:ascii="Times New Roman" w:hAnsi="Times New Roman"/>
          <w:iCs/>
          <w:sz w:val="20"/>
          <w:szCs w:val="20"/>
        </w:rPr>
        <w:t xml:space="preserve"> сельсовета на очередной финансовый год и плановый</w:t>
      </w:r>
      <w:proofErr w:type="gramEnd"/>
      <w:r w:rsidRPr="00410ECE">
        <w:rPr>
          <w:rFonts w:ascii="Times New Roman" w:hAnsi="Times New Roman"/>
          <w:iCs/>
          <w:sz w:val="20"/>
          <w:szCs w:val="20"/>
        </w:rPr>
        <w:t xml:space="preserve"> период (далее – план-график), </w:t>
      </w:r>
      <w:proofErr w:type="gramStart"/>
      <w:r w:rsidRPr="00410ECE">
        <w:rPr>
          <w:rFonts w:ascii="Times New Roman" w:hAnsi="Times New Roman"/>
          <w:iCs/>
          <w:sz w:val="20"/>
          <w:szCs w:val="20"/>
        </w:rPr>
        <w:t>утверждаемым</w:t>
      </w:r>
      <w:proofErr w:type="gramEnd"/>
      <w:r w:rsidRPr="00410ECE">
        <w:rPr>
          <w:rFonts w:ascii="Times New Roman" w:hAnsi="Times New Roman"/>
          <w:iCs/>
          <w:sz w:val="20"/>
          <w:szCs w:val="20"/>
        </w:rPr>
        <w:t xml:space="preserve"> администрацией </w:t>
      </w:r>
      <w:proofErr w:type="spellStart"/>
      <w:r w:rsidRPr="00410ECE">
        <w:rPr>
          <w:rFonts w:ascii="Times New Roman" w:hAnsi="Times New Roman"/>
          <w:iCs/>
          <w:sz w:val="20"/>
          <w:szCs w:val="20"/>
        </w:rPr>
        <w:t>Нижнеурюмского</w:t>
      </w:r>
      <w:proofErr w:type="spellEnd"/>
      <w:r w:rsidRPr="00410ECE">
        <w:rPr>
          <w:rFonts w:ascii="Times New Roman" w:hAnsi="Times New Roman"/>
          <w:iCs/>
          <w:sz w:val="20"/>
          <w:szCs w:val="20"/>
        </w:rPr>
        <w:t xml:space="preserve"> сельсовета ежегодно.</w:t>
      </w:r>
    </w:p>
    <w:p w:rsidR="00410ECE" w:rsidRPr="00410ECE" w:rsidRDefault="00410ECE" w:rsidP="00410ECE">
      <w:pPr>
        <w:pStyle w:val="14"/>
        <w:widowControl w:val="0"/>
        <w:autoSpaceDE w:val="0"/>
        <w:autoSpaceDN w:val="0"/>
        <w:adjustRightInd w:val="0"/>
        <w:spacing w:after="0" w:line="240" w:lineRule="auto"/>
        <w:ind w:left="0" w:firstLine="709"/>
        <w:jc w:val="both"/>
        <w:rPr>
          <w:rFonts w:ascii="Times New Roman" w:hAnsi="Times New Roman"/>
          <w:sz w:val="20"/>
          <w:szCs w:val="20"/>
        </w:rPr>
      </w:pPr>
    </w:p>
    <w:p w:rsidR="00410ECE" w:rsidRPr="00410ECE" w:rsidRDefault="00410ECE" w:rsidP="00410ECE">
      <w:pPr>
        <w:pStyle w:val="1"/>
        <w:rPr>
          <w:rFonts w:ascii="Times New Roman" w:hAnsi="Times New Roman"/>
          <w:sz w:val="20"/>
        </w:rPr>
      </w:pPr>
      <w:bookmarkStart w:id="0" w:name="Par34"/>
      <w:bookmarkStart w:id="1" w:name="Par48"/>
      <w:bookmarkEnd w:id="0"/>
      <w:bookmarkEnd w:id="1"/>
      <w:r w:rsidRPr="00410ECE">
        <w:rPr>
          <w:rFonts w:ascii="Times New Roman" w:hAnsi="Times New Roman"/>
          <w:sz w:val="20"/>
          <w:lang w:val="en-US"/>
        </w:rPr>
        <w:t>III</w:t>
      </w:r>
      <w:r w:rsidRPr="00410ECE">
        <w:rPr>
          <w:rFonts w:ascii="Times New Roman" w:hAnsi="Times New Roman"/>
          <w:sz w:val="20"/>
        </w:rPr>
        <w:t>.</w:t>
      </w:r>
      <w:r w:rsidRPr="00410ECE">
        <w:rPr>
          <w:rFonts w:ascii="Times New Roman" w:hAnsi="Times New Roman"/>
          <w:sz w:val="20"/>
          <w:lang w:val="en-US"/>
        </w:rPr>
        <w:t> </w:t>
      </w:r>
      <w:r w:rsidRPr="00410ECE">
        <w:rPr>
          <w:rFonts w:ascii="Times New Roman" w:hAnsi="Times New Roman"/>
          <w:sz w:val="20"/>
        </w:rPr>
        <w:t>Требования к прогнозу на среднесрочный период</w:t>
      </w:r>
    </w:p>
    <w:p w:rsidR="00410ECE" w:rsidRPr="00410ECE" w:rsidRDefault="00410ECE" w:rsidP="00410ECE">
      <w:pPr>
        <w:widowControl w:val="0"/>
        <w:autoSpaceDE w:val="0"/>
        <w:autoSpaceDN w:val="0"/>
        <w:adjustRightInd w:val="0"/>
        <w:jc w:val="center"/>
        <w:rPr>
          <w:rFonts w:ascii="Times New Roman" w:hAnsi="Times New Roman" w:cs="Times New Roman"/>
          <w:sz w:val="20"/>
          <w:szCs w:val="20"/>
        </w:rPr>
      </w:pPr>
    </w:p>
    <w:p w:rsidR="00410ECE" w:rsidRPr="00410ECE" w:rsidRDefault="00410ECE" w:rsidP="00E8058D">
      <w:pPr>
        <w:widowControl w:val="0"/>
        <w:autoSpaceDE w:val="0"/>
        <w:autoSpaceDN w:val="0"/>
        <w:adjustRightInd w:val="0"/>
        <w:spacing w:after="0" w:line="240" w:lineRule="auto"/>
        <w:rPr>
          <w:rFonts w:ascii="Times New Roman" w:hAnsi="Times New Roman" w:cs="Times New Roman"/>
          <w:sz w:val="20"/>
          <w:szCs w:val="20"/>
        </w:rPr>
      </w:pPr>
      <w:r w:rsidRPr="00410ECE">
        <w:rPr>
          <w:rFonts w:ascii="Times New Roman" w:hAnsi="Times New Roman" w:cs="Times New Roman"/>
          <w:sz w:val="20"/>
          <w:szCs w:val="20"/>
        </w:rPr>
        <w:t>8. Прогноз на среднесрочный период содержит:</w:t>
      </w:r>
    </w:p>
    <w:p w:rsidR="00410ECE" w:rsidRPr="00410ECE" w:rsidRDefault="00410ECE" w:rsidP="00E8058D">
      <w:pPr>
        <w:widowControl w:val="0"/>
        <w:autoSpaceDE w:val="0"/>
        <w:autoSpaceDN w:val="0"/>
        <w:adjustRightInd w:val="0"/>
        <w:spacing w:after="0" w:line="240" w:lineRule="auto"/>
        <w:rPr>
          <w:rFonts w:ascii="Times New Roman" w:hAnsi="Times New Roman" w:cs="Times New Roman"/>
          <w:sz w:val="20"/>
          <w:szCs w:val="20"/>
        </w:rPr>
      </w:pPr>
      <w:r w:rsidRPr="00410ECE">
        <w:rPr>
          <w:rFonts w:ascii="Times New Roman" w:hAnsi="Times New Roman" w:cs="Times New Roman"/>
          <w:sz w:val="20"/>
          <w:szCs w:val="20"/>
        </w:rPr>
        <w:t xml:space="preserve">1) оценку достигнутого уровня социально-экономического развития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w:t>
      </w:r>
    </w:p>
    <w:p w:rsidR="00410ECE" w:rsidRPr="00410ECE" w:rsidRDefault="00410ECE" w:rsidP="00E8058D">
      <w:pPr>
        <w:widowControl w:val="0"/>
        <w:autoSpaceDE w:val="0"/>
        <w:autoSpaceDN w:val="0"/>
        <w:adjustRightInd w:val="0"/>
        <w:spacing w:after="0" w:line="240" w:lineRule="auto"/>
        <w:rPr>
          <w:rFonts w:ascii="Times New Roman" w:hAnsi="Times New Roman" w:cs="Times New Roman"/>
          <w:sz w:val="20"/>
          <w:szCs w:val="20"/>
        </w:rPr>
      </w:pPr>
      <w:r w:rsidRPr="00410ECE">
        <w:rPr>
          <w:rFonts w:ascii="Times New Roman" w:hAnsi="Times New Roman" w:cs="Times New Roman"/>
          <w:sz w:val="20"/>
          <w:szCs w:val="20"/>
        </w:rPr>
        <w:t xml:space="preserve">2) оценку факторов и ограничений экономического роста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на среднесрочный период;</w:t>
      </w:r>
    </w:p>
    <w:p w:rsidR="00410ECE" w:rsidRPr="00410ECE" w:rsidRDefault="00410ECE" w:rsidP="00E8058D">
      <w:pPr>
        <w:widowControl w:val="0"/>
        <w:autoSpaceDE w:val="0"/>
        <w:autoSpaceDN w:val="0"/>
        <w:adjustRightInd w:val="0"/>
        <w:spacing w:after="0" w:line="240" w:lineRule="auto"/>
        <w:rPr>
          <w:rFonts w:ascii="Times New Roman" w:hAnsi="Times New Roman" w:cs="Times New Roman"/>
          <w:sz w:val="20"/>
          <w:szCs w:val="20"/>
        </w:rPr>
      </w:pPr>
      <w:r w:rsidRPr="00410ECE">
        <w:rPr>
          <w:rFonts w:ascii="Times New Roman" w:hAnsi="Times New Roman" w:cs="Times New Roman"/>
          <w:sz w:val="20"/>
          <w:szCs w:val="20"/>
        </w:rPr>
        <w:t xml:space="preserve">3) приоритеты социально-экономического развития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w:t>
      </w:r>
    </w:p>
    <w:p w:rsidR="00410ECE" w:rsidRPr="00410ECE" w:rsidRDefault="00410ECE" w:rsidP="00E8058D">
      <w:pPr>
        <w:widowControl w:val="0"/>
        <w:autoSpaceDE w:val="0"/>
        <w:autoSpaceDN w:val="0"/>
        <w:adjustRightInd w:val="0"/>
        <w:spacing w:after="0" w:line="240" w:lineRule="auto"/>
        <w:rPr>
          <w:rFonts w:ascii="Times New Roman" w:hAnsi="Times New Roman" w:cs="Times New Roman"/>
          <w:sz w:val="20"/>
          <w:szCs w:val="20"/>
        </w:rPr>
      </w:pPr>
      <w:r w:rsidRPr="00410ECE">
        <w:rPr>
          <w:rFonts w:ascii="Times New Roman" w:hAnsi="Times New Roman" w:cs="Times New Roman"/>
          <w:sz w:val="20"/>
          <w:szCs w:val="20"/>
        </w:rPr>
        <w:t xml:space="preserve">4) направления социально-экономического развития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и целевые показатели прогноза социально-экономического развития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на среднесрочный период, включая количественные показатели и качественные характеристики социально-экономического развития;</w:t>
      </w:r>
    </w:p>
    <w:p w:rsidR="00410ECE" w:rsidRPr="00410ECE" w:rsidRDefault="00410ECE" w:rsidP="00E8058D">
      <w:pPr>
        <w:widowControl w:val="0"/>
        <w:autoSpaceDE w:val="0"/>
        <w:autoSpaceDN w:val="0"/>
        <w:adjustRightInd w:val="0"/>
        <w:spacing w:after="0" w:line="240" w:lineRule="auto"/>
        <w:rPr>
          <w:rFonts w:ascii="Times New Roman" w:hAnsi="Times New Roman" w:cs="Times New Roman"/>
          <w:sz w:val="20"/>
          <w:szCs w:val="20"/>
        </w:rPr>
      </w:pPr>
      <w:r w:rsidRPr="00410ECE">
        <w:rPr>
          <w:rFonts w:ascii="Times New Roman" w:hAnsi="Times New Roman" w:cs="Times New Roman"/>
          <w:sz w:val="20"/>
          <w:szCs w:val="20"/>
        </w:rPr>
        <w:t xml:space="preserve">5) основные параметры муниципальных программ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w:t>
      </w:r>
    </w:p>
    <w:p w:rsidR="00410ECE" w:rsidRPr="00410ECE" w:rsidRDefault="00410ECE" w:rsidP="00E8058D">
      <w:pPr>
        <w:widowControl w:val="0"/>
        <w:autoSpaceDE w:val="0"/>
        <w:autoSpaceDN w:val="0"/>
        <w:adjustRightInd w:val="0"/>
        <w:spacing w:after="0" w:line="240" w:lineRule="auto"/>
        <w:rPr>
          <w:rFonts w:ascii="Times New Roman" w:hAnsi="Times New Roman" w:cs="Times New Roman"/>
          <w:sz w:val="20"/>
          <w:szCs w:val="20"/>
        </w:rPr>
      </w:pPr>
    </w:p>
    <w:p w:rsidR="00410ECE" w:rsidRPr="00410ECE" w:rsidRDefault="00410ECE" w:rsidP="00E8058D">
      <w:pPr>
        <w:pStyle w:val="1"/>
        <w:rPr>
          <w:rFonts w:ascii="Times New Roman" w:hAnsi="Times New Roman"/>
          <w:sz w:val="20"/>
        </w:rPr>
      </w:pPr>
      <w:r w:rsidRPr="00410ECE">
        <w:rPr>
          <w:rFonts w:ascii="Times New Roman" w:hAnsi="Times New Roman"/>
          <w:sz w:val="20"/>
        </w:rPr>
        <w:t xml:space="preserve">IV. Полномочия органов местного самоуправления </w:t>
      </w:r>
      <w:proofErr w:type="spellStart"/>
      <w:r w:rsidRPr="00410ECE">
        <w:rPr>
          <w:rFonts w:ascii="Times New Roman" w:hAnsi="Times New Roman"/>
          <w:sz w:val="20"/>
        </w:rPr>
        <w:t>Нижнеурюмского</w:t>
      </w:r>
      <w:proofErr w:type="spellEnd"/>
      <w:r w:rsidRPr="00410ECE">
        <w:rPr>
          <w:rFonts w:ascii="Times New Roman" w:hAnsi="Times New Roman"/>
          <w:sz w:val="20"/>
        </w:rPr>
        <w:t xml:space="preserve"> сельсовета по разработке прогноза на среднесрочный период</w:t>
      </w:r>
    </w:p>
    <w:p w:rsidR="00410ECE" w:rsidRPr="00410ECE" w:rsidRDefault="00410ECE" w:rsidP="00E8058D">
      <w:pPr>
        <w:widowControl w:val="0"/>
        <w:autoSpaceDE w:val="0"/>
        <w:autoSpaceDN w:val="0"/>
        <w:adjustRightInd w:val="0"/>
        <w:spacing w:after="0" w:line="240" w:lineRule="auto"/>
        <w:rPr>
          <w:rFonts w:ascii="Times New Roman" w:hAnsi="Times New Roman" w:cs="Times New Roman"/>
          <w:sz w:val="20"/>
          <w:szCs w:val="20"/>
        </w:rPr>
      </w:pPr>
    </w:p>
    <w:p w:rsidR="00410ECE" w:rsidRPr="00410ECE" w:rsidRDefault="00410ECE" w:rsidP="00E8058D">
      <w:pPr>
        <w:widowControl w:val="0"/>
        <w:autoSpaceDE w:val="0"/>
        <w:autoSpaceDN w:val="0"/>
        <w:adjustRightInd w:val="0"/>
        <w:spacing w:after="0" w:line="240" w:lineRule="auto"/>
        <w:rPr>
          <w:rFonts w:ascii="Times New Roman" w:hAnsi="Times New Roman" w:cs="Times New Roman"/>
          <w:sz w:val="20"/>
          <w:szCs w:val="20"/>
        </w:rPr>
      </w:pPr>
      <w:r w:rsidRPr="00410ECE">
        <w:rPr>
          <w:rFonts w:ascii="Times New Roman" w:hAnsi="Times New Roman" w:cs="Times New Roman"/>
          <w:sz w:val="20"/>
          <w:szCs w:val="20"/>
        </w:rPr>
        <w:t xml:space="preserve">9. Разработка среднесрочного прогноза осуществляется Администрацией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(дале</w:t>
      </w:r>
      <w:proofErr w:type="gramStart"/>
      <w:r w:rsidRPr="00410ECE">
        <w:rPr>
          <w:rFonts w:ascii="Times New Roman" w:hAnsi="Times New Roman" w:cs="Times New Roman"/>
          <w:sz w:val="20"/>
          <w:szCs w:val="20"/>
        </w:rPr>
        <w:t>е-</w:t>
      </w:r>
      <w:proofErr w:type="gramEnd"/>
      <w:r w:rsidRPr="00410ECE">
        <w:rPr>
          <w:rFonts w:ascii="Times New Roman" w:hAnsi="Times New Roman" w:cs="Times New Roman"/>
          <w:sz w:val="20"/>
          <w:szCs w:val="20"/>
        </w:rPr>
        <w:t xml:space="preserve"> Уполномоченный орган)</w:t>
      </w:r>
    </w:p>
    <w:p w:rsidR="00410ECE" w:rsidRPr="00410ECE" w:rsidRDefault="00410ECE" w:rsidP="00E8058D">
      <w:pPr>
        <w:widowControl w:val="0"/>
        <w:autoSpaceDE w:val="0"/>
        <w:autoSpaceDN w:val="0"/>
        <w:adjustRightInd w:val="0"/>
        <w:spacing w:after="0" w:line="240" w:lineRule="auto"/>
        <w:rPr>
          <w:rFonts w:ascii="Times New Roman" w:hAnsi="Times New Roman" w:cs="Times New Roman"/>
          <w:sz w:val="20"/>
          <w:szCs w:val="20"/>
        </w:rPr>
      </w:pPr>
      <w:r w:rsidRPr="00410ECE">
        <w:rPr>
          <w:rFonts w:ascii="Times New Roman" w:hAnsi="Times New Roman" w:cs="Times New Roman"/>
          <w:sz w:val="20"/>
          <w:szCs w:val="20"/>
        </w:rPr>
        <w:t>10. Уполномоченный орган:</w:t>
      </w:r>
    </w:p>
    <w:p w:rsidR="00410ECE" w:rsidRPr="00410ECE" w:rsidRDefault="00410ECE" w:rsidP="00E8058D">
      <w:pPr>
        <w:widowControl w:val="0"/>
        <w:autoSpaceDE w:val="0"/>
        <w:autoSpaceDN w:val="0"/>
        <w:adjustRightInd w:val="0"/>
        <w:spacing w:after="0" w:line="240" w:lineRule="auto"/>
        <w:rPr>
          <w:rFonts w:ascii="Times New Roman" w:hAnsi="Times New Roman" w:cs="Times New Roman"/>
          <w:sz w:val="20"/>
          <w:szCs w:val="20"/>
        </w:rPr>
      </w:pPr>
      <w:r w:rsidRPr="00410ECE">
        <w:rPr>
          <w:rFonts w:ascii="Times New Roman" w:hAnsi="Times New Roman" w:cs="Times New Roman"/>
          <w:sz w:val="20"/>
          <w:szCs w:val="20"/>
        </w:rPr>
        <w:t xml:space="preserve">1)  направляет запросы в подведомственные организации, формирует приоритеты социально-экономического развития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осуществляет разработку основных параметров прогноза на среднесрочный период, предварительный прогноз на среднесрочный период и уточненный прогноз на среднесрочный период;</w:t>
      </w:r>
    </w:p>
    <w:p w:rsidR="00410ECE" w:rsidRPr="00410ECE" w:rsidRDefault="00410ECE" w:rsidP="00E8058D">
      <w:pPr>
        <w:widowControl w:val="0"/>
        <w:autoSpaceDE w:val="0"/>
        <w:autoSpaceDN w:val="0"/>
        <w:adjustRightInd w:val="0"/>
        <w:spacing w:after="0" w:line="240" w:lineRule="auto"/>
        <w:rPr>
          <w:rFonts w:ascii="Times New Roman" w:hAnsi="Times New Roman" w:cs="Times New Roman"/>
          <w:sz w:val="20"/>
          <w:szCs w:val="20"/>
        </w:rPr>
      </w:pPr>
      <w:r w:rsidRPr="00410ECE">
        <w:rPr>
          <w:rFonts w:ascii="Times New Roman" w:hAnsi="Times New Roman" w:cs="Times New Roman"/>
          <w:sz w:val="20"/>
          <w:szCs w:val="20"/>
        </w:rPr>
        <w:t xml:space="preserve">2) осуществляет представление на рассмотрение Главе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проект прогноза на среднесрочный период.</w:t>
      </w:r>
    </w:p>
    <w:p w:rsidR="00410ECE" w:rsidRPr="00410ECE" w:rsidRDefault="00410ECE" w:rsidP="00E8058D">
      <w:pPr>
        <w:widowControl w:val="0"/>
        <w:autoSpaceDE w:val="0"/>
        <w:autoSpaceDN w:val="0"/>
        <w:adjustRightInd w:val="0"/>
        <w:spacing w:after="0" w:line="240" w:lineRule="auto"/>
        <w:rPr>
          <w:rFonts w:ascii="Times New Roman" w:hAnsi="Times New Roman" w:cs="Times New Roman"/>
          <w:sz w:val="20"/>
          <w:szCs w:val="20"/>
        </w:rPr>
      </w:pPr>
      <w:r w:rsidRPr="00410ECE">
        <w:rPr>
          <w:rFonts w:ascii="Times New Roman" w:hAnsi="Times New Roman" w:cs="Times New Roman"/>
          <w:sz w:val="20"/>
          <w:szCs w:val="20"/>
        </w:rPr>
        <w:t>11. Подведомственные организации:</w:t>
      </w:r>
    </w:p>
    <w:p w:rsidR="00410ECE" w:rsidRPr="00410ECE" w:rsidRDefault="00410ECE" w:rsidP="00E8058D">
      <w:pPr>
        <w:widowControl w:val="0"/>
        <w:autoSpaceDE w:val="0"/>
        <w:autoSpaceDN w:val="0"/>
        <w:adjustRightInd w:val="0"/>
        <w:spacing w:after="0" w:line="240" w:lineRule="auto"/>
        <w:rPr>
          <w:rFonts w:ascii="Times New Roman" w:hAnsi="Times New Roman" w:cs="Times New Roman"/>
          <w:sz w:val="20"/>
          <w:szCs w:val="20"/>
        </w:rPr>
      </w:pPr>
      <w:r w:rsidRPr="00410ECE">
        <w:rPr>
          <w:rFonts w:ascii="Times New Roman" w:hAnsi="Times New Roman" w:cs="Times New Roman"/>
          <w:sz w:val="20"/>
          <w:szCs w:val="20"/>
        </w:rPr>
        <w:t xml:space="preserve">1) определяют имеющиеся ресурсы, существующие проблемы деятельности и пути их решения, обозначают перспективные задачи; </w:t>
      </w:r>
    </w:p>
    <w:p w:rsidR="00410ECE" w:rsidRPr="00410ECE" w:rsidRDefault="00410ECE" w:rsidP="00E8058D">
      <w:pPr>
        <w:widowControl w:val="0"/>
        <w:autoSpaceDE w:val="0"/>
        <w:autoSpaceDN w:val="0"/>
        <w:adjustRightInd w:val="0"/>
        <w:spacing w:after="0" w:line="240" w:lineRule="auto"/>
        <w:rPr>
          <w:rFonts w:ascii="Times New Roman" w:hAnsi="Times New Roman" w:cs="Times New Roman"/>
          <w:sz w:val="20"/>
          <w:szCs w:val="20"/>
        </w:rPr>
      </w:pPr>
      <w:r w:rsidRPr="00410ECE">
        <w:rPr>
          <w:rFonts w:ascii="Times New Roman" w:hAnsi="Times New Roman" w:cs="Times New Roman"/>
          <w:sz w:val="20"/>
          <w:szCs w:val="20"/>
        </w:rPr>
        <w:t>2) осуществляют подготовку и представление в Уполномоченный орган материалов, необходимых для</w:t>
      </w:r>
      <w:r w:rsidRPr="00410ECE">
        <w:rPr>
          <w:rFonts w:ascii="Times New Roman" w:hAnsi="Times New Roman" w:cs="Times New Roman"/>
          <w:sz w:val="20"/>
          <w:szCs w:val="20"/>
          <w:lang w:val="en-US"/>
        </w:rPr>
        <w:t> </w:t>
      </w:r>
      <w:r w:rsidRPr="00410ECE">
        <w:rPr>
          <w:rFonts w:ascii="Times New Roman" w:hAnsi="Times New Roman" w:cs="Times New Roman"/>
          <w:sz w:val="20"/>
          <w:szCs w:val="20"/>
        </w:rPr>
        <w:t>разработки прогноза на среднесрочный период.</w:t>
      </w:r>
    </w:p>
    <w:p w:rsidR="00410ECE" w:rsidRPr="00410ECE" w:rsidRDefault="00410ECE" w:rsidP="00E8058D">
      <w:pPr>
        <w:widowControl w:val="0"/>
        <w:autoSpaceDE w:val="0"/>
        <w:autoSpaceDN w:val="0"/>
        <w:adjustRightInd w:val="0"/>
        <w:spacing w:after="0" w:line="240" w:lineRule="auto"/>
        <w:rPr>
          <w:rFonts w:ascii="Times New Roman" w:hAnsi="Times New Roman" w:cs="Times New Roman"/>
          <w:sz w:val="20"/>
          <w:szCs w:val="20"/>
        </w:rPr>
      </w:pPr>
    </w:p>
    <w:p w:rsidR="00410ECE" w:rsidRPr="00410ECE" w:rsidRDefault="00410ECE" w:rsidP="00E8058D">
      <w:pPr>
        <w:pStyle w:val="1"/>
        <w:rPr>
          <w:rFonts w:ascii="Times New Roman" w:hAnsi="Times New Roman"/>
          <w:sz w:val="20"/>
        </w:rPr>
      </w:pPr>
      <w:r w:rsidRPr="00410ECE">
        <w:rPr>
          <w:rFonts w:ascii="Times New Roman" w:hAnsi="Times New Roman"/>
          <w:sz w:val="20"/>
          <w:lang w:val="en-US"/>
        </w:rPr>
        <w:t>V</w:t>
      </w:r>
      <w:r w:rsidRPr="00410ECE">
        <w:rPr>
          <w:rFonts w:ascii="Times New Roman" w:hAnsi="Times New Roman"/>
          <w:sz w:val="20"/>
        </w:rPr>
        <w:t>.</w:t>
      </w:r>
      <w:r w:rsidRPr="00410ECE">
        <w:rPr>
          <w:rFonts w:ascii="Times New Roman" w:hAnsi="Times New Roman"/>
          <w:sz w:val="20"/>
          <w:lang w:val="en-US"/>
        </w:rPr>
        <w:t> </w:t>
      </w:r>
      <w:r w:rsidRPr="00410ECE">
        <w:rPr>
          <w:rFonts w:ascii="Times New Roman" w:hAnsi="Times New Roman"/>
          <w:sz w:val="20"/>
        </w:rPr>
        <w:t>Этапы разработки прогноза на среднесрочный период</w:t>
      </w:r>
    </w:p>
    <w:p w:rsidR="00410ECE" w:rsidRPr="00410ECE" w:rsidRDefault="00410ECE" w:rsidP="00E8058D">
      <w:pPr>
        <w:widowControl w:val="0"/>
        <w:autoSpaceDE w:val="0"/>
        <w:autoSpaceDN w:val="0"/>
        <w:adjustRightInd w:val="0"/>
        <w:spacing w:after="0" w:line="240" w:lineRule="auto"/>
        <w:jc w:val="center"/>
        <w:rPr>
          <w:rFonts w:ascii="Times New Roman" w:hAnsi="Times New Roman" w:cs="Times New Roman"/>
          <w:b/>
          <w:sz w:val="20"/>
          <w:szCs w:val="20"/>
        </w:rPr>
      </w:pPr>
    </w:p>
    <w:p w:rsidR="00410ECE" w:rsidRPr="00410ECE" w:rsidRDefault="00410ECE" w:rsidP="00E8058D">
      <w:pPr>
        <w:spacing w:after="0" w:line="240" w:lineRule="auto"/>
        <w:rPr>
          <w:rFonts w:ascii="Times New Roman" w:hAnsi="Times New Roman" w:cs="Times New Roman"/>
          <w:sz w:val="20"/>
          <w:szCs w:val="20"/>
        </w:rPr>
      </w:pPr>
      <w:r w:rsidRPr="00410ECE">
        <w:rPr>
          <w:rFonts w:ascii="Times New Roman" w:hAnsi="Times New Roman" w:cs="Times New Roman"/>
          <w:sz w:val="20"/>
          <w:szCs w:val="20"/>
        </w:rPr>
        <w:t>12. Процедура разработки прогноза на среднесрочный период включает в себя 3 этапа:</w:t>
      </w:r>
    </w:p>
    <w:p w:rsidR="00410ECE" w:rsidRPr="00410ECE" w:rsidRDefault="00410ECE" w:rsidP="00E8058D">
      <w:pPr>
        <w:spacing w:after="0" w:line="240" w:lineRule="auto"/>
        <w:rPr>
          <w:rFonts w:ascii="Times New Roman" w:hAnsi="Times New Roman" w:cs="Times New Roman"/>
          <w:sz w:val="20"/>
          <w:szCs w:val="20"/>
        </w:rPr>
      </w:pPr>
      <w:r w:rsidRPr="00410ECE">
        <w:rPr>
          <w:rFonts w:ascii="Times New Roman" w:hAnsi="Times New Roman" w:cs="Times New Roman"/>
          <w:sz w:val="20"/>
          <w:szCs w:val="20"/>
        </w:rPr>
        <w:t xml:space="preserve">1) первый этап предусматривает разработку основных параметров прогноза на среднесрочный период, в том числе необходимых в целях формирования проекта бюджета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(далее – первый этап);</w:t>
      </w:r>
    </w:p>
    <w:p w:rsidR="00410ECE" w:rsidRPr="00410ECE" w:rsidRDefault="00410ECE" w:rsidP="00E8058D">
      <w:pPr>
        <w:spacing w:after="0" w:line="240" w:lineRule="auto"/>
        <w:rPr>
          <w:rFonts w:ascii="Times New Roman" w:hAnsi="Times New Roman" w:cs="Times New Roman"/>
          <w:sz w:val="20"/>
          <w:szCs w:val="20"/>
        </w:rPr>
      </w:pPr>
      <w:r w:rsidRPr="00410ECE">
        <w:rPr>
          <w:rFonts w:ascii="Times New Roman" w:hAnsi="Times New Roman" w:cs="Times New Roman"/>
          <w:sz w:val="20"/>
          <w:szCs w:val="20"/>
        </w:rPr>
        <w:t xml:space="preserve">2) второй этап предусматривает формирование приоритетов социально-экономического развития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и разработку предварительного прогноза на среднесрочный период (далее – второй этап);</w:t>
      </w:r>
    </w:p>
    <w:p w:rsidR="00410ECE" w:rsidRPr="00410ECE" w:rsidRDefault="00410ECE" w:rsidP="00E8058D">
      <w:pPr>
        <w:spacing w:after="0" w:line="240" w:lineRule="auto"/>
        <w:rPr>
          <w:rFonts w:ascii="Times New Roman" w:hAnsi="Times New Roman" w:cs="Times New Roman"/>
          <w:sz w:val="20"/>
          <w:szCs w:val="20"/>
        </w:rPr>
      </w:pPr>
      <w:r w:rsidRPr="00410ECE">
        <w:rPr>
          <w:rFonts w:ascii="Times New Roman" w:hAnsi="Times New Roman" w:cs="Times New Roman"/>
          <w:sz w:val="20"/>
          <w:szCs w:val="20"/>
        </w:rPr>
        <w:t>3) третий этап предусматривает уточнение основных параметров прогноза на среднесрочный период и разработку уточненного прогноза на среднесрочный период (далее – третий этап).</w:t>
      </w:r>
    </w:p>
    <w:p w:rsidR="00410ECE" w:rsidRPr="00410ECE" w:rsidRDefault="00410ECE" w:rsidP="00E8058D">
      <w:pPr>
        <w:spacing w:after="0" w:line="240" w:lineRule="auto"/>
        <w:rPr>
          <w:rFonts w:ascii="Times New Roman" w:hAnsi="Times New Roman" w:cs="Times New Roman"/>
          <w:sz w:val="20"/>
          <w:szCs w:val="20"/>
        </w:rPr>
      </w:pPr>
      <w:r w:rsidRPr="00410ECE">
        <w:rPr>
          <w:rFonts w:ascii="Times New Roman" w:hAnsi="Times New Roman" w:cs="Times New Roman"/>
          <w:sz w:val="20"/>
          <w:szCs w:val="20"/>
        </w:rPr>
        <w:t>13. Перечень показателей прогноза на среднесрочный период и сроки разработки прогноза на среднесрочный период ежегодно определяются планом-графиком.</w:t>
      </w:r>
    </w:p>
    <w:p w:rsidR="00410ECE" w:rsidRPr="00410ECE" w:rsidRDefault="00410ECE" w:rsidP="00E8058D">
      <w:pPr>
        <w:spacing w:after="0" w:line="240" w:lineRule="auto"/>
        <w:rPr>
          <w:rFonts w:ascii="Times New Roman" w:hAnsi="Times New Roman" w:cs="Times New Roman"/>
          <w:sz w:val="20"/>
          <w:szCs w:val="20"/>
        </w:rPr>
      </w:pPr>
      <w:r w:rsidRPr="00410ECE">
        <w:rPr>
          <w:rFonts w:ascii="Times New Roman" w:hAnsi="Times New Roman" w:cs="Times New Roman"/>
          <w:sz w:val="20"/>
          <w:szCs w:val="20"/>
        </w:rPr>
        <w:t>14. На первом этапе Уполномоченный орган разрабатывает основные параметры прогноза на</w:t>
      </w:r>
      <w:r w:rsidRPr="00410ECE">
        <w:rPr>
          <w:rFonts w:ascii="Times New Roman" w:hAnsi="Times New Roman" w:cs="Times New Roman"/>
          <w:sz w:val="20"/>
          <w:szCs w:val="20"/>
          <w:lang w:val="en-US"/>
        </w:rPr>
        <w:t> </w:t>
      </w:r>
      <w:r w:rsidRPr="00410ECE">
        <w:rPr>
          <w:rFonts w:ascii="Times New Roman" w:hAnsi="Times New Roman" w:cs="Times New Roman"/>
          <w:sz w:val="20"/>
          <w:szCs w:val="20"/>
        </w:rPr>
        <w:t xml:space="preserve">среднесрочный период </w:t>
      </w:r>
      <w:r w:rsidRPr="00410ECE">
        <w:rPr>
          <w:rFonts w:ascii="Times New Roman" w:hAnsi="Times New Roman" w:cs="Times New Roman"/>
          <w:color w:val="000000"/>
          <w:sz w:val="20"/>
          <w:szCs w:val="20"/>
        </w:rPr>
        <w:t xml:space="preserve">в целях формирования проекта бюджета </w:t>
      </w:r>
      <w:proofErr w:type="spellStart"/>
      <w:r w:rsidRPr="00410ECE">
        <w:rPr>
          <w:rFonts w:ascii="Times New Roman" w:hAnsi="Times New Roman" w:cs="Times New Roman"/>
          <w:color w:val="000000"/>
          <w:sz w:val="20"/>
          <w:szCs w:val="20"/>
        </w:rPr>
        <w:t>Нижнеурюмского</w:t>
      </w:r>
      <w:proofErr w:type="spellEnd"/>
      <w:r w:rsidRPr="00410ECE">
        <w:rPr>
          <w:rFonts w:ascii="Times New Roman" w:hAnsi="Times New Roman" w:cs="Times New Roman"/>
          <w:color w:val="000000"/>
          <w:sz w:val="20"/>
          <w:szCs w:val="20"/>
        </w:rPr>
        <w:t xml:space="preserve"> сельсовета на финансовый год и плановый период, в том числе на основании данных, представленных</w:t>
      </w:r>
      <w:r w:rsidRPr="00410ECE">
        <w:rPr>
          <w:rFonts w:ascii="Times New Roman" w:hAnsi="Times New Roman" w:cs="Times New Roman"/>
          <w:sz w:val="20"/>
          <w:szCs w:val="20"/>
        </w:rPr>
        <w:t> Подведомственными организациями в срок, определенный планом-графиком.</w:t>
      </w:r>
    </w:p>
    <w:p w:rsidR="00410ECE" w:rsidRPr="00410ECE" w:rsidRDefault="00410ECE" w:rsidP="00E8058D">
      <w:pPr>
        <w:autoSpaceDE w:val="0"/>
        <w:autoSpaceDN w:val="0"/>
        <w:adjustRightInd w:val="0"/>
        <w:spacing w:after="0" w:line="240" w:lineRule="auto"/>
        <w:rPr>
          <w:rFonts w:ascii="Times New Roman" w:hAnsi="Times New Roman" w:cs="Times New Roman"/>
          <w:sz w:val="20"/>
          <w:szCs w:val="20"/>
        </w:rPr>
      </w:pPr>
      <w:r w:rsidRPr="00410ECE">
        <w:rPr>
          <w:rFonts w:ascii="Times New Roman" w:hAnsi="Times New Roman" w:cs="Times New Roman"/>
          <w:sz w:val="20"/>
          <w:szCs w:val="20"/>
        </w:rPr>
        <w:t xml:space="preserve">15. На втором этапе  осуществляется формирование приоритетов социально-экономического развития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и</w:t>
      </w:r>
      <w:r w:rsidRPr="00410ECE">
        <w:rPr>
          <w:rFonts w:ascii="Times New Roman" w:hAnsi="Times New Roman" w:cs="Times New Roman"/>
          <w:b/>
          <w:sz w:val="20"/>
          <w:szCs w:val="20"/>
        </w:rPr>
        <w:t xml:space="preserve"> </w:t>
      </w:r>
      <w:r w:rsidRPr="00410ECE">
        <w:rPr>
          <w:rFonts w:ascii="Times New Roman" w:hAnsi="Times New Roman" w:cs="Times New Roman"/>
          <w:sz w:val="20"/>
          <w:szCs w:val="20"/>
        </w:rPr>
        <w:t>разработка предварительного прогноза на среднесрочный период.</w:t>
      </w:r>
    </w:p>
    <w:p w:rsidR="00410ECE" w:rsidRPr="00410ECE" w:rsidRDefault="00410ECE" w:rsidP="00E8058D">
      <w:pPr>
        <w:spacing w:after="0" w:line="240" w:lineRule="auto"/>
        <w:rPr>
          <w:rFonts w:ascii="Times New Roman" w:hAnsi="Times New Roman" w:cs="Times New Roman"/>
          <w:sz w:val="20"/>
          <w:szCs w:val="20"/>
        </w:rPr>
      </w:pPr>
      <w:r w:rsidRPr="00410ECE">
        <w:rPr>
          <w:rFonts w:ascii="Times New Roman" w:hAnsi="Times New Roman" w:cs="Times New Roman"/>
          <w:sz w:val="20"/>
          <w:szCs w:val="20"/>
        </w:rPr>
        <w:t xml:space="preserve">16. Подведомственные организации в срок, определенный планом-графиком, формируют и представляют в Уполномоченный орган пояснительную записку по курируемой сфере деятельности для определения приоритетов социально-экономического развития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w:t>
      </w:r>
    </w:p>
    <w:p w:rsidR="00410ECE" w:rsidRPr="00410ECE" w:rsidRDefault="00410ECE" w:rsidP="00E8058D">
      <w:pPr>
        <w:spacing w:after="0" w:line="240" w:lineRule="auto"/>
        <w:rPr>
          <w:rFonts w:ascii="Times New Roman" w:hAnsi="Times New Roman" w:cs="Times New Roman"/>
          <w:sz w:val="20"/>
          <w:szCs w:val="20"/>
        </w:rPr>
      </w:pPr>
      <w:r w:rsidRPr="00410ECE">
        <w:rPr>
          <w:rFonts w:ascii="Times New Roman" w:hAnsi="Times New Roman" w:cs="Times New Roman"/>
          <w:sz w:val="20"/>
          <w:szCs w:val="20"/>
        </w:rPr>
        <w:t xml:space="preserve">17. Уполномоченный орган формирует приоритеты социально-экономического развития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разрабатывает предварительный прогноз на среднесрочный период, уточняет основные параметры прогноза на среднесрочный период и значения показателей социально-экономического развития, основные параметры муниципальных программ.</w:t>
      </w:r>
    </w:p>
    <w:p w:rsidR="00410ECE" w:rsidRPr="00410ECE" w:rsidRDefault="00410ECE" w:rsidP="00E8058D">
      <w:pPr>
        <w:autoSpaceDE w:val="0"/>
        <w:autoSpaceDN w:val="0"/>
        <w:adjustRightInd w:val="0"/>
        <w:spacing w:after="0" w:line="240" w:lineRule="auto"/>
        <w:rPr>
          <w:rFonts w:ascii="Times New Roman" w:hAnsi="Times New Roman" w:cs="Times New Roman"/>
          <w:sz w:val="20"/>
          <w:szCs w:val="20"/>
        </w:rPr>
      </w:pPr>
      <w:r w:rsidRPr="00410ECE">
        <w:rPr>
          <w:rFonts w:ascii="Times New Roman" w:hAnsi="Times New Roman" w:cs="Times New Roman"/>
          <w:sz w:val="20"/>
          <w:szCs w:val="20"/>
        </w:rPr>
        <w:t>18. На третьем этапе разрабатывается уточненный прогноз на среднесрочный период.</w:t>
      </w:r>
    </w:p>
    <w:p w:rsidR="00410ECE" w:rsidRPr="00410ECE" w:rsidRDefault="00410ECE" w:rsidP="00E8058D">
      <w:pPr>
        <w:spacing w:after="0" w:line="240" w:lineRule="auto"/>
        <w:rPr>
          <w:rFonts w:ascii="Times New Roman" w:hAnsi="Times New Roman" w:cs="Times New Roman"/>
          <w:sz w:val="20"/>
          <w:szCs w:val="20"/>
        </w:rPr>
      </w:pPr>
      <w:r w:rsidRPr="00410ECE">
        <w:rPr>
          <w:rFonts w:ascii="Times New Roman" w:hAnsi="Times New Roman" w:cs="Times New Roman"/>
          <w:sz w:val="20"/>
          <w:szCs w:val="20"/>
        </w:rPr>
        <w:t xml:space="preserve">19. Уполномоченный орган на основе прогноза социально-экономического развития </w:t>
      </w:r>
      <w:proofErr w:type="spellStart"/>
      <w:r w:rsidRPr="00410ECE">
        <w:rPr>
          <w:rFonts w:ascii="Times New Roman" w:hAnsi="Times New Roman" w:cs="Times New Roman"/>
          <w:sz w:val="20"/>
          <w:szCs w:val="20"/>
        </w:rPr>
        <w:t>Здвинского</w:t>
      </w:r>
      <w:proofErr w:type="spellEnd"/>
      <w:r w:rsidRPr="00410ECE">
        <w:rPr>
          <w:rFonts w:ascii="Times New Roman" w:hAnsi="Times New Roman" w:cs="Times New Roman"/>
          <w:sz w:val="20"/>
          <w:szCs w:val="20"/>
        </w:rPr>
        <w:t xml:space="preserve"> района на среднесрочный период и данных, представляемых подведомственными организациями, формирует уточненный прогноз на</w:t>
      </w:r>
      <w:r w:rsidRPr="00410ECE">
        <w:rPr>
          <w:rFonts w:ascii="Times New Roman" w:hAnsi="Times New Roman" w:cs="Times New Roman"/>
          <w:sz w:val="20"/>
          <w:szCs w:val="20"/>
          <w:lang w:val="en-US"/>
        </w:rPr>
        <w:t> </w:t>
      </w:r>
      <w:r w:rsidRPr="00410ECE">
        <w:rPr>
          <w:rFonts w:ascii="Times New Roman" w:hAnsi="Times New Roman" w:cs="Times New Roman"/>
          <w:sz w:val="20"/>
          <w:szCs w:val="20"/>
        </w:rPr>
        <w:t>среднесрочный период.</w:t>
      </w:r>
    </w:p>
    <w:p w:rsidR="00410ECE" w:rsidRPr="00410ECE" w:rsidRDefault="00410ECE" w:rsidP="00E8058D">
      <w:pPr>
        <w:spacing w:after="0" w:line="240" w:lineRule="auto"/>
        <w:rPr>
          <w:rFonts w:ascii="Times New Roman" w:hAnsi="Times New Roman" w:cs="Times New Roman"/>
          <w:sz w:val="20"/>
          <w:szCs w:val="20"/>
        </w:rPr>
      </w:pPr>
      <w:r w:rsidRPr="00410ECE">
        <w:rPr>
          <w:rFonts w:ascii="Times New Roman" w:hAnsi="Times New Roman" w:cs="Times New Roman"/>
          <w:sz w:val="20"/>
          <w:szCs w:val="20"/>
        </w:rPr>
        <w:t xml:space="preserve">20. Уточненный прогноз на среднесрочный период разрабатывается </w:t>
      </w:r>
      <w:proofErr w:type="gramStart"/>
      <w:r w:rsidRPr="00410ECE">
        <w:rPr>
          <w:rFonts w:ascii="Times New Roman" w:hAnsi="Times New Roman" w:cs="Times New Roman"/>
          <w:sz w:val="20"/>
          <w:szCs w:val="20"/>
        </w:rPr>
        <w:t>в</w:t>
      </w:r>
      <w:r w:rsidRPr="00410ECE">
        <w:rPr>
          <w:rFonts w:ascii="Times New Roman" w:hAnsi="Times New Roman" w:cs="Times New Roman"/>
          <w:sz w:val="20"/>
          <w:szCs w:val="20"/>
          <w:lang w:val="en-US"/>
        </w:rPr>
        <w:t> </w:t>
      </w:r>
      <w:r w:rsidRPr="00410ECE">
        <w:rPr>
          <w:rFonts w:ascii="Times New Roman" w:hAnsi="Times New Roman" w:cs="Times New Roman"/>
          <w:sz w:val="20"/>
          <w:szCs w:val="20"/>
        </w:rPr>
        <w:t>текстовой форме в соответствии с требованиями к прогнозу на среднесрочный период</w:t>
      </w:r>
      <w:proofErr w:type="gramEnd"/>
      <w:r w:rsidRPr="00410ECE">
        <w:rPr>
          <w:rFonts w:ascii="Times New Roman" w:hAnsi="Times New Roman" w:cs="Times New Roman"/>
          <w:sz w:val="20"/>
          <w:szCs w:val="20"/>
        </w:rPr>
        <w:t>, определяемыми положениями пункта 8 настоящего Порядка.</w:t>
      </w:r>
    </w:p>
    <w:p w:rsidR="00410ECE" w:rsidRPr="00410ECE" w:rsidRDefault="00410ECE" w:rsidP="00E8058D">
      <w:pPr>
        <w:spacing w:after="0" w:line="240" w:lineRule="auto"/>
        <w:rPr>
          <w:rFonts w:ascii="Times New Roman" w:hAnsi="Times New Roman" w:cs="Times New Roman"/>
          <w:sz w:val="20"/>
          <w:szCs w:val="20"/>
        </w:rPr>
      </w:pPr>
      <w:r w:rsidRPr="00410ECE">
        <w:rPr>
          <w:rFonts w:ascii="Times New Roman" w:hAnsi="Times New Roman" w:cs="Times New Roman"/>
          <w:sz w:val="20"/>
          <w:szCs w:val="20"/>
        </w:rPr>
        <w:t xml:space="preserve">21. Общественное обсуждение обеспечивается путем размещения проекта уточненного прогноза на среднесрочный период на официальном сайте администрации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в</w:t>
      </w:r>
      <w:r w:rsidRPr="00410ECE">
        <w:rPr>
          <w:rFonts w:ascii="Times New Roman" w:hAnsi="Times New Roman" w:cs="Times New Roman"/>
          <w:sz w:val="20"/>
          <w:szCs w:val="20"/>
          <w:lang w:val="en-US"/>
        </w:rPr>
        <w:t> </w:t>
      </w:r>
      <w:r w:rsidRPr="00410ECE">
        <w:rPr>
          <w:rFonts w:ascii="Times New Roman" w:hAnsi="Times New Roman" w:cs="Times New Roman"/>
          <w:sz w:val="20"/>
          <w:szCs w:val="20"/>
        </w:rPr>
        <w:t> информационно-телекоммуникационной сети «Интернет» с указанием следующей информации:</w:t>
      </w:r>
    </w:p>
    <w:p w:rsidR="00410ECE" w:rsidRPr="00410ECE" w:rsidRDefault="00410ECE" w:rsidP="00E8058D">
      <w:pPr>
        <w:spacing w:after="0" w:line="240" w:lineRule="auto"/>
        <w:rPr>
          <w:rFonts w:ascii="Times New Roman" w:hAnsi="Times New Roman" w:cs="Times New Roman"/>
          <w:sz w:val="20"/>
          <w:szCs w:val="20"/>
        </w:rPr>
      </w:pPr>
      <w:r w:rsidRPr="00410ECE">
        <w:rPr>
          <w:rFonts w:ascii="Times New Roman" w:hAnsi="Times New Roman" w:cs="Times New Roman"/>
          <w:sz w:val="20"/>
          <w:szCs w:val="20"/>
        </w:rPr>
        <w:t>1) срок начала и завершения проведения общественного обсуждения проекта уточненного прогноза на среднесрочный период;</w:t>
      </w:r>
    </w:p>
    <w:p w:rsidR="00410ECE" w:rsidRPr="00410ECE" w:rsidRDefault="00410ECE" w:rsidP="00E8058D">
      <w:pPr>
        <w:spacing w:after="0" w:line="240" w:lineRule="auto"/>
        <w:rPr>
          <w:rFonts w:ascii="Times New Roman" w:hAnsi="Times New Roman" w:cs="Times New Roman"/>
          <w:sz w:val="20"/>
          <w:szCs w:val="20"/>
        </w:rPr>
      </w:pPr>
      <w:r w:rsidRPr="00410ECE">
        <w:rPr>
          <w:rFonts w:ascii="Times New Roman" w:hAnsi="Times New Roman" w:cs="Times New Roman"/>
          <w:sz w:val="20"/>
          <w:szCs w:val="20"/>
        </w:rPr>
        <w:t>2) юридический адрес и электронный адрес Уполномоченного органа, контактный телефон сотрудника Уполномоченного органа, ответственного за свод предложений и замечаний;</w:t>
      </w:r>
    </w:p>
    <w:p w:rsidR="00410ECE" w:rsidRPr="00410ECE" w:rsidRDefault="00410ECE" w:rsidP="00E8058D">
      <w:pPr>
        <w:spacing w:after="0" w:line="240" w:lineRule="auto"/>
        <w:rPr>
          <w:rFonts w:ascii="Times New Roman" w:hAnsi="Times New Roman" w:cs="Times New Roman"/>
          <w:sz w:val="20"/>
          <w:szCs w:val="20"/>
        </w:rPr>
      </w:pPr>
      <w:r w:rsidRPr="00410ECE">
        <w:rPr>
          <w:rFonts w:ascii="Times New Roman" w:hAnsi="Times New Roman" w:cs="Times New Roman"/>
          <w:sz w:val="20"/>
          <w:szCs w:val="20"/>
        </w:rPr>
        <w:t>3) порядок направления предложений и замечаний к проекту уточненного прогноза на среднесрочный период;</w:t>
      </w:r>
    </w:p>
    <w:p w:rsidR="00410ECE" w:rsidRPr="00410ECE" w:rsidRDefault="00410ECE" w:rsidP="00E8058D">
      <w:pPr>
        <w:spacing w:after="0" w:line="240" w:lineRule="auto"/>
        <w:rPr>
          <w:rFonts w:ascii="Times New Roman" w:hAnsi="Times New Roman" w:cs="Times New Roman"/>
          <w:sz w:val="20"/>
          <w:szCs w:val="20"/>
        </w:rPr>
      </w:pPr>
      <w:r w:rsidRPr="00410ECE">
        <w:rPr>
          <w:rFonts w:ascii="Times New Roman" w:hAnsi="Times New Roman" w:cs="Times New Roman"/>
          <w:sz w:val="20"/>
          <w:szCs w:val="20"/>
        </w:rPr>
        <w:t>4) требования к предложениям и замечаниям.</w:t>
      </w:r>
    </w:p>
    <w:p w:rsidR="00410ECE" w:rsidRPr="00410ECE" w:rsidRDefault="00410ECE" w:rsidP="00E8058D">
      <w:pPr>
        <w:spacing w:after="0" w:line="240" w:lineRule="auto"/>
        <w:rPr>
          <w:rFonts w:ascii="Times New Roman" w:hAnsi="Times New Roman" w:cs="Times New Roman"/>
          <w:sz w:val="20"/>
          <w:szCs w:val="20"/>
        </w:rPr>
      </w:pPr>
      <w:r w:rsidRPr="00410ECE">
        <w:rPr>
          <w:rFonts w:ascii="Times New Roman" w:hAnsi="Times New Roman" w:cs="Times New Roman"/>
          <w:sz w:val="20"/>
          <w:szCs w:val="20"/>
        </w:rPr>
        <w:t>22. Общественное обсуждение проекта уточненного прогноза на</w:t>
      </w:r>
      <w:r w:rsidRPr="00410ECE">
        <w:rPr>
          <w:rFonts w:ascii="Times New Roman" w:hAnsi="Times New Roman" w:cs="Times New Roman"/>
          <w:sz w:val="20"/>
          <w:szCs w:val="20"/>
          <w:lang w:val="en-US"/>
        </w:rPr>
        <w:t> </w:t>
      </w:r>
      <w:r w:rsidRPr="00410ECE">
        <w:rPr>
          <w:rFonts w:ascii="Times New Roman" w:hAnsi="Times New Roman" w:cs="Times New Roman"/>
          <w:sz w:val="20"/>
          <w:szCs w:val="20"/>
        </w:rPr>
        <w:t>среднесрочный период проводится в сроки, установленные Уполномоченным органом.</w:t>
      </w:r>
    </w:p>
    <w:p w:rsidR="00410ECE" w:rsidRPr="00410ECE" w:rsidRDefault="00410ECE" w:rsidP="00E8058D">
      <w:pPr>
        <w:spacing w:after="0" w:line="240" w:lineRule="auto"/>
        <w:rPr>
          <w:rFonts w:ascii="Times New Roman" w:hAnsi="Times New Roman" w:cs="Times New Roman"/>
          <w:sz w:val="20"/>
          <w:szCs w:val="20"/>
        </w:rPr>
      </w:pPr>
      <w:r w:rsidRPr="00410ECE">
        <w:rPr>
          <w:rFonts w:ascii="Times New Roman" w:hAnsi="Times New Roman" w:cs="Times New Roman"/>
          <w:sz w:val="20"/>
          <w:szCs w:val="20"/>
        </w:rPr>
        <w:t>23. Предложения и замечания к проекту уточненного прогноза на</w:t>
      </w:r>
      <w:r w:rsidRPr="00410ECE">
        <w:rPr>
          <w:rFonts w:ascii="Times New Roman" w:hAnsi="Times New Roman" w:cs="Times New Roman"/>
          <w:sz w:val="20"/>
          <w:szCs w:val="20"/>
          <w:lang w:val="en-US"/>
        </w:rPr>
        <w:t> </w:t>
      </w:r>
      <w:r w:rsidRPr="00410ECE">
        <w:rPr>
          <w:rFonts w:ascii="Times New Roman" w:hAnsi="Times New Roman" w:cs="Times New Roman"/>
          <w:sz w:val="20"/>
          <w:szCs w:val="20"/>
        </w:rPr>
        <w:t>среднесрочный период, поступившие в процессе общественного обсуждения,  носят рекомендательный характер.</w:t>
      </w:r>
    </w:p>
    <w:p w:rsidR="00410ECE" w:rsidRPr="00410ECE" w:rsidRDefault="00410ECE" w:rsidP="00E8058D">
      <w:pPr>
        <w:spacing w:after="0" w:line="240" w:lineRule="auto"/>
        <w:rPr>
          <w:rFonts w:ascii="Times New Roman" w:hAnsi="Times New Roman" w:cs="Times New Roman"/>
          <w:color w:val="000000"/>
          <w:sz w:val="20"/>
          <w:szCs w:val="20"/>
        </w:rPr>
      </w:pPr>
      <w:r w:rsidRPr="00410ECE">
        <w:rPr>
          <w:rFonts w:ascii="Times New Roman" w:hAnsi="Times New Roman" w:cs="Times New Roman"/>
          <w:sz w:val="20"/>
          <w:szCs w:val="20"/>
        </w:rPr>
        <w:t xml:space="preserve">24. Администрация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направляет в Совет депутатов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прогноз на среднесрочный период, доработанный с учетом поступивших </w:t>
      </w:r>
      <w:r w:rsidRPr="00410ECE">
        <w:rPr>
          <w:rFonts w:ascii="Times New Roman" w:hAnsi="Times New Roman" w:cs="Times New Roman"/>
          <w:bCs/>
          <w:sz w:val="20"/>
          <w:szCs w:val="20"/>
        </w:rPr>
        <w:t>предложений и замечаний</w:t>
      </w:r>
      <w:r w:rsidRPr="00410ECE">
        <w:rPr>
          <w:rFonts w:ascii="Times New Roman" w:hAnsi="Times New Roman" w:cs="Times New Roman"/>
          <w:sz w:val="20"/>
          <w:szCs w:val="20"/>
        </w:rPr>
        <w:t xml:space="preserve"> в течение трех рабочих дней после их рассмотрения и одобрения Главой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w:t>
      </w:r>
      <w:r w:rsidRPr="00410ECE">
        <w:rPr>
          <w:rFonts w:ascii="Times New Roman" w:hAnsi="Times New Roman" w:cs="Times New Roman"/>
          <w:color w:val="000000"/>
          <w:sz w:val="20"/>
          <w:szCs w:val="20"/>
        </w:rPr>
        <w:t xml:space="preserve">в целях формирования проекта бюджета </w:t>
      </w:r>
      <w:proofErr w:type="spellStart"/>
      <w:r w:rsidRPr="00410ECE">
        <w:rPr>
          <w:rFonts w:ascii="Times New Roman" w:hAnsi="Times New Roman" w:cs="Times New Roman"/>
          <w:color w:val="000000"/>
          <w:sz w:val="20"/>
          <w:szCs w:val="20"/>
        </w:rPr>
        <w:t>Нижнеурюмского</w:t>
      </w:r>
      <w:proofErr w:type="spellEnd"/>
      <w:r w:rsidRPr="00410ECE">
        <w:rPr>
          <w:rFonts w:ascii="Times New Roman" w:hAnsi="Times New Roman" w:cs="Times New Roman"/>
          <w:color w:val="000000"/>
          <w:sz w:val="20"/>
          <w:szCs w:val="20"/>
        </w:rPr>
        <w:t xml:space="preserve"> сельсовета.</w:t>
      </w:r>
    </w:p>
    <w:p w:rsidR="00410ECE" w:rsidRPr="00410ECE" w:rsidRDefault="00410ECE" w:rsidP="00E8058D">
      <w:pPr>
        <w:spacing w:after="0" w:line="240" w:lineRule="auto"/>
        <w:rPr>
          <w:rFonts w:ascii="Times New Roman" w:hAnsi="Times New Roman" w:cs="Times New Roman"/>
          <w:color w:val="000000"/>
          <w:sz w:val="20"/>
          <w:szCs w:val="20"/>
        </w:rPr>
      </w:pPr>
    </w:p>
    <w:p w:rsidR="00410ECE" w:rsidRPr="00410ECE" w:rsidRDefault="00410ECE" w:rsidP="00410ECE">
      <w:pPr>
        <w:jc w:val="center"/>
        <w:rPr>
          <w:rFonts w:ascii="Times New Roman" w:hAnsi="Times New Roman" w:cs="Times New Roman"/>
          <w:b/>
          <w:sz w:val="20"/>
          <w:szCs w:val="20"/>
        </w:rPr>
      </w:pPr>
      <w:r w:rsidRPr="00410ECE">
        <w:rPr>
          <w:rFonts w:ascii="Times New Roman" w:hAnsi="Times New Roman" w:cs="Times New Roman"/>
          <w:b/>
          <w:sz w:val="20"/>
          <w:szCs w:val="20"/>
          <w:lang w:val="en-US"/>
        </w:rPr>
        <w:t>VI</w:t>
      </w:r>
      <w:r w:rsidRPr="00410ECE">
        <w:rPr>
          <w:rFonts w:ascii="Times New Roman" w:hAnsi="Times New Roman" w:cs="Times New Roman"/>
          <w:b/>
          <w:sz w:val="20"/>
          <w:szCs w:val="20"/>
        </w:rPr>
        <w:t>.Порядок корректировки среднесрочного прогноза</w:t>
      </w:r>
    </w:p>
    <w:p w:rsidR="00410ECE" w:rsidRPr="00410ECE" w:rsidRDefault="00410ECE" w:rsidP="00410ECE">
      <w:pPr>
        <w:rPr>
          <w:rFonts w:ascii="Times New Roman" w:hAnsi="Times New Roman" w:cs="Times New Roman"/>
          <w:sz w:val="20"/>
          <w:szCs w:val="20"/>
        </w:rPr>
        <w:sectPr w:rsidR="00410ECE" w:rsidRPr="00410ECE" w:rsidSect="00410ECE">
          <w:headerReference w:type="default" r:id="rId10"/>
          <w:pgSz w:w="16838" w:h="11906" w:orient="landscape"/>
          <w:pgMar w:top="1418" w:right="1134" w:bottom="567" w:left="1134" w:header="709" w:footer="709" w:gutter="0"/>
          <w:pgNumType w:start="1"/>
          <w:cols w:space="708"/>
          <w:titlePg/>
          <w:docGrid w:linePitch="381"/>
        </w:sectPr>
      </w:pPr>
      <w:r w:rsidRPr="00410ECE">
        <w:rPr>
          <w:rFonts w:ascii="Times New Roman" w:hAnsi="Times New Roman" w:cs="Times New Roman"/>
          <w:sz w:val="20"/>
          <w:szCs w:val="20"/>
        </w:rPr>
        <w:t>25.Корректировка среднесрочного прогноза осуществляется Уполномоченным органом в случае изменения значений параметров среднесрочного прогноза.</w:t>
      </w:r>
    </w:p>
    <w:tbl>
      <w:tblPr>
        <w:tblStyle w:val="ac"/>
        <w:tblW w:w="0" w:type="auto"/>
        <w:tblInd w:w="7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3"/>
      </w:tblGrid>
      <w:tr w:rsidR="00410ECE" w:rsidRPr="00410ECE" w:rsidTr="007E507A">
        <w:tc>
          <w:tcPr>
            <w:tcW w:w="7023" w:type="dxa"/>
          </w:tcPr>
          <w:p w:rsidR="00410ECE" w:rsidRPr="00410ECE" w:rsidRDefault="00410ECE" w:rsidP="007E507A">
            <w:pPr>
              <w:keepNext/>
              <w:rPr>
                <w:rFonts w:ascii="Times New Roman" w:hAnsi="Times New Roman" w:cs="Times New Roman"/>
                <w:sz w:val="20"/>
                <w:szCs w:val="20"/>
              </w:rPr>
            </w:pPr>
            <w:r w:rsidRPr="00410ECE">
              <w:rPr>
                <w:rFonts w:ascii="Times New Roman" w:hAnsi="Times New Roman" w:cs="Times New Roman"/>
                <w:sz w:val="20"/>
                <w:szCs w:val="20"/>
              </w:rPr>
              <w:t>Приложение</w:t>
            </w:r>
          </w:p>
          <w:p w:rsidR="00410ECE" w:rsidRPr="00410ECE" w:rsidRDefault="00410ECE" w:rsidP="007E507A">
            <w:pPr>
              <w:keepNext/>
              <w:rPr>
                <w:rFonts w:ascii="Times New Roman" w:hAnsi="Times New Roman" w:cs="Times New Roman"/>
                <w:sz w:val="20"/>
                <w:szCs w:val="20"/>
              </w:rPr>
            </w:pPr>
            <w:r w:rsidRPr="00410ECE">
              <w:rPr>
                <w:rFonts w:ascii="Times New Roman" w:hAnsi="Times New Roman" w:cs="Times New Roman"/>
                <w:sz w:val="20"/>
                <w:szCs w:val="20"/>
              </w:rPr>
              <w:t xml:space="preserve">к Порядку </w:t>
            </w:r>
            <w:r w:rsidRPr="00410ECE">
              <w:rPr>
                <w:rFonts w:ascii="Times New Roman" w:hAnsi="Times New Roman" w:cs="Times New Roman"/>
                <w:bCs/>
                <w:sz w:val="20"/>
                <w:szCs w:val="20"/>
              </w:rPr>
              <w:t xml:space="preserve">разработки и корректировки прогноза социально-экономического развития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w:t>
            </w:r>
            <w:r w:rsidRPr="00410ECE">
              <w:rPr>
                <w:rFonts w:ascii="Times New Roman" w:hAnsi="Times New Roman" w:cs="Times New Roman"/>
                <w:bCs/>
                <w:sz w:val="20"/>
                <w:szCs w:val="20"/>
              </w:rPr>
              <w:t>на среднесрочный период</w:t>
            </w:r>
          </w:p>
        </w:tc>
      </w:tr>
    </w:tbl>
    <w:p w:rsidR="00410ECE" w:rsidRPr="00410ECE" w:rsidRDefault="00410ECE" w:rsidP="00410ECE">
      <w:pPr>
        <w:keepNext/>
        <w:jc w:val="center"/>
        <w:rPr>
          <w:rFonts w:ascii="Times New Roman" w:hAnsi="Times New Roman" w:cs="Times New Roman"/>
          <w:sz w:val="20"/>
          <w:szCs w:val="20"/>
        </w:rPr>
      </w:pPr>
    </w:p>
    <w:p w:rsidR="00410ECE" w:rsidRPr="00410ECE" w:rsidRDefault="00410ECE" w:rsidP="00410ECE">
      <w:pPr>
        <w:keepNext/>
        <w:jc w:val="center"/>
        <w:rPr>
          <w:rFonts w:ascii="Times New Roman" w:hAnsi="Times New Roman" w:cs="Times New Roman"/>
          <w:sz w:val="20"/>
          <w:szCs w:val="20"/>
        </w:rPr>
      </w:pPr>
      <w:r w:rsidRPr="00410ECE">
        <w:rPr>
          <w:rFonts w:ascii="Times New Roman" w:hAnsi="Times New Roman" w:cs="Times New Roman"/>
          <w:sz w:val="20"/>
          <w:szCs w:val="20"/>
        </w:rPr>
        <w:t xml:space="preserve">Целевые показатели прогноза социально-экономического развития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на среднесрочный период</w:t>
      </w:r>
    </w:p>
    <w:p w:rsidR="00410ECE" w:rsidRPr="00410ECE" w:rsidRDefault="00410ECE" w:rsidP="00410ECE">
      <w:pPr>
        <w:keepNext/>
        <w:jc w:val="center"/>
        <w:rPr>
          <w:rFonts w:ascii="Times New Roman" w:hAnsi="Times New Roman" w:cs="Times New Roman"/>
          <w:sz w:val="20"/>
          <w:szCs w:val="20"/>
        </w:rPr>
      </w:pPr>
    </w:p>
    <w:tbl>
      <w:tblPr>
        <w:tblStyle w:val="ac"/>
        <w:tblW w:w="15284" w:type="dxa"/>
        <w:tblLook w:val="04A0" w:firstRow="1" w:lastRow="0" w:firstColumn="1" w:lastColumn="0" w:noHBand="0" w:noVBand="1"/>
      </w:tblPr>
      <w:tblGrid>
        <w:gridCol w:w="595"/>
        <w:gridCol w:w="3077"/>
        <w:gridCol w:w="1471"/>
        <w:gridCol w:w="1265"/>
        <w:gridCol w:w="1303"/>
        <w:gridCol w:w="1262"/>
        <w:gridCol w:w="1262"/>
        <w:gridCol w:w="1262"/>
        <w:gridCol w:w="1262"/>
        <w:gridCol w:w="1262"/>
        <w:gridCol w:w="1263"/>
      </w:tblGrid>
      <w:tr w:rsidR="00410ECE" w:rsidRPr="00410ECE" w:rsidTr="007E507A">
        <w:trPr>
          <w:cantSplit/>
          <w:trHeight w:val="286"/>
        </w:trPr>
        <w:tc>
          <w:tcPr>
            <w:tcW w:w="595" w:type="dxa"/>
            <w:vMerge w:val="restart"/>
          </w:tcPr>
          <w:p w:rsidR="00410ECE" w:rsidRPr="00410ECE" w:rsidRDefault="00410ECE" w:rsidP="007E507A">
            <w:pPr>
              <w:keepNext/>
              <w:jc w:val="center"/>
              <w:rPr>
                <w:rFonts w:ascii="Times New Roman" w:hAnsi="Times New Roman" w:cs="Times New Roman"/>
                <w:sz w:val="20"/>
                <w:szCs w:val="20"/>
              </w:rPr>
            </w:pPr>
            <w:r w:rsidRPr="00410ECE">
              <w:rPr>
                <w:rFonts w:ascii="Times New Roman" w:hAnsi="Times New Roman" w:cs="Times New Roman"/>
                <w:sz w:val="20"/>
                <w:szCs w:val="20"/>
              </w:rPr>
              <w:t xml:space="preserve">№ </w:t>
            </w:r>
            <w:proofErr w:type="gramStart"/>
            <w:r w:rsidRPr="00410ECE">
              <w:rPr>
                <w:rFonts w:ascii="Times New Roman" w:hAnsi="Times New Roman" w:cs="Times New Roman"/>
                <w:sz w:val="20"/>
                <w:szCs w:val="20"/>
              </w:rPr>
              <w:t>п</w:t>
            </w:r>
            <w:proofErr w:type="gramEnd"/>
            <w:r w:rsidRPr="00410ECE">
              <w:rPr>
                <w:rFonts w:ascii="Times New Roman" w:hAnsi="Times New Roman" w:cs="Times New Roman"/>
                <w:sz w:val="20"/>
                <w:szCs w:val="20"/>
              </w:rPr>
              <w:t>/п</w:t>
            </w:r>
          </w:p>
        </w:tc>
        <w:tc>
          <w:tcPr>
            <w:tcW w:w="3077" w:type="dxa"/>
            <w:vMerge w:val="restart"/>
          </w:tcPr>
          <w:p w:rsidR="00410ECE" w:rsidRPr="00410ECE" w:rsidRDefault="00410ECE" w:rsidP="007E507A">
            <w:pPr>
              <w:keepNext/>
              <w:jc w:val="center"/>
              <w:rPr>
                <w:rFonts w:ascii="Times New Roman" w:hAnsi="Times New Roman" w:cs="Times New Roman"/>
                <w:sz w:val="20"/>
                <w:szCs w:val="20"/>
              </w:rPr>
            </w:pPr>
            <w:r w:rsidRPr="00410ECE">
              <w:rPr>
                <w:rFonts w:ascii="Times New Roman" w:hAnsi="Times New Roman" w:cs="Times New Roman"/>
                <w:sz w:val="20"/>
                <w:szCs w:val="20"/>
              </w:rPr>
              <w:t>Наименование показателя</w:t>
            </w:r>
          </w:p>
        </w:tc>
        <w:tc>
          <w:tcPr>
            <w:tcW w:w="1471" w:type="dxa"/>
            <w:vMerge w:val="restart"/>
          </w:tcPr>
          <w:p w:rsidR="00410ECE" w:rsidRPr="00410ECE" w:rsidRDefault="00410ECE" w:rsidP="007E507A">
            <w:pPr>
              <w:keepNext/>
              <w:jc w:val="center"/>
              <w:rPr>
                <w:rFonts w:ascii="Times New Roman" w:hAnsi="Times New Roman" w:cs="Times New Roman"/>
                <w:sz w:val="20"/>
                <w:szCs w:val="20"/>
              </w:rPr>
            </w:pPr>
            <w:r w:rsidRPr="00410ECE">
              <w:rPr>
                <w:rFonts w:ascii="Times New Roman" w:hAnsi="Times New Roman" w:cs="Times New Roman"/>
                <w:sz w:val="20"/>
                <w:szCs w:val="20"/>
              </w:rPr>
              <w:t>Единица измерения</w:t>
            </w:r>
          </w:p>
        </w:tc>
        <w:tc>
          <w:tcPr>
            <w:tcW w:w="1265" w:type="dxa"/>
            <w:vMerge w:val="restart"/>
          </w:tcPr>
          <w:p w:rsidR="00410ECE" w:rsidRPr="00410ECE" w:rsidRDefault="00410ECE" w:rsidP="007E507A">
            <w:pPr>
              <w:keepNext/>
              <w:jc w:val="center"/>
              <w:rPr>
                <w:rFonts w:ascii="Times New Roman" w:hAnsi="Times New Roman" w:cs="Times New Roman"/>
                <w:sz w:val="20"/>
                <w:szCs w:val="20"/>
                <w:lang w:val="en-US"/>
              </w:rPr>
            </w:pPr>
            <w:r w:rsidRPr="00410ECE">
              <w:rPr>
                <w:rFonts w:ascii="Times New Roman" w:hAnsi="Times New Roman" w:cs="Times New Roman"/>
                <w:sz w:val="20"/>
                <w:szCs w:val="20"/>
                <w:lang w:val="en-US"/>
              </w:rPr>
              <w:t>(n-1)</w:t>
            </w:r>
          </w:p>
          <w:p w:rsidR="00410ECE" w:rsidRPr="00410ECE" w:rsidRDefault="00410ECE" w:rsidP="007E507A">
            <w:pPr>
              <w:keepNext/>
              <w:jc w:val="center"/>
              <w:rPr>
                <w:rFonts w:ascii="Times New Roman" w:hAnsi="Times New Roman" w:cs="Times New Roman"/>
                <w:sz w:val="20"/>
                <w:szCs w:val="20"/>
              </w:rPr>
            </w:pPr>
            <w:r w:rsidRPr="00410ECE">
              <w:rPr>
                <w:rFonts w:ascii="Times New Roman" w:hAnsi="Times New Roman" w:cs="Times New Roman"/>
                <w:sz w:val="20"/>
                <w:szCs w:val="20"/>
              </w:rPr>
              <w:t>факт</w:t>
            </w:r>
          </w:p>
        </w:tc>
        <w:tc>
          <w:tcPr>
            <w:tcW w:w="1303" w:type="dxa"/>
            <w:vMerge w:val="restart"/>
          </w:tcPr>
          <w:p w:rsidR="00410ECE" w:rsidRPr="00410ECE" w:rsidRDefault="00410ECE" w:rsidP="007E507A">
            <w:pPr>
              <w:keepNext/>
              <w:jc w:val="center"/>
              <w:rPr>
                <w:rFonts w:ascii="Times New Roman" w:hAnsi="Times New Roman" w:cs="Times New Roman"/>
                <w:sz w:val="20"/>
                <w:szCs w:val="20"/>
              </w:rPr>
            </w:pPr>
            <w:r w:rsidRPr="00410ECE">
              <w:rPr>
                <w:rFonts w:ascii="Times New Roman" w:hAnsi="Times New Roman" w:cs="Times New Roman"/>
                <w:sz w:val="20"/>
                <w:szCs w:val="20"/>
              </w:rPr>
              <w:t>Текущий год (</w:t>
            </w:r>
            <w:r w:rsidRPr="00410ECE">
              <w:rPr>
                <w:rFonts w:ascii="Times New Roman" w:hAnsi="Times New Roman" w:cs="Times New Roman"/>
                <w:sz w:val="20"/>
                <w:szCs w:val="20"/>
                <w:lang w:val="en-US"/>
              </w:rPr>
              <w:t>n)</w:t>
            </w:r>
          </w:p>
          <w:p w:rsidR="00410ECE" w:rsidRPr="00410ECE" w:rsidRDefault="00410ECE" w:rsidP="007E507A">
            <w:pPr>
              <w:keepNext/>
              <w:jc w:val="center"/>
              <w:rPr>
                <w:rFonts w:ascii="Times New Roman" w:hAnsi="Times New Roman" w:cs="Times New Roman"/>
                <w:sz w:val="20"/>
                <w:szCs w:val="20"/>
              </w:rPr>
            </w:pPr>
            <w:r w:rsidRPr="00410ECE">
              <w:rPr>
                <w:rFonts w:ascii="Times New Roman" w:hAnsi="Times New Roman" w:cs="Times New Roman"/>
                <w:sz w:val="20"/>
                <w:szCs w:val="20"/>
              </w:rPr>
              <w:t>оценка</w:t>
            </w:r>
          </w:p>
        </w:tc>
        <w:tc>
          <w:tcPr>
            <w:tcW w:w="7573" w:type="dxa"/>
            <w:gridSpan w:val="6"/>
          </w:tcPr>
          <w:p w:rsidR="00410ECE" w:rsidRPr="00410ECE" w:rsidRDefault="00410ECE" w:rsidP="007E507A">
            <w:pPr>
              <w:keepNext/>
              <w:jc w:val="center"/>
              <w:rPr>
                <w:rFonts w:ascii="Times New Roman" w:hAnsi="Times New Roman" w:cs="Times New Roman"/>
                <w:sz w:val="20"/>
                <w:szCs w:val="20"/>
              </w:rPr>
            </w:pPr>
            <w:r w:rsidRPr="00410ECE">
              <w:rPr>
                <w:rFonts w:ascii="Times New Roman" w:hAnsi="Times New Roman" w:cs="Times New Roman"/>
                <w:sz w:val="20"/>
                <w:szCs w:val="20"/>
              </w:rPr>
              <w:t>Прогноз</w:t>
            </w:r>
          </w:p>
        </w:tc>
      </w:tr>
      <w:tr w:rsidR="00410ECE" w:rsidRPr="00410ECE" w:rsidTr="007E507A">
        <w:trPr>
          <w:cantSplit/>
          <w:trHeight w:val="286"/>
        </w:trPr>
        <w:tc>
          <w:tcPr>
            <w:tcW w:w="595" w:type="dxa"/>
            <w:vMerge/>
          </w:tcPr>
          <w:p w:rsidR="00410ECE" w:rsidRPr="00410ECE" w:rsidRDefault="00410ECE" w:rsidP="007E507A">
            <w:pPr>
              <w:keepNext/>
              <w:jc w:val="center"/>
              <w:rPr>
                <w:rFonts w:ascii="Times New Roman" w:hAnsi="Times New Roman" w:cs="Times New Roman"/>
                <w:sz w:val="20"/>
                <w:szCs w:val="20"/>
              </w:rPr>
            </w:pPr>
          </w:p>
        </w:tc>
        <w:tc>
          <w:tcPr>
            <w:tcW w:w="3077" w:type="dxa"/>
            <w:vMerge/>
          </w:tcPr>
          <w:p w:rsidR="00410ECE" w:rsidRPr="00410ECE" w:rsidRDefault="00410ECE" w:rsidP="007E507A">
            <w:pPr>
              <w:keepNext/>
              <w:jc w:val="center"/>
              <w:rPr>
                <w:rFonts w:ascii="Times New Roman" w:hAnsi="Times New Roman" w:cs="Times New Roman"/>
                <w:sz w:val="20"/>
                <w:szCs w:val="20"/>
              </w:rPr>
            </w:pPr>
          </w:p>
        </w:tc>
        <w:tc>
          <w:tcPr>
            <w:tcW w:w="1471" w:type="dxa"/>
            <w:vMerge/>
          </w:tcPr>
          <w:p w:rsidR="00410ECE" w:rsidRPr="00410ECE" w:rsidRDefault="00410ECE" w:rsidP="007E507A">
            <w:pPr>
              <w:keepNext/>
              <w:jc w:val="center"/>
              <w:rPr>
                <w:rFonts w:ascii="Times New Roman" w:hAnsi="Times New Roman" w:cs="Times New Roman"/>
                <w:sz w:val="20"/>
                <w:szCs w:val="20"/>
              </w:rPr>
            </w:pPr>
          </w:p>
        </w:tc>
        <w:tc>
          <w:tcPr>
            <w:tcW w:w="1265" w:type="dxa"/>
            <w:vMerge/>
          </w:tcPr>
          <w:p w:rsidR="00410ECE" w:rsidRPr="00410ECE" w:rsidRDefault="00410ECE" w:rsidP="007E507A">
            <w:pPr>
              <w:keepNext/>
              <w:jc w:val="center"/>
              <w:rPr>
                <w:rFonts w:ascii="Times New Roman" w:hAnsi="Times New Roman" w:cs="Times New Roman"/>
                <w:sz w:val="20"/>
                <w:szCs w:val="20"/>
              </w:rPr>
            </w:pPr>
          </w:p>
        </w:tc>
        <w:tc>
          <w:tcPr>
            <w:tcW w:w="1303" w:type="dxa"/>
            <w:vMerge/>
          </w:tcPr>
          <w:p w:rsidR="00410ECE" w:rsidRPr="00410ECE" w:rsidRDefault="00410ECE" w:rsidP="007E507A">
            <w:pPr>
              <w:keepNext/>
              <w:jc w:val="center"/>
              <w:rPr>
                <w:rFonts w:ascii="Times New Roman" w:hAnsi="Times New Roman" w:cs="Times New Roman"/>
                <w:sz w:val="20"/>
                <w:szCs w:val="20"/>
              </w:rPr>
            </w:pPr>
          </w:p>
        </w:tc>
        <w:tc>
          <w:tcPr>
            <w:tcW w:w="2524" w:type="dxa"/>
            <w:gridSpan w:val="2"/>
          </w:tcPr>
          <w:p w:rsidR="00410ECE" w:rsidRPr="00410ECE" w:rsidRDefault="00410ECE" w:rsidP="007E507A">
            <w:pPr>
              <w:keepNext/>
              <w:jc w:val="center"/>
              <w:rPr>
                <w:rFonts w:ascii="Times New Roman" w:hAnsi="Times New Roman" w:cs="Times New Roman"/>
                <w:sz w:val="20"/>
                <w:szCs w:val="20"/>
                <w:lang w:val="en-US"/>
              </w:rPr>
            </w:pPr>
            <w:r w:rsidRPr="00410ECE">
              <w:rPr>
                <w:rFonts w:ascii="Times New Roman" w:hAnsi="Times New Roman" w:cs="Times New Roman"/>
                <w:sz w:val="20"/>
                <w:szCs w:val="20"/>
                <w:lang w:val="en-US"/>
              </w:rPr>
              <w:t>(n+1)</w:t>
            </w:r>
          </w:p>
        </w:tc>
        <w:tc>
          <w:tcPr>
            <w:tcW w:w="2524" w:type="dxa"/>
            <w:gridSpan w:val="2"/>
          </w:tcPr>
          <w:p w:rsidR="00410ECE" w:rsidRPr="00410ECE" w:rsidRDefault="00410ECE" w:rsidP="007E507A">
            <w:pPr>
              <w:keepNext/>
              <w:jc w:val="center"/>
              <w:rPr>
                <w:rFonts w:ascii="Times New Roman" w:hAnsi="Times New Roman" w:cs="Times New Roman"/>
                <w:sz w:val="20"/>
                <w:szCs w:val="20"/>
                <w:lang w:val="en-US"/>
              </w:rPr>
            </w:pPr>
            <w:r w:rsidRPr="00410ECE">
              <w:rPr>
                <w:rFonts w:ascii="Times New Roman" w:hAnsi="Times New Roman" w:cs="Times New Roman"/>
                <w:sz w:val="20"/>
                <w:szCs w:val="20"/>
              </w:rPr>
              <w:tab/>
            </w:r>
            <w:r w:rsidRPr="00410ECE">
              <w:rPr>
                <w:rFonts w:ascii="Times New Roman" w:hAnsi="Times New Roman" w:cs="Times New Roman"/>
                <w:sz w:val="20"/>
                <w:szCs w:val="20"/>
                <w:lang w:val="en-US"/>
              </w:rPr>
              <w:t>(n+2)</w:t>
            </w:r>
          </w:p>
        </w:tc>
        <w:tc>
          <w:tcPr>
            <w:tcW w:w="2525" w:type="dxa"/>
            <w:gridSpan w:val="2"/>
          </w:tcPr>
          <w:p w:rsidR="00410ECE" w:rsidRPr="00410ECE" w:rsidRDefault="00410ECE" w:rsidP="007E507A">
            <w:pPr>
              <w:keepNext/>
              <w:jc w:val="center"/>
              <w:rPr>
                <w:rFonts w:ascii="Times New Roman" w:hAnsi="Times New Roman" w:cs="Times New Roman"/>
                <w:sz w:val="20"/>
                <w:szCs w:val="20"/>
                <w:lang w:val="en-US"/>
              </w:rPr>
            </w:pPr>
            <w:r w:rsidRPr="00410ECE">
              <w:rPr>
                <w:rFonts w:ascii="Times New Roman" w:hAnsi="Times New Roman" w:cs="Times New Roman"/>
                <w:sz w:val="20"/>
                <w:szCs w:val="20"/>
                <w:lang w:val="en-US"/>
              </w:rPr>
              <w:t>(n+3)</w:t>
            </w:r>
          </w:p>
        </w:tc>
      </w:tr>
      <w:tr w:rsidR="00410ECE" w:rsidRPr="00410ECE" w:rsidTr="007E507A">
        <w:trPr>
          <w:cantSplit/>
          <w:trHeight w:val="286"/>
        </w:trPr>
        <w:tc>
          <w:tcPr>
            <w:tcW w:w="595" w:type="dxa"/>
          </w:tcPr>
          <w:p w:rsidR="00410ECE" w:rsidRPr="00410ECE" w:rsidRDefault="00410ECE" w:rsidP="007E507A">
            <w:pPr>
              <w:keepNext/>
              <w:jc w:val="center"/>
              <w:rPr>
                <w:rFonts w:ascii="Times New Roman" w:hAnsi="Times New Roman" w:cs="Times New Roman"/>
                <w:sz w:val="20"/>
                <w:szCs w:val="20"/>
              </w:rPr>
            </w:pPr>
            <w:r w:rsidRPr="00410ECE">
              <w:rPr>
                <w:rFonts w:ascii="Times New Roman" w:hAnsi="Times New Roman" w:cs="Times New Roman"/>
                <w:sz w:val="20"/>
                <w:szCs w:val="20"/>
              </w:rPr>
              <w:t>1</w:t>
            </w:r>
          </w:p>
        </w:tc>
        <w:tc>
          <w:tcPr>
            <w:tcW w:w="3077" w:type="dxa"/>
          </w:tcPr>
          <w:p w:rsidR="00410ECE" w:rsidRPr="00410ECE" w:rsidRDefault="00410ECE" w:rsidP="007E507A">
            <w:pPr>
              <w:contextualSpacing/>
              <w:rPr>
                <w:rFonts w:ascii="Times New Roman" w:eastAsia="Calibri" w:hAnsi="Times New Roman" w:cs="Times New Roman"/>
                <w:sz w:val="20"/>
                <w:szCs w:val="20"/>
              </w:rPr>
            </w:pPr>
            <w:r w:rsidRPr="00410ECE">
              <w:rPr>
                <w:rFonts w:ascii="Times New Roman" w:eastAsia="Calibri" w:hAnsi="Times New Roman" w:cs="Times New Roman"/>
                <w:sz w:val="20"/>
                <w:szCs w:val="20"/>
              </w:rPr>
              <w:t>Численность постоянного населения (на конец года)</w:t>
            </w:r>
          </w:p>
        </w:tc>
        <w:tc>
          <w:tcPr>
            <w:tcW w:w="1471" w:type="dxa"/>
          </w:tcPr>
          <w:p w:rsidR="00410ECE" w:rsidRPr="00410ECE" w:rsidRDefault="00410ECE" w:rsidP="007E507A">
            <w:pPr>
              <w:keepNext/>
              <w:jc w:val="center"/>
              <w:rPr>
                <w:rFonts w:ascii="Times New Roman" w:hAnsi="Times New Roman" w:cs="Times New Roman"/>
                <w:sz w:val="20"/>
                <w:szCs w:val="20"/>
              </w:rPr>
            </w:pPr>
          </w:p>
        </w:tc>
        <w:tc>
          <w:tcPr>
            <w:tcW w:w="1265" w:type="dxa"/>
          </w:tcPr>
          <w:p w:rsidR="00410ECE" w:rsidRPr="00410ECE" w:rsidRDefault="00410ECE" w:rsidP="007E507A">
            <w:pPr>
              <w:keepNext/>
              <w:jc w:val="center"/>
              <w:rPr>
                <w:rFonts w:ascii="Times New Roman" w:hAnsi="Times New Roman" w:cs="Times New Roman"/>
                <w:sz w:val="20"/>
                <w:szCs w:val="20"/>
              </w:rPr>
            </w:pPr>
          </w:p>
        </w:tc>
        <w:tc>
          <w:tcPr>
            <w:tcW w:w="1303"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3" w:type="dxa"/>
          </w:tcPr>
          <w:p w:rsidR="00410ECE" w:rsidRPr="00410ECE" w:rsidRDefault="00410ECE" w:rsidP="007E507A">
            <w:pPr>
              <w:keepNext/>
              <w:jc w:val="center"/>
              <w:rPr>
                <w:rFonts w:ascii="Times New Roman" w:hAnsi="Times New Roman" w:cs="Times New Roman"/>
                <w:sz w:val="20"/>
                <w:szCs w:val="20"/>
              </w:rPr>
            </w:pPr>
          </w:p>
        </w:tc>
      </w:tr>
      <w:tr w:rsidR="00410ECE" w:rsidRPr="00410ECE" w:rsidTr="007E507A">
        <w:trPr>
          <w:cantSplit/>
          <w:trHeight w:val="286"/>
        </w:trPr>
        <w:tc>
          <w:tcPr>
            <w:tcW w:w="595" w:type="dxa"/>
          </w:tcPr>
          <w:p w:rsidR="00410ECE" w:rsidRPr="00410ECE" w:rsidRDefault="00410ECE" w:rsidP="007E507A">
            <w:pPr>
              <w:keepNext/>
              <w:jc w:val="center"/>
              <w:rPr>
                <w:rFonts w:ascii="Times New Roman" w:hAnsi="Times New Roman" w:cs="Times New Roman"/>
                <w:sz w:val="20"/>
                <w:szCs w:val="20"/>
              </w:rPr>
            </w:pPr>
            <w:r w:rsidRPr="00410ECE">
              <w:rPr>
                <w:rFonts w:ascii="Times New Roman" w:hAnsi="Times New Roman" w:cs="Times New Roman"/>
                <w:sz w:val="20"/>
                <w:szCs w:val="20"/>
              </w:rPr>
              <w:t>2</w:t>
            </w:r>
          </w:p>
        </w:tc>
        <w:tc>
          <w:tcPr>
            <w:tcW w:w="3077" w:type="dxa"/>
          </w:tcPr>
          <w:p w:rsidR="00410ECE" w:rsidRPr="00410ECE" w:rsidRDefault="00410ECE" w:rsidP="007E507A">
            <w:pPr>
              <w:contextualSpacing/>
              <w:rPr>
                <w:rFonts w:ascii="Times New Roman" w:eastAsia="Calibri" w:hAnsi="Times New Roman" w:cs="Times New Roman"/>
                <w:sz w:val="20"/>
                <w:szCs w:val="20"/>
              </w:rPr>
            </w:pPr>
            <w:r w:rsidRPr="00410ECE">
              <w:rPr>
                <w:rFonts w:ascii="Times New Roman" w:eastAsia="Calibri" w:hAnsi="Times New Roman" w:cs="Times New Roman"/>
                <w:sz w:val="20"/>
                <w:szCs w:val="20"/>
              </w:rPr>
              <w:t>Общий коэффициент рождаемости (число родившихся на 1000 чел. населения)</w:t>
            </w:r>
          </w:p>
        </w:tc>
        <w:tc>
          <w:tcPr>
            <w:tcW w:w="1471" w:type="dxa"/>
          </w:tcPr>
          <w:p w:rsidR="00410ECE" w:rsidRPr="00410ECE" w:rsidRDefault="00410ECE" w:rsidP="007E507A">
            <w:pPr>
              <w:keepNext/>
              <w:jc w:val="center"/>
              <w:rPr>
                <w:rFonts w:ascii="Times New Roman" w:hAnsi="Times New Roman" w:cs="Times New Roman"/>
                <w:sz w:val="20"/>
                <w:szCs w:val="20"/>
              </w:rPr>
            </w:pPr>
          </w:p>
        </w:tc>
        <w:tc>
          <w:tcPr>
            <w:tcW w:w="1265" w:type="dxa"/>
          </w:tcPr>
          <w:p w:rsidR="00410ECE" w:rsidRPr="00410ECE" w:rsidRDefault="00410ECE" w:rsidP="007E507A">
            <w:pPr>
              <w:keepNext/>
              <w:jc w:val="center"/>
              <w:rPr>
                <w:rFonts w:ascii="Times New Roman" w:hAnsi="Times New Roman" w:cs="Times New Roman"/>
                <w:sz w:val="20"/>
                <w:szCs w:val="20"/>
              </w:rPr>
            </w:pPr>
          </w:p>
        </w:tc>
        <w:tc>
          <w:tcPr>
            <w:tcW w:w="1303"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3" w:type="dxa"/>
          </w:tcPr>
          <w:p w:rsidR="00410ECE" w:rsidRPr="00410ECE" w:rsidRDefault="00410ECE" w:rsidP="007E507A">
            <w:pPr>
              <w:keepNext/>
              <w:jc w:val="center"/>
              <w:rPr>
                <w:rFonts w:ascii="Times New Roman" w:hAnsi="Times New Roman" w:cs="Times New Roman"/>
                <w:sz w:val="20"/>
                <w:szCs w:val="20"/>
              </w:rPr>
            </w:pPr>
          </w:p>
        </w:tc>
      </w:tr>
      <w:tr w:rsidR="00410ECE" w:rsidRPr="00410ECE" w:rsidTr="007E507A">
        <w:trPr>
          <w:cantSplit/>
          <w:trHeight w:val="286"/>
        </w:trPr>
        <w:tc>
          <w:tcPr>
            <w:tcW w:w="595" w:type="dxa"/>
          </w:tcPr>
          <w:p w:rsidR="00410ECE" w:rsidRPr="00410ECE" w:rsidRDefault="00410ECE" w:rsidP="007E507A">
            <w:pPr>
              <w:keepNext/>
              <w:jc w:val="center"/>
              <w:rPr>
                <w:rFonts w:ascii="Times New Roman" w:hAnsi="Times New Roman" w:cs="Times New Roman"/>
                <w:sz w:val="20"/>
                <w:szCs w:val="20"/>
              </w:rPr>
            </w:pPr>
            <w:r w:rsidRPr="00410ECE">
              <w:rPr>
                <w:rFonts w:ascii="Times New Roman" w:hAnsi="Times New Roman" w:cs="Times New Roman"/>
                <w:sz w:val="20"/>
                <w:szCs w:val="20"/>
              </w:rPr>
              <w:t>3</w:t>
            </w:r>
          </w:p>
        </w:tc>
        <w:tc>
          <w:tcPr>
            <w:tcW w:w="3077" w:type="dxa"/>
          </w:tcPr>
          <w:p w:rsidR="00410ECE" w:rsidRPr="00410ECE" w:rsidRDefault="00410ECE" w:rsidP="007E507A">
            <w:pPr>
              <w:contextualSpacing/>
              <w:rPr>
                <w:rFonts w:ascii="Times New Roman" w:eastAsia="Calibri" w:hAnsi="Times New Roman" w:cs="Times New Roman"/>
                <w:sz w:val="20"/>
                <w:szCs w:val="20"/>
              </w:rPr>
            </w:pPr>
            <w:r w:rsidRPr="00410ECE">
              <w:rPr>
                <w:rFonts w:ascii="Times New Roman" w:eastAsia="Calibri" w:hAnsi="Times New Roman" w:cs="Times New Roman"/>
                <w:sz w:val="20"/>
                <w:szCs w:val="20"/>
              </w:rPr>
              <w:t>Общий коэффициент смертности (число умерших на 1000 чел. населения)</w:t>
            </w:r>
          </w:p>
        </w:tc>
        <w:tc>
          <w:tcPr>
            <w:tcW w:w="1471" w:type="dxa"/>
          </w:tcPr>
          <w:p w:rsidR="00410ECE" w:rsidRPr="00410ECE" w:rsidRDefault="00410ECE" w:rsidP="007E507A">
            <w:pPr>
              <w:keepNext/>
              <w:jc w:val="center"/>
              <w:rPr>
                <w:rFonts w:ascii="Times New Roman" w:hAnsi="Times New Roman" w:cs="Times New Roman"/>
                <w:sz w:val="20"/>
                <w:szCs w:val="20"/>
              </w:rPr>
            </w:pPr>
          </w:p>
        </w:tc>
        <w:tc>
          <w:tcPr>
            <w:tcW w:w="1265" w:type="dxa"/>
          </w:tcPr>
          <w:p w:rsidR="00410ECE" w:rsidRPr="00410ECE" w:rsidRDefault="00410ECE" w:rsidP="007E507A">
            <w:pPr>
              <w:keepNext/>
              <w:jc w:val="center"/>
              <w:rPr>
                <w:rFonts w:ascii="Times New Roman" w:hAnsi="Times New Roman" w:cs="Times New Roman"/>
                <w:sz w:val="20"/>
                <w:szCs w:val="20"/>
              </w:rPr>
            </w:pPr>
          </w:p>
        </w:tc>
        <w:tc>
          <w:tcPr>
            <w:tcW w:w="1303"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3" w:type="dxa"/>
          </w:tcPr>
          <w:p w:rsidR="00410ECE" w:rsidRPr="00410ECE" w:rsidRDefault="00410ECE" w:rsidP="007E507A">
            <w:pPr>
              <w:keepNext/>
              <w:jc w:val="center"/>
              <w:rPr>
                <w:rFonts w:ascii="Times New Roman" w:hAnsi="Times New Roman" w:cs="Times New Roman"/>
                <w:sz w:val="20"/>
                <w:szCs w:val="20"/>
              </w:rPr>
            </w:pPr>
          </w:p>
        </w:tc>
      </w:tr>
      <w:tr w:rsidR="00410ECE" w:rsidRPr="00410ECE" w:rsidTr="007E507A">
        <w:trPr>
          <w:cantSplit/>
          <w:trHeight w:val="299"/>
        </w:trPr>
        <w:tc>
          <w:tcPr>
            <w:tcW w:w="595" w:type="dxa"/>
          </w:tcPr>
          <w:p w:rsidR="00410ECE" w:rsidRPr="00410ECE" w:rsidRDefault="00410ECE" w:rsidP="007E507A">
            <w:pPr>
              <w:keepNext/>
              <w:jc w:val="center"/>
              <w:rPr>
                <w:rFonts w:ascii="Times New Roman" w:hAnsi="Times New Roman" w:cs="Times New Roman"/>
                <w:sz w:val="20"/>
                <w:szCs w:val="20"/>
              </w:rPr>
            </w:pPr>
            <w:r w:rsidRPr="00410ECE">
              <w:rPr>
                <w:rFonts w:ascii="Times New Roman" w:hAnsi="Times New Roman" w:cs="Times New Roman"/>
                <w:sz w:val="20"/>
                <w:szCs w:val="20"/>
              </w:rPr>
              <w:t>4</w:t>
            </w:r>
          </w:p>
        </w:tc>
        <w:tc>
          <w:tcPr>
            <w:tcW w:w="3077" w:type="dxa"/>
          </w:tcPr>
          <w:p w:rsidR="00410ECE" w:rsidRPr="00410ECE" w:rsidRDefault="00410ECE" w:rsidP="007E507A">
            <w:pPr>
              <w:contextualSpacing/>
              <w:rPr>
                <w:rFonts w:ascii="Times New Roman" w:eastAsia="Calibri" w:hAnsi="Times New Roman" w:cs="Times New Roman"/>
                <w:sz w:val="20"/>
                <w:szCs w:val="20"/>
              </w:rPr>
            </w:pPr>
            <w:r w:rsidRPr="00410ECE">
              <w:rPr>
                <w:rFonts w:ascii="Times New Roman" w:eastAsia="Calibri" w:hAnsi="Times New Roman" w:cs="Times New Roman"/>
                <w:sz w:val="20"/>
                <w:szCs w:val="20"/>
              </w:rPr>
              <w:t xml:space="preserve">Число </w:t>
            </w:r>
            <w:proofErr w:type="gramStart"/>
            <w:r w:rsidRPr="00410ECE">
              <w:rPr>
                <w:rFonts w:ascii="Times New Roman" w:eastAsia="Calibri" w:hAnsi="Times New Roman" w:cs="Times New Roman"/>
                <w:sz w:val="20"/>
                <w:szCs w:val="20"/>
              </w:rPr>
              <w:t>прибывших</w:t>
            </w:r>
            <w:proofErr w:type="gramEnd"/>
          </w:p>
        </w:tc>
        <w:tc>
          <w:tcPr>
            <w:tcW w:w="1471" w:type="dxa"/>
          </w:tcPr>
          <w:p w:rsidR="00410ECE" w:rsidRPr="00410ECE" w:rsidRDefault="00410ECE" w:rsidP="007E507A">
            <w:pPr>
              <w:keepNext/>
              <w:jc w:val="center"/>
              <w:rPr>
                <w:rFonts w:ascii="Times New Roman" w:hAnsi="Times New Roman" w:cs="Times New Roman"/>
                <w:sz w:val="20"/>
                <w:szCs w:val="20"/>
              </w:rPr>
            </w:pPr>
          </w:p>
        </w:tc>
        <w:tc>
          <w:tcPr>
            <w:tcW w:w="1265" w:type="dxa"/>
          </w:tcPr>
          <w:p w:rsidR="00410ECE" w:rsidRPr="00410ECE" w:rsidRDefault="00410ECE" w:rsidP="007E507A">
            <w:pPr>
              <w:keepNext/>
              <w:jc w:val="center"/>
              <w:rPr>
                <w:rFonts w:ascii="Times New Roman" w:hAnsi="Times New Roman" w:cs="Times New Roman"/>
                <w:sz w:val="20"/>
                <w:szCs w:val="20"/>
              </w:rPr>
            </w:pPr>
          </w:p>
        </w:tc>
        <w:tc>
          <w:tcPr>
            <w:tcW w:w="1303"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3" w:type="dxa"/>
          </w:tcPr>
          <w:p w:rsidR="00410ECE" w:rsidRPr="00410ECE" w:rsidRDefault="00410ECE" w:rsidP="007E507A">
            <w:pPr>
              <w:keepNext/>
              <w:jc w:val="center"/>
              <w:rPr>
                <w:rFonts w:ascii="Times New Roman" w:hAnsi="Times New Roman" w:cs="Times New Roman"/>
                <w:sz w:val="20"/>
                <w:szCs w:val="20"/>
              </w:rPr>
            </w:pPr>
          </w:p>
        </w:tc>
      </w:tr>
      <w:tr w:rsidR="00410ECE" w:rsidRPr="00410ECE" w:rsidTr="007E507A">
        <w:trPr>
          <w:cantSplit/>
          <w:trHeight w:val="286"/>
        </w:trPr>
        <w:tc>
          <w:tcPr>
            <w:tcW w:w="595" w:type="dxa"/>
          </w:tcPr>
          <w:p w:rsidR="00410ECE" w:rsidRPr="00410ECE" w:rsidRDefault="00410ECE" w:rsidP="007E507A">
            <w:pPr>
              <w:keepNext/>
              <w:jc w:val="center"/>
              <w:rPr>
                <w:rFonts w:ascii="Times New Roman" w:hAnsi="Times New Roman" w:cs="Times New Roman"/>
                <w:sz w:val="20"/>
                <w:szCs w:val="20"/>
              </w:rPr>
            </w:pPr>
            <w:r w:rsidRPr="00410ECE">
              <w:rPr>
                <w:rFonts w:ascii="Times New Roman" w:hAnsi="Times New Roman" w:cs="Times New Roman"/>
                <w:sz w:val="20"/>
                <w:szCs w:val="20"/>
              </w:rPr>
              <w:t>5</w:t>
            </w:r>
          </w:p>
        </w:tc>
        <w:tc>
          <w:tcPr>
            <w:tcW w:w="3077" w:type="dxa"/>
          </w:tcPr>
          <w:p w:rsidR="00410ECE" w:rsidRPr="00410ECE" w:rsidRDefault="00410ECE" w:rsidP="007E507A">
            <w:pPr>
              <w:contextualSpacing/>
              <w:rPr>
                <w:rFonts w:ascii="Times New Roman" w:eastAsia="Calibri" w:hAnsi="Times New Roman" w:cs="Times New Roman"/>
                <w:sz w:val="20"/>
                <w:szCs w:val="20"/>
              </w:rPr>
            </w:pPr>
            <w:r w:rsidRPr="00410ECE">
              <w:rPr>
                <w:rFonts w:ascii="Times New Roman" w:eastAsia="Calibri" w:hAnsi="Times New Roman" w:cs="Times New Roman"/>
                <w:sz w:val="20"/>
                <w:szCs w:val="20"/>
              </w:rPr>
              <w:t xml:space="preserve">Число </w:t>
            </w:r>
            <w:proofErr w:type="gramStart"/>
            <w:r w:rsidRPr="00410ECE">
              <w:rPr>
                <w:rFonts w:ascii="Times New Roman" w:eastAsia="Calibri" w:hAnsi="Times New Roman" w:cs="Times New Roman"/>
                <w:sz w:val="20"/>
                <w:szCs w:val="20"/>
              </w:rPr>
              <w:t>выбывших</w:t>
            </w:r>
            <w:proofErr w:type="gramEnd"/>
          </w:p>
        </w:tc>
        <w:tc>
          <w:tcPr>
            <w:tcW w:w="1471" w:type="dxa"/>
          </w:tcPr>
          <w:p w:rsidR="00410ECE" w:rsidRPr="00410ECE" w:rsidRDefault="00410ECE" w:rsidP="007E507A">
            <w:pPr>
              <w:keepNext/>
              <w:jc w:val="center"/>
              <w:rPr>
                <w:rFonts w:ascii="Times New Roman" w:hAnsi="Times New Roman" w:cs="Times New Roman"/>
                <w:sz w:val="20"/>
                <w:szCs w:val="20"/>
              </w:rPr>
            </w:pPr>
          </w:p>
        </w:tc>
        <w:tc>
          <w:tcPr>
            <w:tcW w:w="1265" w:type="dxa"/>
          </w:tcPr>
          <w:p w:rsidR="00410ECE" w:rsidRPr="00410ECE" w:rsidRDefault="00410ECE" w:rsidP="007E507A">
            <w:pPr>
              <w:keepNext/>
              <w:jc w:val="center"/>
              <w:rPr>
                <w:rFonts w:ascii="Times New Roman" w:hAnsi="Times New Roman" w:cs="Times New Roman"/>
                <w:sz w:val="20"/>
                <w:szCs w:val="20"/>
              </w:rPr>
            </w:pPr>
          </w:p>
        </w:tc>
        <w:tc>
          <w:tcPr>
            <w:tcW w:w="1303"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3" w:type="dxa"/>
          </w:tcPr>
          <w:p w:rsidR="00410ECE" w:rsidRPr="00410ECE" w:rsidRDefault="00410ECE" w:rsidP="007E507A">
            <w:pPr>
              <w:keepNext/>
              <w:jc w:val="center"/>
              <w:rPr>
                <w:rFonts w:ascii="Times New Roman" w:hAnsi="Times New Roman" w:cs="Times New Roman"/>
                <w:sz w:val="20"/>
                <w:szCs w:val="20"/>
              </w:rPr>
            </w:pPr>
          </w:p>
        </w:tc>
      </w:tr>
      <w:tr w:rsidR="00410ECE" w:rsidRPr="00410ECE" w:rsidTr="007E507A">
        <w:trPr>
          <w:cantSplit/>
          <w:trHeight w:val="286"/>
        </w:trPr>
        <w:tc>
          <w:tcPr>
            <w:tcW w:w="595" w:type="dxa"/>
          </w:tcPr>
          <w:p w:rsidR="00410ECE" w:rsidRPr="00410ECE" w:rsidRDefault="00410ECE" w:rsidP="007E507A">
            <w:pPr>
              <w:keepNext/>
              <w:jc w:val="center"/>
              <w:rPr>
                <w:rFonts w:ascii="Times New Roman" w:hAnsi="Times New Roman" w:cs="Times New Roman"/>
                <w:sz w:val="20"/>
                <w:szCs w:val="20"/>
              </w:rPr>
            </w:pPr>
            <w:r w:rsidRPr="00410ECE">
              <w:rPr>
                <w:rFonts w:ascii="Times New Roman" w:hAnsi="Times New Roman" w:cs="Times New Roman"/>
                <w:sz w:val="20"/>
                <w:szCs w:val="20"/>
              </w:rPr>
              <w:t>6</w:t>
            </w:r>
          </w:p>
        </w:tc>
        <w:tc>
          <w:tcPr>
            <w:tcW w:w="3077" w:type="dxa"/>
          </w:tcPr>
          <w:p w:rsidR="00410ECE" w:rsidRPr="00410ECE" w:rsidRDefault="00410ECE" w:rsidP="007E507A">
            <w:pPr>
              <w:contextualSpacing/>
              <w:rPr>
                <w:rFonts w:ascii="Times New Roman" w:eastAsia="Calibri" w:hAnsi="Times New Roman" w:cs="Times New Roman"/>
                <w:sz w:val="20"/>
                <w:szCs w:val="20"/>
              </w:rPr>
            </w:pPr>
            <w:r w:rsidRPr="00410ECE">
              <w:rPr>
                <w:rFonts w:ascii="Times New Roman" w:eastAsia="Calibri" w:hAnsi="Times New Roman" w:cs="Times New Roman"/>
                <w:sz w:val="20"/>
                <w:szCs w:val="20"/>
              </w:rPr>
              <w:t>Средняя наполняемость классов в общеобразовательных учреждениях - всего</w:t>
            </w:r>
          </w:p>
        </w:tc>
        <w:tc>
          <w:tcPr>
            <w:tcW w:w="1471" w:type="dxa"/>
          </w:tcPr>
          <w:p w:rsidR="00410ECE" w:rsidRPr="00410ECE" w:rsidRDefault="00410ECE" w:rsidP="007E507A">
            <w:pPr>
              <w:keepNext/>
              <w:jc w:val="center"/>
              <w:rPr>
                <w:rFonts w:ascii="Times New Roman" w:hAnsi="Times New Roman" w:cs="Times New Roman"/>
                <w:sz w:val="20"/>
                <w:szCs w:val="20"/>
              </w:rPr>
            </w:pPr>
          </w:p>
        </w:tc>
        <w:tc>
          <w:tcPr>
            <w:tcW w:w="1265" w:type="dxa"/>
          </w:tcPr>
          <w:p w:rsidR="00410ECE" w:rsidRPr="00410ECE" w:rsidRDefault="00410ECE" w:rsidP="007E507A">
            <w:pPr>
              <w:keepNext/>
              <w:jc w:val="center"/>
              <w:rPr>
                <w:rFonts w:ascii="Times New Roman" w:hAnsi="Times New Roman" w:cs="Times New Roman"/>
                <w:sz w:val="20"/>
                <w:szCs w:val="20"/>
              </w:rPr>
            </w:pPr>
          </w:p>
        </w:tc>
        <w:tc>
          <w:tcPr>
            <w:tcW w:w="1303"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3" w:type="dxa"/>
          </w:tcPr>
          <w:p w:rsidR="00410ECE" w:rsidRPr="00410ECE" w:rsidRDefault="00410ECE" w:rsidP="007E507A">
            <w:pPr>
              <w:keepNext/>
              <w:jc w:val="center"/>
              <w:rPr>
                <w:rFonts w:ascii="Times New Roman" w:hAnsi="Times New Roman" w:cs="Times New Roman"/>
                <w:sz w:val="20"/>
                <w:szCs w:val="20"/>
              </w:rPr>
            </w:pPr>
          </w:p>
        </w:tc>
      </w:tr>
      <w:tr w:rsidR="00410ECE" w:rsidRPr="00410ECE" w:rsidTr="007E507A">
        <w:trPr>
          <w:cantSplit/>
          <w:trHeight w:val="286"/>
        </w:trPr>
        <w:tc>
          <w:tcPr>
            <w:tcW w:w="595" w:type="dxa"/>
          </w:tcPr>
          <w:p w:rsidR="00410ECE" w:rsidRPr="00410ECE" w:rsidRDefault="00410ECE" w:rsidP="007E507A">
            <w:pPr>
              <w:keepNext/>
              <w:jc w:val="center"/>
              <w:rPr>
                <w:rFonts w:ascii="Times New Roman" w:hAnsi="Times New Roman" w:cs="Times New Roman"/>
                <w:sz w:val="20"/>
                <w:szCs w:val="20"/>
              </w:rPr>
            </w:pPr>
            <w:r w:rsidRPr="00410ECE">
              <w:rPr>
                <w:rFonts w:ascii="Times New Roman" w:hAnsi="Times New Roman" w:cs="Times New Roman"/>
                <w:sz w:val="20"/>
                <w:szCs w:val="20"/>
              </w:rPr>
              <w:t>7</w:t>
            </w:r>
          </w:p>
        </w:tc>
        <w:tc>
          <w:tcPr>
            <w:tcW w:w="3077" w:type="dxa"/>
          </w:tcPr>
          <w:p w:rsidR="00410ECE" w:rsidRPr="00410ECE" w:rsidRDefault="00410ECE" w:rsidP="007E507A">
            <w:pPr>
              <w:contextualSpacing/>
              <w:rPr>
                <w:rFonts w:ascii="Times New Roman" w:eastAsia="Calibri" w:hAnsi="Times New Roman" w:cs="Times New Roman"/>
                <w:sz w:val="20"/>
                <w:szCs w:val="20"/>
              </w:rPr>
            </w:pPr>
            <w:r w:rsidRPr="00410ECE">
              <w:rPr>
                <w:rFonts w:ascii="Times New Roman" w:eastAsia="Calibri" w:hAnsi="Times New Roman" w:cs="Times New Roman"/>
                <w:sz w:val="20"/>
                <w:szCs w:val="20"/>
              </w:rPr>
              <w:t>Доля детей в возрасте от трех до семи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трех до семи лет</w:t>
            </w:r>
          </w:p>
        </w:tc>
        <w:tc>
          <w:tcPr>
            <w:tcW w:w="1471" w:type="dxa"/>
          </w:tcPr>
          <w:p w:rsidR="00410ECE" w:rsidRPr="00410ECE" w:rsidRDefault="00410ECE" w:rsidP="007E507A">
            <w:pPr>
              <w:keepNext/>
              <w:jc w:val="center"/>
              <w:rPr>
                <w:rFonts w:ascii="Times New Roman" w:hAnsi="Times New Roman" w:cs="Times New Roman"/>
                <w:sz w:val="20"/>
                <w:szCs w:val="20"/>
              </w:rPr>
            </w:pPr>
          </w:p>
        </w:tc>
        <w:tc>
          <w:tcPr>
            <w:tcW w:w="1265" w:type="dxa"/>
          </w:tcPr>
          <w:p w:rsidR="00410ECE" w:rsidRPr="00410ECE" w:rsidRDefault="00410ECE" w:rsidP="007E507A">
            <w:pPr>
              <w:keepNext/>
              <w:jc w:val="center"/>
              <w:rPr>
                <w:rFonts w:ascii="Times New Roman" w:hAnsi="Times New Roman" w:cs="Times New Roman"/>
                <w:sz w:val="20"/>
                <w:szCs w:val="20"/>
              </w:rPr>
            </w:pPr>
          </w:p>
        </w:tc>
        <w:tc>
          <w:tcPr>
            <w:tcW w:w="1303"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3" w:type="dxa"/>
          </w:tcPr>
          <w:p w:rsidR="00410ECE" w:rsidRPr="00410ECE" w:rsidRDefault="00410ECE" w:rsidP="007E507A">
            <w:pPr>
              <w:keepNext/>
              <w:jc w:val="center"/>
              <w:rPr>
                <w:rFonts w:ascii="Times New Roman" w:hAnsi="Times New Roman" w:cs="Times New Roman"/>
                <w:sz w:val="20"/>
                <w:szCs w:val="20"/>
              </w:rPr>
            </w:pPr>
          </w:p>
        </w:tc>
      </w:tr>
      <w:tr w:rsidR="00410ECE" w:rsidRPr="00410ECE" w:rsidTr="007E507A">
        <w:trPr>
          <w:cantSplit/>
          <w:trHeight w:val="286"/>
        </w:trPr>
        <w:tc>
          <w:tcPr>
            <w:tcW w:w="595" w:type="dxa"/>
          </w:tcPr>
          <w:p w:rsidR="00410ECE" w:rsidRPr="00410ECE" w:rsidRDefault="00410ECE" w:rsidP="007E507A">
            <w:pPr>
              <w:keepNext/>
              <w:jc w:val="center"/>
              <w:rPr>
                <w:rFonts w:ascii="Times New Roman" w:hAnsi="Times New Roman" w:cs="Times New Roman"/>
                <w:sz w:val="20"/>
                <w:szCs w:val="20"/>
              </w:rPr>
            </w:pPr>
            <w:r w:rsidRPr="00410ECE">
              <w:rPr>
                <w:rFonts w:ascii="Times New Roman" w:hAnsi="Times New Roman" w:cs="Times New Roman"/>
                <w:sz w:val="20"/>
                <w:szCs w:val="20"/>
              </w:rPr>
              <w:t>8</w:t>
            </w:r>
          </w:p>
        </w:tc>
        <w:tc>
          <w:tcPr>
            <w:tcW w:w="3077" w:type="dxa"/>
          </w:tcPr>
          <w:p w:rsidR="00410ECE" w:rsidRPr="00410ECE" w:rsidRDefault="00410ECE" w:rsidP="007E507A">
            <w:pPr>
              <w:contextualSpacing/>
              <w:rPr>
                <w:rFonts w:ascii="Times New Roman" w:eastAsia="Calibri" w:hAnsi="Times New Roman" w:cs="Times New Roman"/>
                <w:sz w:val="20"/>
                <w:szCs w:val="20"/>
              </w:rPr>
            </w:pPr>
            <w:r w:rsidRPr="00410ECE">
              <w:rPr>
                <w:rFonts w:ascii="Times New Roman" w:eastAsia="Calibri" w:hAnsi="Times New Roman" w:cs="Times New Roman"/>
                <w:sz w:val="20"/>
                <w:szCs w:val="20"/>
              </w:rPr>
              <w:t>Доля детей, охваченных дополнительным образованием, в общем количестве детей до 18 лет,</w:t>
            </w:r>
          </w:p>
        </w:tc>
        <w:tc>
          <w:tcPr>
            <w:tcW w:w="1471" w:type="dxa"/>
          </w:tcPr>
          <w:p w:rsidR="00410ECE" w:rsidRPr="00410ECE" w:rsidRDefault="00410ECE" w:rsidP="007E507A">
            <w:pPr>
              <w:keepNext/>
              <w:jc w:val="center"/>
              <w:rPr>
                <w:rFonts w:ascii="Times New Roman" w:hAnsi="Times New Roman" w:cs="Times New Roman"/>
                <w:sz w:val="20"/>
                <w:szCs w:val="20"/>
              </w:rPr>
            </w:pPr>
          </w:p>
        </w:tc>
        <w:tc>
          <w:tcPr>
            <w:tcW w:w="1265" w:type="dxa"/>
          </w:tcPr>
          <w:p w:rsidR="00410ECE" w:rsidRPr="00410ECE" w:rsidRDefault="00410ECE" w:rsidP="007E507A">
            <w:pPr>
              <w:keepNext/>
              <w:jc w:val="center"/>
              <w:rPr>
                <w:rFonts w:ascii="Times New Roman" w:hAnsi="Times New Roman" w:cs="Times New Roman"/>
                <w:sz w:val="20"/>
                <w:szCs w:val="20"/>
              </w:rPr>
            </w:pPr>
          </w:p>
        </w:tc>
        <w:tc>
          <w:tcPr>
            <w:tcW w:w="1303"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3" w:type="dxa"/>
          </w:tcPr>
          <w:p w:rsidR="00410ECE" w:rsidRPr="00410ECE" w:rsidRDefault="00410ECE" w:rsidP="007E507A">
            <w:pPr>
              <w:keepNext/>
              <w:jc w:val="center"/>
              <w:rPr>
                <w:rFonts w:ascii="Times New Roman" w:hAnsi="Times New Roman" w:cs="Times New Roman"/>
                <w:sz w:val="20"/>
                <w:szCs w:val="20"/>
              </w:rPr>
            </w:pPr>
          </w:p>
        </w:tc>
      </w:tr>
      <w:tr w:rsidR="00410ECE" w:rsidRPr="00410ECE" w:rsidTr="007E507A">
        <w:trPr>
          <w:cantSplit/>
          <w:trHeight w:val="286"/>
        </w:trPr>
        <w:tc>
          <w:tcPr>
            <w:tcW w:w="595" w:type="dxa"/>
          </w:tcPr>
          <w:p w:rsidR="00410ECE" w:rsidRPr="00410ECE" w:rsidRDefault="00410ECE" w:rsidP="007E507A">
            <w:pPr>
              <w:keepNext/>
              <w:jc w:val="center"/>
              <w:rPr>
                <w:rFonts w:ascii="Times New Roman" w:hAnsi="Times New Roman" w:cs="Times New Roman"/>
                <w:sz w:val="20"/>
                <w:szCs w:val="20"/>
              </w:rPr>
            </w:pPr>
            <w:r w:rsidRPr="00410ECE">
              <w:rPr>
                <w:rFonts w:ascii="Times New Roman" w:hAnsi="Times New Roman" w:cs="Times New Roman"/>
                <w:sz w:val="20"/>
                <w:szCs w:val="20"/>
              </w:rPr>
              <w:t>9</w:t>
            </w:r>
          </w:p>
        </w:tc>
        <w:tc>
          <w:tcPr>
            <w:tcW w:w="3077" w:type="dxa"/>
          </w:tcPr>
          <w:p w:rsidR="00410ECE" w:rsidRPr="00410ECE" w:rsidRDefault="00410ECE" w:rsidP="007E507A">
            <w:pPr>
              <w:ind w:hanging="28"/>
              <w:contextualSpacing/>
              <w:rPr>
                <w:rFonts w:ascii="Times New Roman" w:eastAsia="Calibri" w:hAnsi="Times New Roman" w:cs="Times New Roman"/>
                <w:sz w:val="20"/>
                <w:szCs w:val="20"/>
              </w:rPr>
            </w:pPr>
            <w:r w:rsidRPr="00410ECE">
              <w:rPr>
                <w:rFonts w:ascii="Times New Roman" w:eastAsia="Calibri" w:hAnsi="Times New Roman" w:cs="Times New Roman"/>
                <w:sz w:val="20"/>
                <w:szCs w:val="20"/>
              </w:rPr>
              <w:t>Объем отгруженных товаров, собственного производства, выполненных работ и услуг собственными силами</w:t>
            </w:r>
          </w:p>
        </w:tc>
        <w:tc>
          <w:tcPr>
            <w:tcW w:w="1471" w:type="dxa"/>
          </w:tcPr>
          <w:p w:rsidR="00410ECE" w:rsidRPr="00410ECE" w:rsidRDefault="00410ECE" w:rsidP="007E507A">
            <w:pPr>
              <w:keepNext/>
              <w:jc w:val="center"/>
              <w:rPr>
                <w:rFonts w:ascii="Times New Roman" w:hAnsi="Times New Roman" w:cs="Times New Roman"/>
                <w:sz w:val="20"/>
                <w:szCs w:val="20"/>
              </w:rPr>
            </w:pPr>
          </w:p>
        </w:tc>
        <w:tc>
          <w:tcPr>
            <w:tcW w:w="1265" w:type="dxa"/>
          </w:tcPr>
          <w:p w:rsidR="00410ECE" w:rsidRPr="00410ECE" w:rsidRDefault="00410ECE" w:rsidP="007E507A">
            <w:pPr>
              <w:keepNext/>
              <w:jc w:val="center"/>
              <w:rPr>
                <w:rFonts w:ascii="Times New Roman" w:hAnsi="Times New Roman" w:cs="Times New Roman"/>
                <w:sz w:val="20"/>
                <w:szCs w:val="20"/>
              </w:rPr>
            </w:pPr>
          </w:p>
        </w:tc>
        <w:tc>
          <w:tcPr>
            <w:tcW w:w="1303"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3" w:type="dxa"/>
          </w:tcPr>
          <w:p w:rsidR="00410ECE" w:rsidRPr="00410ECE" w:rsidRDefault="00410ECE" w:rsidP="007E507A">
            <w:pPr>
              <w:keepNext/>
              <w:jc w:val="center"/>
              <w:rPr>
                <w:rFonts w:ascii="Times New Roman" w:hAnsi="Times New Roman" w:cs="Times New Roman"/>
                <w:sz w:val="20"/>
                <w:szCs w:val="20"/>
              </w:rPr>
            </w:pPr>
          </w:p>
        </w:tc>
      </w:tr>
      <w:tr w:rsidR="00410ECE" w:rsidRPr="00410ECE" w:rsidTr="007E507A">
        <w:trPr>
          <w:cantSplit/>
          <w:trHeight w:val="286"/>
        </w:trPr>
        <w:tc>
          <w:tcPr>
            <w:tcW w:w="595" w:type="dxa"/>
          </w:tcPr>
          <w:p w:rsidR="00410ECE" w:rsidRPr="00410ECE" w:rsidRDefault="00410ECE" w:rsidP="007E507A">
            <w:pPr>
              <w:keepNext/>
              <w:jc w:val="center"/>
              <w:rPr>
                <w:rFonts w:ascii="Times New Roman" w:hAnsi="Times New Roman" w:cs="Times New Roman"/>
                <w:sz w:val="20"/>
                <w:szCs w:val="20"/>
              </w:rPr>
            </w:pPr>
            <w:r w:rsidRPr="00410ECE">
              <w:rPr>
                <w:rFonts w:ascii="Times New Roman" w:hAnsi="Times New Roman" w:cs="Times New Roman"/>
                <w:sz w:val="20"/>
                <w:szCs w:val="20"/>
              </w:rPr>
              <w:t>10</w:t>
            </w:r>
          </w:p>
        </w:tc>
        <w:tc>
          <w:tcPr>
            <w:tcW w:w="3077" w:type="dxa"/>
          </w:tcPr>
          <w:p w:rsidR="00410ECE" w:rsidRPr="00410ECE" w:rsidRDefault="00410ECE" w:rsidP="007E507A">
            <w:pPr>
              <w:ind w:hanging="28"/>
              <w:contextualSpacing/>
              <w:rPr>
                <w:rFonts w:ascii="Times New Roman" w:eastAsia="Calibri" w:hAnsi="Times New Roman" w:cs="Times New Roman"/>
                <w:sz w:val="20"/>
                <w:szCs w:val="20"/>
              </w:rPr>
            </w:pPr>
            <w:r w:rsidRPr="00410ECE">
              <w:rPr>
                <w:rFonts w:ascii="Times New Roman" w:eastAsia="Calibri" w:hAnsi="Times New Roman" w:cs="Times New Roman"/>
                <w:sz w:val="20"/>
                <w:szCs w:val="20"/>
              </w:rPr>
              <w:t>Индекс промышленного производства</w:t>
            </w:r>
          </w:p>
        </w:tc>
        <w:tc>
          <w:tcPr>
            <w:tcW w:w="1471" w:type="dxa"/>
          </w:tcPr>
          <w:p w:rsidR="00410ECE" w:rsidRPr="00410ECE" w:rsidRDefault="00410ECE" w:rsidP="007E507A">
            <w:pPr>
              <w:keepNext/>
              <w:jc w:val="center"/>
              <w:rPr>
                <w:rFonts w:ascii="Times New Roman" w:hAnsi="Times New Roman" w:cs="Times New Roman"/>
                <w:sz w:val="20"/>
                <w:szCs w:val="20"/>
              </w:rPr>
            </w:pPr>
          </w:p>
        </w:tc>
        <w:tc>
          <w:tcPr>
            <w:tcW w:w="1265" w:type="dxa"/>
          </w:tcPr>
          <w:p w:rsidR="00410ECE" w:rsidRPr="00410ECE" w:rsidRDefault="00410ECE" w:rsidP="007E507A">
            <w:pPr>
              <w:keepNext/>
              <w:jc w:val="center"/>
              <w:rPr>
                <w:rFonts w:ascii="Times New Roman" w:hAnsi="Times New Roman" w:cs="Times New Roman"/>
                <w:sz w:val="20"/>
                <w:szCs w:val="20"/>
              </w:rPr>
            </w:pPr>
          </w:p>
        </w:tc>
        <w:tc>
          <w:tcPr>
            <w:tcW w:w="1303"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3" w:type="dxa"/>
          </w:tcPr>
          <w:p w:rsidR="00410ECE" w:rsidRPr="00410ECE" w:rsidRDefault="00410ECE" w:rsidP="007E507A">
            <w:pPr>
              <w:keepNext/>
              <w:jc w:val="center"/>
              <w:rPr>
                <w:rFonts w:ascii="Times New Roman" w:hAnsi="Times New Roman" w:cs="Times New Roman"/>
                <w:sz w:val="20"/>
                <w:szCs w:val="20"/>
              </w:rPr>
            </w:pPr>
          </w:p>
        </w:tc>
      </w:tr>
      <w:tr w:rsidR="00410ECE" w:rsidRPr="00410ECE" w:rsidTr="007E507A">
        <w:trPr>
          <w:cantSplit/>
          <w:trHeight w:val="286"/>
        </w:trPr>
        <w:tc>
          <w:tcPr>
            <w:tcW w:w="595" w:type="dxa"/>
          </w:tcPr>
          <w:p w:rsidR="00410ECE" w:rsidRPr="00410ECE" w:rsidRDefault="00410ECE" w:rsidP="007E507A">
            <w:pPr>
              <w:keepNext/>
              <w:jc w:val="center"/>
              <w:rPr>
                <w:rFonts w:ascii="Times New Roman" w:hAnsi="Times New Roman" w:cs="Times New Roman"/>
                <w:sz w:val="20"/>
                <w:szCs w:val="20"/>
              </w:rPr>
            </w:pPr>
            <w:r w:rsidRPr="00410ECE">
              <w:rPr>
                <w:rFonts w:ascii="Times New Roman" w:hAnsi="Times New Roman" w:cs="Times New Roman"/>
                <w:sz w:val="20"/>
                <w:szCs w:val="20"/>
              </w:rPr>
              <w:t>11</w:t>
            </w:r>
          </w:p>
        </w:tc>
        <w:tc>
          <w:tcPr>
            <w:tcW w:w="3077" w:type="dxa"/>
          </w:tcPr>
          <w:p w:rsidR="00410ECE" w:rsidRPr="00410ECE" w:rsidRDefault="00410ECE" w:rsidP="007E507A">
            <w:pPr>
              <w:contextualSpacing/>
              <w:rPr>
                <w:rFonts w:ascii="Times New Roman" w:eastAsia="Calibri" w:hAnsi="Times New Roman" w:cs="Times New Roman"/>
                <w:sz w:val="20"/>
                <w:szCs w:val="20"/>
              </w:rPr>
            </w:pPr>
            <w:r w:rsidRPr="00410ECE">
              <w:rPr>
                <w:rFonts w:ascii="Times New Roman" w:eastAsia="Calibri" w:hAnsi="Times New Roman" w:cs="Times New Roman"/>
                <w:sz w:val="20"/>
                <w:szCs w:val="20"/>
              </w:rPr>
              <w:t>Объем производства продукции сельского хозяйства</w:t>
            </w:r>
          </w:p>
        </w:tc>
        <w:tc>
          <w:tcPr>
            <w:tcW w:w="1471" w:type="dxa"/>
          </w:tcPr>
          <w:p w:rsidR="00410ECE" w:rsidRPr="00410ECE" w:rsidRDefault="00410ECE" w:rsidP="007E507A">
            <w:pPr>
              <w:keepNext/>
              <w:jc w:val="center"/>
              <w:rPr>
                <w:rFonts w:ascii="Times New Roman" w:hAnsi="Times New Roman" w:cs="Times New Roman"/>
                <w:sz w:val="20"/>
                <w:szCs w:val="20"/>
              </w:rPr>
            </w:pPr>
          </w:p>
        </w:tc>
        <w:tc>
          <w:tcPr>
            <w:tcW w:w="1265" w:type="dxa"/>
          </w:tcPr>
          <w:p w:rsidR="00410ECE" w:rsidRPr="00410ECE" w:rsidRDefault="00410ECE" w:rsidP="007E507A">
            <w:pPr>
              <w:keepNext/>
              <w:jc w:val="center"/>
              <w:rPr>
                <w:rFonts w:ascii="Times New Roman" w:hAnsi="Times New Roman" w:cs="Times New Roman"/>
                <w:sz w:val="20"/>
                <w:szCs w:val="20"/>
              </w:rPr>
            </w:pPr>
          </w:p>
        </w:tc>
        <w:tc>
          <w:tcPr>
            <w:tcW w:w="1303"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3" w:type="dxa"/>
          </w:tcPr>
          <w:p w:rsidR="00410ECE" w:rsidRPr="00410ECE" w:rsidRDefault="00410ECE" w:rsidP="007E507A">
            <w:pPr>
              <w:keepNext/>
              <w:jc w:val="center"/>
              <w:rPr>
                <w:rFonts w:ascii="Times New Roman" w:hAnsi="Times New Roman" w:cs="Times New Roman"/>
                <w:sz w:val="20"/>
                <w:szCs w:val="20"/>
              </w:rPr>
            </w:pPr>
          </w:p>
        </w:tc>
      </w:tr>
      <w:tr w:rsidR="00410ECE" w:rsidRPr="00410ECE" w:rsidTr="007E507A">
        <w:trPr>
          <w:cantSplit/>
          <w:trHeight w:val="286"/>
        </w:trPr>
        <w:tc>
          <w:tcPr>
            <w:tcW w:w="595" w:type="dxa"/>
          </w:tcPr>
          <w:p w:rsidR="00410ECE" w:rsidRPr="00410ECE" w:rsidRDefault="00410ECE" w:rsidP="007E507A">
            <w:pPr>
              <w:keepNext/>
              <w:jc w:val="center"/>
              <w:rPr>
                <w:rFonts w:ascii="Times New Roman" w:hAnsi="Times New Roman" w:cs="Times New Roman"/>
                <w:sz w:val="20"/>
                <w:szCs w:val="20"/>
              </w:rPr>
            </w:pPr>
            <w:r w:rsidRPr="00410ECE">
              <w:rPr>
                <w:rFonts w:ascii="Times New Roman" w:hAnsi="Times New Roman" w:cs="Times New Roman"/>
                <w:sz w:val="20"/>
                <w:szCs w:val="20"/>
              </w:rPr>
              <w:t>12</w:t>
            </w:r>
          </w:p>
        </w:tc>
        <w:tc>
          <w:tcPr>
            <w:tcW w:w="3077" w:type="dxa"/>
          </w:tcPr>
          <w:p w:rsidR="00410ECE" w:rsidRPr="00410ECE" w:rsidRDefault="00410ECE" w:rsidP="007E507A">
            <w:pPr>
              <w:rPr>
                <w:rFonts w:ascii="Times New Roman" w:eastAsia="Calibri" w:hAnsi="Times New Roman" w:cs="Times New Roman"/>
                <w:sz w:val="20"/>
                <w:szCs w:val="20"/>
              </w:rPr>
            </w:pPr>
            <w:r w:rsidRPr="00410ECE">
              <w:rPr>
                <w:rFonts w:ascii="Times New Roman" w:eastAsia="Calibri" w:hAnsi="Times New Roman" w:cs="Times New Roman"/>
                <w:sz w:val="20"/>
                <w:szCs w:val="20"/>
              </w:rPr>
              <w:t>Индекс производства продукции сельского хозяйства</w:t>
            </w:r>
          </w:p>
        </w:tc>
        <w:tc>
          <w:tcPr>
            <w:tcW w:w="1471" w:type="dxa"/>
          </w:tcPr>
          <w:p w:rsidR="00410ECE" w:rsidRPr="00410ECE" w:rsidRDefault="00410ECE" w:rsidP="007E507A">
            <w:pPr>
              <w:keepNext/>
              <w:jc w:val="center"/>
              <w:rPr>
                <w:rFonts w:ascii="Times New Roman" w:hAnsi="Times New Roman" w:cs="Times New Roman"/>
                <w:sz w:val="20"/>
                <w:szCs w:val="20"/>
              </w:rPr>
            </w:pPr>
          </w:p>
        </w:tc>
        <w:tc>
          <w:tcPr>
            <w:tcW w:w="1265" w:type="dxa"/>
          </w:tcPr>
          <w:p w:rsidR="00410ECE" w:rsidRPr="00410ECE" w:rsidRDefault="00410ECE" w:rsidP="007E507A">
            <w:pPr>
              <w:keepNext/>
              <w:jc w:val="center"/>
              <w:rPr>
                <w:rFonts w:ascii="Times New Roman" w:hAnsi="Times New Roman" w:cs="Times New Roman"/>
                <w:sz w:val="20"/>
                <w:szCs w:val="20"/>
              </w:rPr>
            </w:pPr>
          </w:p>
        </w:tc>
        <w:tc>
          <w:tcPr>
            <w:tcW w:w="1303"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3" w:type="dxa"/>
          </w:tcPr>
          <w:p w:rsidR="00410ECE" w:rsidRPr="00410ECE" w:rsidRDefault="00410ECE" w:rsidP="007E507A">
            <w:pPr>
              <w:keepNext/>
              <w:jc w:val="center"/>
              <w:rPr>
                <w:rFonts w:ascii="Times New Roman" w:hAnsi="Times New Roman" w:cs="Times New Roman"/>
                <w:sz w:val="20"/>
                <w:szCs w:val="20"/>
              </w:rPr>
            </w:pPr>
          </w:p>
        </w:tc>
      </w:tr>
      <w:tr w:rsidR="00410ECE" w:rsidRPr="00410ECE" w:rsidTr="007E507A">
        <w:trPr>
          <w:cantSplit/>
          <w:trHeight w:val="286"/>
        </w:trPr>
        <w:tc>
          <w:tcPr>
            <w:tcW w:w="595" w:type="dxa"/>
          </w:tcPr>
          <w:p w:rsidR="00410ECE" w:rsidRPr="00410ECE" w:rsidRDefault="00410ECE" w:rsidP="007E507A">
            <w:pPr>
              <w:keepNext/>
              <w:jc w:val="center"/>
              <w:rPr>
                <w:rFonts w:ascii="Times New Roman" w:hAnsi="Times New Roman" w:cs="Times New Roman"/>
                <w:sz w:val="20"/>
                <w:szCs w:val="20"/>
              </w:rPr>
            </w:pPr>
            <w:r w:rsidRPr="00410ECE">
              <w:rPr>
                <w:rFonts w:ascii="Times New Roman" w:hAnsi="Times New Roman" w:cs="Times New Roman"/>
                <w:sz w:val="20"/>
                <w:szCs w:val="20"/>
              </w:rPr>
              <w:t>13</w:t>
            </w:r>
          </w:p>
        </w:tc>
        <w:tc>
          <w:tcPr>
            <w:tcW w:w="3077" w:type="dxa"/>
          </w:tcPr>
          <w:p w:rsidR="00410ECE" w:rsidRPr="00410ECE" w:rsidRDefault="00410ECE" w:rsidP="007E507A">
            <w:pPr>
              <w:rPr>
                <w:rFonts w:ascii="Times New Roman" w:eastAsia="Calibri" w:hAnsi="Times New Roman" w:cs="Times New Roman"/>
                <w:sz w:val="20"/>
                <w:szCs w:val="20"/>
              </w:rPr>
            </w:pPr>
            <w:r w:rsidRPr="00410ECE">
              <w:rPr>
                <w:rFonts w:ascii="Times New Roman" w:eastAsia="Calibri" w:hAnsi="Times New Roman" w:cs="Times New Roman"/>
                <w:sz w:val="20"/>
                <w:szCs w:val="20"/>
              </w:rPr>
              <w:t>Валовой сбор зерновых и зернобобовых культур во всех категориях хозяйств (бункерный вес)</w:t>
            </w:r>
          </w:p>
        </w:tc>
        <w:tc>
          <w:tcPr>
            <w:tcW w:w="1471" w:type="dxa"/>
          </w:tcPr>
          <w:p w:rsidR="00410ECE" w:rsidRPr="00410ECE" w:rsidRDefault="00410ECE" w:rsidP="007E507A">
            <w:pPr>
              <w:keepNext/>
              <w:jc w:val="center"/>
              <w:rPr>
                <w:rFonts w:ascii="Times New Roman" w:hAnsi="Times New Roman" w:cs="Times New Roman"/>
                <w:sz w:val="20"/>
                <w:szCs w:val="20"/>
              </w:rPr>
            </w:pPr>
          </w:p>
        </w:tc>
        <w:tc>
          <w:tcPr>
            <w:tcW w:w="1265" w:type="dxa"/>
          </w:tcPr>
          <w:p w:rsidR="00410ECE" w:rsidRPr="00410ECE" w:rsidRDefault="00410ECE" w:rsidP="007E507A">
            <w:pPr>
              <w:keepNext/>
              <w:jc w:val="center"/>
              <w:rPr>
                <w:rFonts w:ascii="Times New Roman" w:hAnsi="Times New Roman" w:cs="Times New Roman"/>
                <w:sz w:val="20"/>
                <w:szCs w:val="20"/>
              </w:rPr>
            </w:pPr>
          </w:p>
        </w:tc>
        <w:tc>
          <w:tcPr>
            <w:tcW w:w="1303"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3" w:type="dxa"/>
          </w:tcPr>
          <w:p w:rsidR="00410ECE" w:rsidRPr="00410ECE" w:rsidRDefault="00410ECE" w:rsidP="007E507A">
            <w:pPr>
              <w:keepNext/>
              <w:jc w:val="center"/>
              <w:rPr>
                <w:rFonts w:ascii="Times New Roman" w:hAnsi="Times New Roman" w:cs="Times New Roman"/>
                <w:sz w:val="20"/>
                <w:szCs w:val="20"/>
              </w:rPr>
            </w:pPr>
          </w:p>
        </w:tc>
      </w:tr>
      <w:tr w:rsidR="00410ECE" w:rsidRPr="00410ECE" w:rsidTr="007E507A">
        <w:trPr>
          <w:cantSplit/>
          <w:trHeight w:val="286"/>
        </w:trPr>
        <w:tc>
          <w:tcPr>
            <w:tcW w:w="595" w:type="dxa"/>
          </w:tcPr>
          <w:p w:rsidR="00410ECE" w:rsidRPr="00410ECE" w:rsidRDefault="00410ECE" w:rsidP="007E507A">
            <w:pPr>
              <w:keepNext/>
              <w:jc w:val="center"/>
              <w:rPr>
                <w:rFonts w:ascii="Times New Roman" w:hAnsi="Times New Roman" w:cs="Times New Roman"/>
                <w:sz w:val="20"/>
                <w:szCs w:val="20"/>
              </w:rPr>
            </w:pPr>
            <w:r w:rsidRPr="00410ECE">
              <w:rPr>
                <w:rFonts w:ascii="Times New Roman" w:hAnsi="Times New Roman" w:cs="Times New Roman"/>
                <w:sz w:val="20"/>
                <w:szCs w:val="20"/>
              </w:rPr>
              <w:t>14</w:t>
            </w:r>
          </w:p>
        </w:tc>
        <w:tc>
          <w:tcPr>
            <w:tcW w:w="3077" w:type="dxa"/>
          </w:tcPr>
          <w:p w:rsidR="00410ECE" w:rsidRPr="00410ECE" w:rsidRDefault="00410ECE" w:rsidP="007E507A">
            <w:pPr>
              <w:ind w:hanging="28"/>
              <w:rPr>
                <w:rFonts w:ascii="Times New Roman" w:eastAsia="Calibri" w:hAnsi="Times New Roman" w:cs="Times New Roman"/>
                <w:sz w:val="20"/>
                <w:szCs w:val="20"/>
              </w:rPr>
            </w:pPr>
            <w:r w:rsidRPr="00410ECE">
              <w:rPr>
                <w:rFonts w:ascii="Times New Roman" w:eastAsia="Calibri" w:hAnsi="Times New Roman" w:cs="Times New Roman"/>
                <w:sz w:val="20"/>
                <w:szCs w:val="20"/>
              </w:rPr>
              <w:t>Поголовье КРС</w:t>
            </w:r>
          </w:p>
        </w:tc>
        <w:tc>
          <w:tcPr>
            <w:tcW w:w="1471" w:type="dxa"/>
          </w:tcPr>
          <w:p w:rsidR="00410ECE" w:rsidRPr="00410ECE" w:rsidRDefault="00410ECE" w:rsidP="007E507A">
            <w:pPr>
              <w:keepNext/>
              <w:jc w:val="center"/>
              <w:rPr>
                <w:rFonts w:ascii="Times New Roman" w:hAnsi="Times New Roman" w:cs="Times New Roman"/>
                <w:sz w:val="20"/>
                <w:szCs w:val="20"/>
              </w:rPr>
            </w:pPr>
          </w:p>
        </w:tc>
        <w:tc>
          <w:tcPr>
            <w:tcW w:w="1265" w:type="dxa"/>
          </w:tcPr>
          <w:p w:rsidR="00410ECE" w:rsidRPr="00410ECE" w:rsidRDefault="00410ECE" w:rsidP="007E507A">
            <w:pPr>
              <w:keepNext/>
              <w:jc w:val="center"/>
              <w:rPr>
                <w:rFonts w:ascii="Times New Roman" w:hAnsi="Times New Roman" w:cs="Times New Roman"/>
                <w:sz w:val="20"/>
                <w:szCs w:val="20"/>
              </w:rPr>
            </w:pPr>
          </w:p>
        </w:tc>
        <w:tc>
          <w:tcPr>
            <w:tcW w:w="1303"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3" w:type="dxa"/>
          </w:tcPr>
          <w:p w:rsidR="00410ECE" w:rsidRPr="00410ECE" w:rsidRDefault="00410ECE" w:rsidP="007E507A">
            <w:pPr>
              <w:keepNext/>
              <w:jc w:val="center"/>
              <w:rPr>
                <w:rFonts w:ascii="Times New Roman" w:hAnsi="Times New Roman" w:cs="Times New Roman"/>
                <w:sz w:val="20"/>
                <w:szCs w:val="20"/>
              </w:rPr>
            </w:pPr>
          </w:p>
        </w:tc>
      </w:tr>
      <w:tr w:rsidR="00410ECE" w:rsidRPr="00410ECE" w:rsidTr="007E507A">
        <w:trPr>
          <w:cantSplit/>
          <w:trHeight w:val="286"/>
        </w:trPr>
        <w:tc>
          <w:tcPr>
            <w:tcW w:w="595" w:type="dxa"/>
          </w:tcPr>
          <w:p w:rsidR="00410ECE" w:rsidRPr="00410ECE" w:rsidRDefault="00410ECE" w:rsidP="007E507A">
            <w:pPr>
              <w:keepNext/>
              <w:jc w:val="center"/>
              <w:rPr>
                <w:rFonts w:ascii="Times New Roman" w:hAnsi="Times New Roman" w:cs="Times New Roman"/>
                <w:sz w:val="20"/>
                <w:szCs w:val="20"/>
              </w:rPr>
            </w:pPr>
            <w:r w:rsidRPr="00410ECE">
              <w:rPr>
                <w:rFonts w:ascii="Times New Roman" w:hAnsi="Times New Roman" w:cs="Times New Roman"/>
                <w:sz w:val="20"/>
                <w:szCs w:val="20"/>
              </w:rPr>
              <w:t>15</w:t>
            </w:r>
          </w:p>
        </w:tc>
        <w:tc>
          <w:tcPr>
            <w:tcW w:w="3077" w:type="dxa"/>
          </w:tcPr>
          <w:p w:rsidR="00410ECE" w:rsidRPr="00410ECE" w:rsidRDefault="00410ECE" w:rsidP="007E507A">
            <w:pPr>
              <w:rPr>
                <w:rFonts w:ascii="Times New Roman" w:eastAsia="Calibri" w:hAnsi="Times New Roman" w:cs="Times New Roman"/>
                <w:sz w:val="20"/>
                <w:szCs w:val="20"/>
              </w:rPr>
            </w:pPr>
            <w:r w:rsidRPr="00410ECE">
              <w:rPr>
                <w:rFonts w:ascii="Times New Roman" w:eastAsia="Calibri" w:hAnsi="Times New Roman" w:cs="Times New Roman"/>
                <w:sz w:val="20"/>
                <w:szCs w:val="20"/>
              </w:rPr>
              <w:t>в том числе коров</w:t>
            </w:r>
          </w:p>
        </w:tc>
        <w:tc>
          <w:tcPr>
            <w:tcW w:w="1471" w:type="dxa"/>
          </w:tcPr>
          <w:p w:rsidR="00410ECE" w:rsidRPr="00410ECE" w:rsidRDefault="00410ECE" w:rsidP="007E507A">
            <w:pPr>
              <w:keepNext/>
              <w:jc w:val="center"/>
              <w:rPr>
                <w:rFonts w:ascii="Times New Roman" w:hAnsi="Times New Roman" w:cs="Times New Roman"/>
                <w:sz w:val="20"/>
                <w:szCs w:val="20"/>
              </w:rPr>
            </w:pPr>
          </w:p>
        </w:tc>
        <w:tc>
          <w:tcPr>
            <w:tcW w:w="1265" w:type="dxa"/>
          </w:tcPr>
          <w:p w:rsidR="00410ECE" w:rsidRPr="00410ECE" w:rsidRDefault="00410ECE" w:rsidP="007E507A">
            <w:pPr>
              <w:keepNext/>
              <w:jc w:val="center"/>
              <w:rPr>
                <w:rFonts w:ascii="Times New Roman" w:hAnsi="Times New Roman" w:cs="Times New Roman"/>
                <w:sz w:val="20"/>
                <w:szCs w:val="20"/>
              </w:rPr>
            </w:pPr>
          </w:p>
        </w:tc>
        <w:tc>
          <w:tcPr>
            <w:tcW w:w="1303"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3" w:type="dxa"/>
          </w:tcPr>
          <w:p w:rsidR="00410ECE" w:rsidRPr="00410ECE" w:rsidRDefault="00410ECE" w:rsidP="007E507A">
            <w:pPr>
              <w:keepNext/>
              <w:jc w:val="center"/>
              <w:rPr>
                <w:rFonts w:ascii="Times New Roman" w:hAnsi="Times New Roman" w:cs="Times New Roman"/>
                <w:sz w:val="20"/>
                <w:szCs w:val="20"/>
              </w:rPr>
            </w:pPr>
          </w:p>
        </w:tc>
      </w:tr>
      <w:tr w:rsidR="00410ECE" w:rsidRPr="00410ECE" w:rsidTr="007E507A">
        <w:trPr>
          <w:cantSplit/>
          <w:trHeight w:val="286"/>
        </w:trPr>
        <w:tc>
          <w:tcPr>
            <w:tcW w:w="595" w:type="dxa"/>
          </w:tcPr>
          <w:p w:rsidR="00410ECE" w:rsidRPr="00410ECE" w:rsidRDefault="00410ECE" w:rsidP="007E507A">
            <w:pPr>
              <w:keepNext/>
              <w:jc w:val="center"/>
              <w:rPr>
                <w:rFonts w:ascii="Times New Roman" w:hAnsi="Times New Roman" w:cs="Times New Roman"/>
                <w:sz w:val="20"/>
                <w:szCs w:val="20"/>
              </w:rPr>
            </w:pPr>
            <w:r w:rsidRPr="00410ECE">
              <w:rPr>
                <w:rFonts w:ascii="Times New Roman" w:hAnsi="Times New Roman" w:cs="Times New Roman"/>
                <w:sz w:val="20"/>
                <w:szCs w:val="20"/>
              </w:rPr>
              <w:t>16</w:t>
            </w:r>
          </w:p>
        </w:tc>
        <w:tc>
          <w:tcPr>
            <w:tcW w:w="3077" w:type="dxa"/>
          </w:tcPr>
          <w:p w:rsidR="00410ECE" w:rsidRPr="00410ECE" w:rsidRDefault="00410ECE" w:rsidP="007E507A">
            <w:pPr>
              <w:rPr>
                <w:rFonts w:ascii="Times New Roman" w:eastAsia="Calibri" w:hAnsi="Times New Roman" w:cs="Times New Roman"/>
                <w:sz w:val="20"/>
                <w:szCs w:val="20"/>
              </w:rPr>
            </w:pPr>
            <w:r w:rsidRPr="00410ECE">
              <w:rPr>
                <w:rFonts w:ascii="Times New Roman" w:eastAsia="Calibri" w:hAnsi="Times New Roman" w:cs="Times New Roman"/>
                <w:sz w:val="20"/>
                <w:szCs w:val="20"/>
              </w:rPr>
              <w:t>Поголовье свиней</w:t>
            </w:r>
          </w:p>
        </w:tc>
        <w:tc>
          <w:tcPr>
            <w:tcW w:w="1471" w:type="dxa"/>
          </w:tcPr>
          <w:p w:rsidR="00410ECE" w:rsidRPr="00410ECE" w:rsidRDefault="00410ECE" w:rsidP="007E507A">
            <w:pPr>
              <w:keepNext/>
              <w:jc w:val="center"/>
              <w:rPr>
                <w:rFonts w:ascii="Times New Roman" w:hAnsi="Times New Roman" w:cs="Times New Roman"/>
                <w:sz w:val="20"/>
                <w:szCs w:val="20"/>
              </w:rPr>
            </w:pPr>
          </w:p>
        </w:tc>
        <w:tc>
          <w:tcPr>
            <w:tcW w:w="1265" w:type="dxa"/>
          </w:tcPr>
          <w:p w:rsidR="00410ECE" w:rsidRPr="00410ECE" w:rsidRDefault="00410ECE" w:rsidP="007E507A">
            <w:pPr>
              <w:keepNext/>
              <w:jc w:val="center"/>
              <w:rPr>
                <w:rFonts w:ascii="Times New Roman" w:hAnsi="Times New Roman" w:cs="Times New Roman"/>
                <w:sz w:val="20"/>
                <w:szCs w:val="20"/>
              </w:rPr>
            </w:pPr>
          </w:p>
        </w:tc>
        <w:tc>
          <w:tcPr>
            <w:tcW w:w="1303"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3" w:type="dxa"/>
          </w:tcPr>
          <w:p w:rsidR="00410ECE" w:rsidRPr="00410ECE" w:rsidRDefault="00410ECE" w:rsidP="007E507A">
            <w:pPr>
              <w:keepNext/>
              <w:jc w:val="center"/>
              <w:rPr>
                <w:rFonts w:ascii="Times New Roman" w:hAnsi="Times New Roman" w:cs="Times New Roman"/>
                <w:sz w:val="20"/>
                <w:szCs w:val="20"/>
              </w:rPr>
            </w:pPr>
          </w:p>
        </w:tc>
      </w:tr>
      <w:tr w:rsidR="00410ECE" w:rsidRPr="00410ECE" w:rsidTr="007E507A">
        <w:trPr>
          <w:cantSplit/>
          <w:trHeight w:val="286"/>
        </w:trPr>
        <w:tc>
          <w:tcPr>
            <w:tcW w:w="595" w:type="dxa"/>
          </w:tcPr>
          <w:p w:rsidR="00410ECE" w:rsidRPr="00410ECE" w:rsidRDefault="00410ECE" w:rsidP="007E507A">
            <w:pPr>
              <w:keepNext/>
              <w:jc w:val="center"/>
              <w:rPr>
                <w:rFonts w:ascii="Times New Roman" w:hAnsi="Times New Roman" w:cs="Times New Roman"/>
                <w:sz w:val="20"/>
                <w:szCs w:val="20"/>
              </w:rPr>
            </w:pPr>
            <w:r w:rsidRPr="00410ECE">
              <w:rPr>
                <w:rFonts w:ascii="Times New Roman" w:hAnsi="Times New Roman" w:cs="Times New Roman"/>
                <w:sz w:val="20"/>
                <w:szCs w:val="20"/>
              </w:rPr>
              <w:t>17</w:t>
            </w:r>
          </w:p>
        </w:tc>
        <w:tc>
          <w:tcPr>
            <w:tcW w:w="3077" w:type="dxa"/>
          </w:tcPr>
          <w:p w:rsidR="00410ECE" w:rsidRPr="00410ECE" w:rsidRDefault="00410ECE" w:rsidP="007E507A">
            <w:pPr>
              <w:rPr>
                <w:rFonts w:ascii="Times New Roman" w:eastAsia="Calibri" w:hAnsi="Times New Roman" w:cs="Times New Roman"/>
                <w:sz w:val="20"/>
                <w:szCs w:val="20"/>
              </w:rPr>
            </w:pPr>
            <w:r w:rsidRPr="00410ECE">
              <w:rPr>
                <w:rFonts w:ascii="Times New Roman" w:eastAsia="Calibri" w:hAnsi="Times New Roman" w:cs="Times New Roman"/>
                <w:sz w:val="20"/>
                <w:szCs w:val="20"/>
              </w:rPr>
              <w:t>Производство молока</w:t>
            </w:r>
          </w:p>
        </w:tc>
        <w:tc>
          <w:tcPr>
            <w:tcW w:w="1471" w:type="dxa"/>
          </w:tcPr>
          <w:p w:rsidR="00410ECE" w:rsidRPr="00410ECE" w:rsidRDefault="00410ECE" w:rsidP="007E507A">
            <w:pPr>
              <w:keepNext/>
              <w:jc w:val="center"/>
              <w:rPr>
                <w:rFonts w:ascii="Times New Roman" w:hAnsi="Times New Roman" w:cs="Times New Roman"/>
                <w:sz w:val="20"/>
                <w:szCs w:val="20"/>
              </w:rPr>
            </w:pPr>
          </w:p>
        </w:tc>
        <w:tc>
          <w:tcPr>
            <w:tcW w:w="1265" w:type="dxa"/>
          </w:tcPr>
          <w:p w:rsidR="00410ECE" w:rsidRPr="00410ECE" w:rsidRDefault="00410ECE" w:rsidP="007E507A">
            <w:pPr>
              <w:keepNext/>
              <w:jc w:val="center"/>
              <w:rPr>
                <w:rFonts w:ascii="Times New Roman" w:hAnsi="Times New Roman" w:cs="Times New Roman"/>
                <w:sz w:val="20"/>
                <w:szCs w:val="20"/>
              </w:rPr>
            </w:pPr>
          </w:p>
        </w:tc>
        <w:tc>
          <w:tcPr>
            <w:tcW w:w="1303"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3" w:type="dxa"/>
          </w:tcPr>
          <w:p w:rsidR="00410ECE" w:rsidRPr="00410ECE" w:rsidRDefault="00410ECE" w:rsidP="007E507A">
            <w:pPr>
              <w:keepNext/>
              <w:jc w:val="center"/>
              <w:rPr>
                <w:rFonts w:ascii="Times New Roman" w:hAnsi="Times New Roman" w:cs="Times New Roman"/>
                <w:sz w:val="20"/>
                <w:szCs w:val="20"/>
              </w:rPr>
            </w:pPr>
          </w:p>
        </w:tc>
      </w:tr>
      <w:tr w:rsidR="00410ECE" w:rsidRPr="00410ECE" w:rsidTr="007E507A">
        <w:trPr>
          <w:cantSplit/>
          <w:trHeight w:val="286"/>
        </w:trPr>
        <w:tc>
          <w:tcPr>
            <w:tcW w:w="595" w:type="dxa"/>
          </w:tcPr>
          <w:p w:rsidR="00410ECE" w:rsidRPr="00410ECE" w:rsidRDefault="00410ECE" w:rsidP="007E507A">
            <w:pPr>
              <w:keepNext/>
              <w:jc w:val="center"/>
              <w:rPr>
                <w:rFonts w:ascii="Times New Roman" w:hAnsi="Times New Roman" w:cs="Times New Roman"/>
                <w:sz w:val="20"/>
                <w:szCs w:val="20"/>
              </w:rPr>
            </w:pPr>
            <w:r w:rsidRPr="00410ECE">
              <w:rPr>
                <w:rFonts w:ascii="Times New Roman" w:hAnsi="Times New Roman" w:cs="Times New Roman"/>
                <w:sz w:val="20"/>
                <w:szCs w:val="20"/>
              </w:rPr>
              <w:t>18</w:t>
            </w:r>
          </w:p>
        </w:tc>
        <w:tc>
          <w:tcPr>
            <w:tcW w:w="3077" w:type="dxa"/>
          </w:tcPr>
          <w:p w:rsidR="00410ECE" w:rsidRPr="00410ECE" w:rsidRDefault="00410ECE" w:rsidP="007E507A">
            <w:pPr>
              <w:rPr>
                <w:rFonts w:ascii="Times New Roman" w:eastAsia="Calibri" w:hAnsi="Times New Roman" w:cs="Times New Roman"/>
                <w:sz w:val="20"/>
                <w:szCs w:val="20"/>
              </w:rPr>
            </w:pPr>
            <w:r w:rsidRPr="00410ECE">
              <w:rPr>
                <w:rFonts w:ascii="Times New Roman" w:eastAsia="Calibri" w:hAnsi="Times New Roman" w:cs="Times New Roman"/>
                <w:sz w:val="20"/>
                <w:szCs w:val="20"/>
              </w:rPr>
              <w:t>Производство мяса</w:t>
            </w:r>
          </w:p>
        </w:tc>
        <w:tc>
          <w:tcPr>
            <w:tcW w:w="1471" w:type="dxa"/>
          </w:tcPr>
          <w:p w:rsidR="00410ECE" w:rsidRPr="00410ECE" w:rsidRDefault="00410ECE" w:rsidP="007E507A">
            <w:pPr>
              <w:keepNext/>
              <w:jc w:val="center"/>
              <w:rPr>
                <w:rFonts w:ascii="Times New Roman" w:hAnsi="Times New Roman" w:cs="Times New Roman"/>
                <w:sz w:val="20"/>
                <w:szCs w:val="20"/>
              </w:rPr>
            </w:pPr>
          </w:p>
        </w:tc>
        <w:tc>
          <w:tcPr>
            <w:tcW w:w="1265" w:type="dxa"/>
          </w:tcPr>
          <w:p w:rsidR="00410ECE" w:rsidRPr="00410ECE" w:rsidRDefault="00410ECE" w:rsidP="007E507A">
            <w:pPr>
              <w:keepNext/>
              <w:jc w:val="center"/>
              <w:rPr>
                <w:rFonts w:ascii="Times New Roman" w:hAnsi="Times New Roman" w:cs="Times New Roman"/>
                <w:sz w:val="20"/>
                <w:szCs w:val="20"/>
              </w:rPr>
            </w:pPr>
          </w:p>
        </w:tc>
        <w:tc>
          <w:tcPr>
            <w:tcW w:w="1303"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3" w:type="dxa"/>
          </w:tcPr>
          <w:p w:rsidR="00410ECE" w:rsidRPr="00410ECE" w:rsidRDefault="00410ECE" w:rsidP="007E507A">
            <w:pPr>
              <w:keepNext/>
              <w:jc w:val="center"/>
              <w:rPr>
                <w:rFonts w:ascii="Times New Roman" w:hAnsi="Times New Roman" w:cs="Times New Roman"/>
                <w:sz w:val="20"/>
                <w:szCs w:val="20"/>
              </w:rPr>
            </w:pPr>
          </w:p>
        </w:tc>
      </w:tr>
      <w:tr w:rsidR="00410ECE" w:rsidRPr="00410ECE" w:rsidTr="007E507A">
        <w:trPr>
          <w:cantSplit/>
          <w:trHeight w:val="286"/>
        </w:trPr>
        <w:tc>
          <w:tcPr>
            <w:tcW w:w="595" w:type="dxa"/>
          </w:tcPr>
          <w:p w:rsidR="00410ECE" w:rsidRPr="00410ECE" w:rsidRDefault="00410ECE" w:rsidP="007E507A">
            <w:pPr>
              <w:keepNext/>
              <w:jc w:val="center"/>
              <w:rPr>
                <w:rFonts w:ascii="Times New Roman" w:hAnsi="Times New Roman" w:cs="Times New Roman"/>
                <w:sz w:val="20"/>
                <w:szCs w:val="20"/>
              </w:rPr>
            </w:pPr>
            <w:r w:rsidRPr="00410ECE">
              <w:rPr>
                <w:rFonts w:ascii="Times New Roman" w:hAnsi="Times New Roman" w:cs="Times New Roman"/>
                <w:sz w:val="20"/>
                <w:szCs w:val="20"/>
              </w:rPr>
              <w:t>19</w:t>
            </w:r>
          </w:p>
        </w:tc>
        <w:tc>
          <w:tcPr>
            <w:tcW w:w="3077" w:type="dxa"/>
          </w:tcPr>
          <w:p w:rsidR="00410ECE" w:rsidRPr="00410ECE" w:rsidRDefault="00410ECE" w:rsidP="007E507A">
            <w:pPr>
              <w:rPr>
                <w:rFonts w:ascii="Times New Roman" w:eastAsia="Calibri" w:hAnsi="Times New Roman" w:cs="Times New Roman"/>
                <w:sz w:val="20"/>
                <w:szCs w:val="20"/>
              </w:rPr>
            </w:pPr>
            <w:r w:rsidRPr="00410ECE">
              <w:rPr>
                <w:rFonts w:ascii="Times New Roman" w:eastAsia="Calibri" w:hAnsi="Times New Roman" w:cs="Times New Roman"/>
                <w:sz w:val="20"/>
                <w:szCs w:val="20"/>
              </w:rPr>
              <w:t>Инвестиции в основной капитал за счет всех источников финансирования</w:t>
            </w:r>
          </w:p>
        </w:tc>
        <w:tc>
          <w:tcPr>
            <w:tcW w:w="1471" w:type="dxa"/>
          </w:tcPr>
          <w:p w:rsidR="00410ECE" w:rsidRPr="00410ECE" w:rsidRDefault="00410ECE" w:rsidP="007E507A">
            <w:pPr>
              <w:keepNext/>
              <w:jc w:val="center"/>
              <w:rPr>
                <w:rFonts w:ascii="Times New Roman" w:hAnsi="Times New Roman" w:cs="Times New Roman"/>
                <w:sz w:val="20"/>
                <w:szCs w:val="20"/>
              </w:rPr>
            </w:pPr>
          </w:p>
        </w:tc>
        <w:tc>
          <w:tcPr>
            <w:tcW w:w="1265" w:type="dxa"/>
          </w:tcPr>
          <w:p w:rsidR="00410ECE" w:rsidRPr="00410ECE" w:rsidRDefault="00410ECE" w:rsidP="007E507A">
            <w:pPr>
              <w:keepNext/>
              <w:jc w:val="center"/>
              <w:rPr>
                <w:rFonts w:ascii="Times New Roman" w:hAnsi="Times New Roman" w:cs="Times New Roman"/>
                <w:sz w:val="20"/>
                <w:szCs w:val="20"/>
              </w:rPr>
            </w:pPr>
          </w:p>
        </w:tc>
        <w:tc>
          <w:tcPr>
            <w:tcW w:w="1303"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3" w:type="dxa"/>
          </w:tcPr>
          <w:p w:rsidR="00410ECE" w:rsidRPr="00410ECE" w:rsidRDefault="00410ECE" w:rsidP="007E507A">
            <w:pPr>
              <w:keepNext/>
              <w:jc w:val="center"/>
              <w:rPr>
                <w:rFonts w:ascii="Times New Roman" w:hAnsi="Times New Roman" w:cs="Times New Roman"/>
                <w:sz w:val="20"/>
                <w:szCs w:val="20"/>
              </w:rPr>
            </w:pPr>
          </w:p>
        </w:tc>
      </w:tr>
      <w:tr w:rsidR="00410ECE" w:rsidRPr="00410ECE" w:rsidTr="007E507A">
        <w:trPr>
          <w:cantSplit/>
          <w:trHeight w:val="286"/>
        </w:trPr>
        <w:tc>
          <w:tcPr>
            <w:tcW w:w="595" w:type="dxa"/>
          </w:tcPr>
          <w:p w:rsidR="00410ECE" w:rsidRPr="00410ECE" w:rsidRDefault="00410ECE" w:rsidP="007E507A">
            <w:pPr>
              <w:keepNext/>
              <w:jc w:val="center"/>
              <w:rPr>
                <w:rFonts w:ascii="Times New Roman" w:hAnsi="Times New Roman" w:cs="Times New Roman"/>
                <w:sz w:val="20"/>
                <w:szCs w:val="20"/>
              </w:rPr>
            </w:pPr>
            <w:r w:rsidRPr="00410ECE">
              <w:rPr>
                <w:rFonts w:ascii="Times New Roman" w:hAnsi="Times New Roman" w:cs="Times New Roman"/>
                <w:sz w:val="20"/>
                <w:szCs w:val="20"/>
              </w:rPr>
              <w:t>20</w:t>
            </w:r>
          </w:p>
        </w:tc>
        <w:tc>
          <w:tcPr>
            <w:tcW w:w="3077" w:type="dxa"/>
          </w:tcPr>
          <w:p w:rsidR="00410ECE" w:rsidRPr="00410ECE" w:rsidRDefault="00410ECE" w:rsidP="007E507A">
            <w:pPr>
              <w:rPr>
                <w:rFonts w:ascii="Times New Roman" w:eastAsia="Calibri" w:hAnsi="Times New Roman" w:cs="Times New Roman"/>
                <w:sz w:val="20"/>
                <w:szCs w:val="20"/>
              </w:rPr>
            </w:pPr>
            <w:r w:rsidRPr="00410ECE">
              <w:rPr>
                <w:rFonts w:ascii="Times New Roman" w:eastAsia="Calibri" w:hAnsi="Times New Roman" w:cs="Times New Roman"/>
                <w:sz w:val="20"/>
                <w:szCs w:val="20"/>
              </w:rPr>
              <w:t>Индекс объема инвестиций в основной капитал</w:t>
            </w:r>
          </w:p>
        </w:tc>
        <w:tc>
          <w:tcPr>
            <w:tcW w:w="1471" w:type="dxa"/>
          </w:tcPr>
          <w:p w:rsidR="00410ECE" w:rsidRPr="00410ECE" w:rsidRDefault="00410ECE" w:rsidP="007E507A">
            <w:pPr>
              <w:keepNext/>
              <w:jc w:val="center"/>
              <w:rPr>
                <w:rFonts w:ascii="Times New Roman" w:hAnsi="Times New Roman" w:cs="Times New Roman"/>
                <w:sz w:val="20"/>
                <w:szCs w:val="20"/>
              </w:rPr>
            </w:pPr>
          </w:p>
        </w:tc>
        <w:tc>
          <w:tcPr>
            <w:tcW w:w="1265" w:type="dxa"/>
          </w:tcPr>
          <w:p w:rsidR="00410ECE" w:rsidRPr="00410ECE" w:rsidRDefault="00410ECE" w:rsidP="007E507A">
            <w:pPr>
              <w:keepNext/>
              <w:jc w:val="center"/>
              <w:rPr>
                <w:rFonts w:ascii="Times New Roman" w:hAnsi="Times New Roman" w:cs="Times New Roman"/>
                <w:sz w:val="20"/>
                <w:szCs w:val="20"/>
              </w:rPr>
            </w:pPr>
          </w:p>
        </w:tc>
        <w:tc>
          <w:tcPr>
            <w:tcW w:w="1303"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3" w:type="dxa"/>
          </w:tcPr>
          <w:p w:rsidR="00410ECE" w:rsidRPr="00410ECE" w:rsidRDefault="00410ECE" w:rsidP="007E507A">
            <w:pPr>
              <w:keepNext/>
              <w:jc w:val="center"/>
              <w:rPr>
                <w:rFonts w:ascii="Times New Roman" w:hAnsi="Times New Roman" w:cs="Times New Roman"/>
                <w:sz w:val="20"/>
                <w:szCs w:val="20"/>
              </w:rPr>
            </w:pPr>
          </w:p>
        </w:tc>
      </w:tr>
      <w:tr w:rsidR="00410ECE" w:rsidRPr="00410ECE" w:rsidTr="007E507A">
        <w:trPr>
          <w:cantSplit/>
          <w:trHeight w:val="286"/>
        </w:trPr>
        <w:tc>
          <w:tcPr>
            <w:tcW w:w="595" w:type="dxa"/>
          </w:tcPr>
          <w:p w:rsidR="00410ECE" w:rsidRPr="00410ECE" w:rsidRDefault="00410ECE" w:rsidP="007E507A">
            <w:pPr>
              <w:keepNext/>
              <w:jc w:val="center"/>
              <w:rPr>
                <w:rFonts w:ascii="Times New Roman" w:hAnsi="Times New Roman" w:cs="Times New Roman"/>
                <w:sz w:val="20"/>
                <w:szCs w:val="20"/>
              </w:rPr>
            </w:pPr>
            <w:r w:rsidRPr="00410ECE">
              <w:rPr>
                <w:rFonts w:ascii="Times New Roman" w:hAnsi="Times New Roman" w:cs="Times New Roman"/>
                <w:sz w:val="20"/>
                <w:szCs w:val="20"/>
              </w:rPr>
              <w:t>21</w:t>
            </w:r>
          </w:p>
        </w:tc>
        <w:tc>
          <w:tcPr>
            <w:tcW w:w="3077" w:type="dxa"/>
          </w:tcPr>
          <w:p w:rsidR="00410ECE" w:rsidRPr="00410ECE" w:rsidRDefault="00410ECE" w:rsidP="007E507A">
            <w:pPr>
              <w:rPr>
                <w:rFonts w:ascii="Times New Roman" w:eastAsia="Calibri" w:hAnsi="Times New Roman" w:cs="Times New Roman"/>
                <w:sz w:val="20"/>
                <w:szCs w:val="20"/>
              </w:rPr>
            </w:pPr>
            <w:r w:rsidRPr="00410ECE">
              <w:rPr>
                <w:rFonts w:ascii="Times New Roman" w:eastAsia="Calibri" w:hAnsi="Times New Roman" w:cs="Times New Roman"/>
                <w:sz w:val="20"/>
                <w:szCs w:val="20"/>
              </w:rPr>
              <w:t>Объем выполненных работ по виду деятельности "строительство",</w:t>
            </w:r>
          </w:p>
        </w:tc>
        <w:tc>
          <w:tcPr>
            <w:tcW w:w="1471" w:type="dxa"/>
          </w:tcPr>
          <w:p w:rsidR="00410ECE" w:rsidRPr="00410ECE" w:rsidRDefault="00410ECE" w:rsidP="007E507A">
            <w:pPr>
              <w:keepNext/>
              <w:jc w:val="center"/>
              <w:rPr>
                <w:rFonts w:ascii="Times New Roman" w:hAnsi="Times New Roman" w:cs="Times New Roman"/>
                <w:sz w:val="20"/>
                <w:szCs w:val="20"/>
              </w:rPr>
            </w:pPr>
          </w:p>
        </w:tc>
        <w:tc>
          <w:tcPr>
            <w:tcW w:w="1265" w:type="dxa"/>
          </w:tcPr>
          <w:p w:rsidR="00410ECE" w:rsidRPr="00410ECE" w:rsidRDefault="00410ECE" w:rsidP="007E507A">
            <w:pPr>
              <w:keepNext/>
              <w:jc w:val="center"/>
              <w:rPr>
                <w:rFonts w:ascii="Times New Roman" w:hAnsi="Times New Roman" w:cs="Times New Roman"/>
                <w:sz w:val="20"/>
                <w:szCs w:val="20"/>
              </w:rPr>
            </w:pPr>
          </w:p>
        </w:tc>
        <w:tc>
          <w:tcPr>
            <w:tcW w:w="1303"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3" w:type="dxa"/>
          </w:tcPr>
          <w:p w:rsidR="00410ECE" w:rsidRPr="00410ECE" w:rsidRDefault="00410ECE" w:rsidP="007E507A">
            <w:pPr>
              <w:keepNext/>
              <w:jc w:val="center"/>
              <w:rPr>
                <w:rFonts w:ascii="Times New Roman" w:hAnsi="Times New Roman" w:cs="Times New Roman"/>
                <w:sz w:val="20"/>
                <w:szCs w:val="20"/>
              </w:rPr>
            </w:pPr>
          </w:p>
        </w:tc>
      </w:tr>
      <w:tr w:rsidR="00410ECE" w:rsidRPr="00410ECE" w:rsidTr="007E507A">
        <w:trPr>
          <w:cantSplit/>
          <w:trHeight w:val="286"/>
        </w:trPr>
        <w:tc>
          <w:tcPr>
            <w:tcW w:w="595" w:type="dxa"/>
          </w:tcPr>
          <w:p w:rsidR="00410ECE" w:rsidRPr="00410ECE" w:rsidRDefault="00410ECE" w:rsidP="007E507A">
            <w:pPr>
              <w:keepNext/>
              <w:jc w:val="center"/>
              <w:rPr>
                <w:rFonts w:ascii="Times New Roman" w:hAnsi="Times New Roman" w:cs="Times New Roman"/>
                <w:sz w:val="20"/>
                <w:szCs w:val="20"/>
              </w:rPr>
            </w:pPr>
            <w:r w:rsidRPr="00410ECE">
              <w:rPr>
                <w:rFonts w:ascii="Times New Roman" w:hAnsi="Times New Roman" w:cs="Times New Roman"/>
                <w:sz w:val="20"/>
                <w:szCs w:val="20"/>
              </w:rPr>
              <w:t>22</w:t>
            </w:r>
          </w:p>
        </w:tc>
        <w:tc>
          <w:tcPr>
            <w:tcW w:w="3077" w:type="dxa"/>
          </w:tcPr>
          <w:p w:rsidR="00410ECE" w:rsidRPr="00410ECE" w:rsidRDefault="00410ECE" w:rsidP="007E507A">
            <w:pPr>
              <w:rPr>
                <w:rFonts w:ascii="Times New Roman" w:eastAsia="Calibri" w:hAnsi="Times New Roman" w:cs="Times New Roman"/>
                <w:sz w:val="20"/>
                <w:szCs w:val="20"/>
              </w:rPr>
            </w:pPr>
            <w:r w:rsidRPr="00410ECE">
              <w:rPr>
                <w:rFonts w:ascii="Times New Roman" w:eastAsia="Calibri" w:hAnsi="Times New Roman" w:cs="Times New Roman"/>
                <w:sz w:val="20"/>
                <w:szCs w:val="20"/>
              </w:rPr>
              <w:t xml:space="preserve">Индекс </w:t>
            </w:r>
            <w:proofErr w:type="spellStart"/>
            <w:r w:rsidRPr="00410ECE">
              <w:rPr>
                <w:rFonts w:ascii="Times New Roman" w:eastAsia="Calibri" w:hAnsi="Times New Roman" w:cs="Times New Roman"/>
                <w:sz w:val="20"/>
                <w:szCs w:val="20"/>
              </w:rPr>
              <w:t>физ</w:t>
            </w:r>
            <w:proofErr w:type="gramStart"/>
            <w:r w:rsidRPr="00410ECE">
              <w:rPr>
                <w:rFonts w:ascii="Times New Roman" w:eastAsia="Calibri" w:hAnsi="Times New Roman" w:cs="Times New Roman"/>
                <w:sz w:val="20"/>
                <w:szCs w:val="20"/>
              </w:rPr>
              <w:t>.о</w:t>
            </w:r>
            <w:proofErr w:type="gramEnd"/>
            <w:r w:rsidRPr="00410ECE">
              <w:rPr>
                <w:rFonts w:ascii="Times New Roman" w:eastAsia="Calibri" w:hAnsi="Times New Roman" w:cs="Times New Roman"/>
                <w:sz w:val="20"/>
                <w:szCs w:val="20"/>
              </w:rPr>
              <w:t>бъема</w:t>
            </w:r>
            <w:proofErr w:type="spellEnd"/>
          </w:p>
        </w:tc>
        <w:tc>
          <w:tcPr>
            <w:tcW w:w="1471" w:type="dxa"/>
          </w:tcPr>
          <w:p w:rsidR="00410ECE" w:rsidRPr="00410ECE" w:rsidRDefault="00410ECE" w:rsidP="007E507A">
            <w:pPr>
              <w:keepNext/>
              <w:jc w:val="center"/>
              <w:rPr>
                <w:rFonts w:ascii="Times New Roman" w:hAnsi="Times New Roman" w:cs="Times New Roman"/>
                <w:sz w:val="20"/>
                <w:szCs w:val="20"/>
              </w:rPr>
            </w:pPr>
          </w:p>
        </w:tc>
        <w:tc>
          <w:tcPr>
            <w:tcW w:w="1265" w:type="dxa"/>
          </w:tcPr>
          <w:p w:rsidR="00410ECE" w:rsidRPr="00410ECE" w:rsidRDefault="00410ECE" w:rsidP="007E507A">
            <w:pPr>
              <w:keepNext/>
              <w:jc w:val="center"/>
              <w:rPr>
                <w:rFonts w:ascii="Times New Roman" w:hAnsi="Times New Roman" w:cs="Times New Roman"/>
                <w:sz w:val="20"/>
                <w:szCs w:val="20"/>
              </w:rPr>
            </w:pPr>
          </w:p>
        </w:tc>
        <w:tc>
          <w:tcPr>
            <w:tcW w:w="1303"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3" w:type="dxa"/>
          </w:tcPr>
          <w:p w:rsidR="00410ECE" w:rsidRPr="00410ECE" w:rsidRDefault="00410ECE" w:rsidP="007E507A">
            <w:pPr>
              <w:keepNext/>
              <w:jc w:val="center"/>
              <w:rPr>
                <w:rFonts w:ascii="Times New Roman" w:hAnsi="Times New Roman" w:cs="Times New Roman"/>
                <w:sz w:val="20"/>
                <w:szCs w:val="20"/>
              </w:rPr>
            </w:pPr>
          </w:p>
        </w:tc>
      </w:tr>
      <w:tr w:rsidR="00410ECE" w:rsidRPr="00410ECE" w:rsidTr="007E507A">
        <w:trPr>
          <w:cantSplit/>
          <w:trHeight w:val="286"/>
        </w:trPr>
        <w:tc>
          <w:tcPr>
            <w:tcW w:w="595" w:type="dxa"/>
          </w:tcPr>
          <w:p w:rsidR="00410ECE" w:rsidRPr="00410ECE" w:rsidRDefault="00410ECE" w:rsidP="007E507A">
            <w:pPr>
              <w:keepNext/>
              <w:jc w:val="center"/>
              <w:rPr>
                <w:rFonts w:ascii="Times New Roman" w:hAnsi="Times New Roman" w:cs="Times New Roman"/>
                <w:sz w:val="20"/>
                <w:szCs w:val="20"/>
              </w:rPr>
            </w:pPr>
            <w:r w:rsidRPr="00410ECE">
              <w:rPr>
                <w:rFonts w:ascii="Times New Roman" w:hAnsi="Times New Roman" w:cs="Times New Roman"/>
                <w:sz w:val="20"/>
                <w:szCs w:val="20"/>
              </w:rPr>
              <w:t>23</w:t>
            </w:r>
          </w:p>
        </w:tc>
        <w:tc>
          <w:tcPr>
            <w:tcW w:w="3077" w:type="dxa"/>
          </w:tcPr>
          <w:p w:rsidR="00410ECE" w:rsidRPr="00410ECE" w:rsidRDefault="00410ECE" w:rsidP="007E507A">
            <w:pPr>
              <w:rPr>
                <w:rFonts w:ascii="Times New Roman" w:eastAsia="Calibri" w:hAnsi="Times New Roman" w:cs="Times New Roman"/>
                <w:sz w:val="20"/>
                <w:szCs w:val="20"/>
              </w:rPr>
            </w:pPr>
            <w:r w:rsidRPr="00410ECE">
              <w:rPr>
                <w:rFonts w:ascii="Times New Roman" w:eastAsia="Calibri" w:hAnsi="Times New Roman" w:cs="Times New Roman"/>
                <w:sz w:val="20"/>
                <w:szCs w:val="20"/>
              </w:rPr>
              <w:t>Ввод в эксплуатацию за счет всех источников финансирования жилых домов</w:t>
            </w:r>
          </w:p>
        </w:tc>
        <w:tc>
          <w:tcPr>
            <w:tcW w:w="1471" w:type="dxa"/>
          </w:tcPr>
          <w:p w:rsidR="00410ECE" w:rsidRPr="00410ECE" w:rsidRDefault="00410ECE" w:rsidP="007E507A">
            <w:pPr>
              <w:keepNext/>
              <w:jc w:val="center"/>
              <w:rPr>
                <w:rFonts w:ascii="Times New Roman" w:hAnsi="Times New Roman" w:cs="Times New Roman"/>
                <w:sz w:val="20"/>
                <w:szCs w:val="20"/>
              </w:rPr>
            </w:pPr>
          </w:p>
        </w:tc>
        <w:tc>
          <w:tcPr>
            <w:tcW w:w="1265" w:type="dxa"/>
          </w:tcPr>
          <w:p w:rsidR="00410ECE" w:rsidRPr="00410ECE" w:rsidRDefault="00410ECE" w:rsidP="007E507A">
            <w:pPr>
              <w:keepNext/>
              <w:jc w:val="center"/>
              <w:rPr>
                <w:rFonts w:ascii="Times New Roman" w:hAnsi="Times New Roman" w:cs="Times New Roman"/>
                <w:sz w:val="20"/>
                <w:szCs w:val="20"/>
              </w:rPr>
            </w:pPr>
          </w:p>
        </w:tc>
        <w:tc>
          <w:tcPr>
            <w:tcW w:w="1303"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3" w:type="dxa"/>
          </w:tcPr>
          <w:p w:rsidR="00410ECE" w:rsidRPr="00410ECE" w:rsidRDefault="00410ECE" w:rsidP="007E507A">
            <w:pPr>
              <w:keepNext/>
              <w:jc w:val="center"/>
              <w:rPr>
                <w:rFonts w:ascii="Times New Roman" w:hAnsi="Times New Roman" w:cs="Times New Roman"/>
                <w:sz w:val="20"/>
                <w:szCs w:val="20"/>
              </w:rPr>
            </w:pPr>
          </w:p>
        </w:tc>
      </w:tr>
      <w:tr w:rsidR="00410ECE" w:rsidRPr="00410ECE" w:rsidTr="007E507A">
        <w:trPr>
          <w:cantSplit/>
          <w:trHeight w:val="286"/>
        </w:trPr>
        <w:tc>
          <w:tcPr>
            <w:tcW w:w="595" w:type="dxa"/>
          </w:tcPr>
          <w:p w:rsidR="00410ECE" w:rsidRPr="00410ECE" w:rsidRDefault="00410ECE" w:rsidP="007E507A">
            <w:pPr>
              <w:keepNext/>
              <w:jc w:val="center"/>
              <w:rPr>
                <w:rFonts w:ascii="Times New Roman" w:hAnsi="Times New Roman" w:cs="Times New Roman"/>
                <w:sz w:val="20"/>
                <w:szCs w:val="20"/>
              </w:rPr>
            </w:pPr>
            <w:r w:rsidRPr="00410ECE">
              <w:rPr>
                <w:rFonts w:ascii="Times New Roman" w:hAnsi="Times New Roman" w:cs="Times New Roman"/>
                <w:sz w:val="20"/>
                <w:szCs w:val="20"/>
              </w:rPr>
              <w:t>24</w:t>
            </w:r>
          </w:p>
        </w:tc>
        <w:tc>
          <w:tcPr>
            <w:tcW w:w="3077" w:type="dxa"/>
          </w:tcPr>
          <w:p w:rsidR="00410ECE" w:rsidRPr="00410ECE" w:rsidRDefault="00410ECE" w:rsidP="007E507A">
            <w:pPr>
              <w:rPr>
                <w:rFonts w:ascii="Times New Roman" w:eastAsia="Calibri" w:hAnsi="Times New Roman" w:cs="Times New Roman"/>
                <w:sz w:val="20"/>
                <w:szCs w:val="20"/>
              </w:rPr>
            </w:pPr>
            <w:r w:rsidRPr="00410ECE">
              <w:rPr>
                <w:rFonts w:ascii="Times New Roman" w:eastAsia="Calibri" w:hAnsi="Times New Roman" w:cs="Times New Roman"/>
                <w:sz w:val="20"/>
                <w:szCs w:val="20"/>
              </w:rPr>
              <w:t>Ввод в эксплуатацию индивидуальных жилых домов, построенных населением за свой счет и с помощью кредитов</w:t>
            </w:r>
          </w:p>
        </w:tc>
        <w:tc>
          <w:tcPr>
            <w:tcW w:w="1471" w:type="dxa"/>
          </w:tcPr>
          <w:p w:rsidR="00410ECE" w:rsidRPr="00410ECE" w:rsidRDefault="00410ECE" w:rsidP="007E507A">
            <w:pPr>
              <w:keepNext/>
              <w:jc w:val="center"/>
              <w:rPr>
                <w:rFonts w:ascii="Times New Roman" w:hAnsi="Times New Roman" w:cs="Times New Roman"/>
                <w:sz w:val="20"/>
                <w:szCs w:val="20"/>
              </w:rPr>
            </w:pPr>
          </w:p>
        </w:tc>
        <w:tc>
          <w:tcPr>
            <w:tcW w:w="1265" w:type="dxa"/>
          </w:tcPr>
          <w:p w:rsidR="00410ECE" w:rsidRPr="00410ECE" w:rsidRDefault="00410ECE" w:rsidP="007E507A">
            <w:pPr>
              <w:keepNext/>
              <w:jc w:val="center"/>
              <w:rPr>
                <w:rFonts w:ascii="Times New Roman" w:hAnsi="Times New Roman" w:cs="Times New Roman"/>
                <w:sz w:val="20"/>
                <w:szCs w:val="20"/>
              </w:rPr>
            </w:pPr>
          </w:p>
        </w:tc>
        <w:tc>
          <w:tcPr>
            <w:tcW w:w="1303"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3" w:type="dxa"/>
          </w:tcPr>
          <w:p w:rsidR="00410ECE" w:rsidRPr="00410ECE" w:rsidRDefault="00410ECE" w:rsidP="007E507A">
            <w:pPr>
              <w:keepNext/>
              <w:jc w:val="center"/>
              <w:rPr>
                <w:rFonts w:ascii="Times New Roman" w:hAnsi="Times New Roman" w:cs="Times New Roman"/>
                <w:sz w:val="20"/>
                <w:szCs w:val="20"/>
              </w:rPr>
            </w:pPr>
          </w:p>
        </w:tc>
      </w:tr>
      <w:tr w:rsidR="00410ECE" w:rsidRPr="00410ECE" w:rsidTr="007E507A">
        <w:trPr>
          <w:cantSplit/>
          <w:trHeight w:val="286"/>
        </w:trPr>
        <w:tc>
          <w:tcPr>
            <w:tcW w:w="595" w:type="dxa"/>
          </w:tcPr>
          <w:p w:rsidR="00410ECE" w:rsidRPr="00410ECE" w:rsidRDefault="00410ECE" w:rsidP="007E507A">
            <w:pPr>
              <w:keepNext/>
              <w:jc w:val="center"/>
              <w:rPr>
                <w:rFonts w:ascii="Times New Roman" w:hAnsi="Times New Roman" w:cs="Times New Roman"/>
                <w:sz w:val="20"/>
                <w:szCs w:val="20"/>
              </w:rPr>
            </w:pPr>
            <w:r w:rsidRPr="00410ECE">
              <w:rPr>
                <w:rFonts w:ascii="Times New Roman" w:hAnsi="Times New Roman" w:cs="Times New Roman"/>
                <w:sz w:val="20"/>
                <w:szCs w:val="20"/>
              </w:rPr>
              <w:t>25</w:t>
            </w:r>
          </w:p>
        </w:tc>
        <w:tc>
          <w:tcPr>
            <w:tcW w:w="3077" w:type="dxa"/>
          </w:tcPr>
          <w:p w:rsidR="00410ECE" w:rsidRPr="00410ECE" w:rsidRDefault="00410ECE" w:rsidP="007E507A">
            <w:pPr>
              <w:rPr>
                <w:rFonts w:ascii="Times New Roman" w:eastAsia="Calibri" w:hAnsi="Times New Roman" w:cs="Times New Roman"/>
                <w:sz w:val="20"/>
                <w:szCs w:val="20"/>
              </w:rPr>
            </w:pPr>
            <w:r w:rsidRPr="00410ECE">
              <w:rPr>
                <w:rFonts w:ascii="Times New Roman" w:eastAsia="Calibri" w:hAnsi="Times New Roman" w:cs="Times New Roman"/>
                <w:sz w:val="20"/>
                <w:szCs w:val="20"/>
              </w:rPr>
              <w:t>Общая площадь жилых помещений, приходящаяся на 1 жителя</w:t>
            </w:r>
          </w:p>
        </w:tc>
        <w:tc>
          <w:tcPr>
            <w:tcW w:w="1471" w:type="dxa"/>
          </w:tcPr>
          <w:p w:rsidR="00410ECE" w:rsidRPr="00410ECE" w:rsidRDefault="00410ECE" w:rsidP="007E507A">
            <w:pPr>
              <w:keepNext/>
              <w:jc w:val="center"/>
              <w:rPr>
                <w:rFonts w:ascii="Times New Roman" w:hAnsi="Times New Roman" w:cs="Times New Roman"/>
                <w:sz w:val="20"/>
                <w:szCs w:val="20"/>
              </w:rPr>
            </w:pPr>
          </w:p>
        </w:tc>
        <w:tc>
          <w:tcPr>
            <w:tcW w:w="1265" w:type="dxa"/>
          </w:tcPr>
          <w:p w:rsidR="00410ECE" w:rsidRPr="00410ECE" w:rsidRDefault="00410ECE" w:rsidP="007E507A">
            <w:pPr>
              <w:keepNext/>
              <w:jc w:val="center"/>
              <w:rPr>
                <w:rFonts w:ascii="Times New Roman" w:hAnsi="Times New Roman" w:cs="Times New Roman"/>
                <w:sz w:val="20"/>
                <w:szCs w:val="20"/>
              </w:rPr>
            </w:pPr>
          </w:p>
        </w:tc>
        <w:tc>
          <w:tcPr>
            <w:tcW w:w="1303"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3" w:type="dxa"/>
          </w:tcPr>
          <w:p w:rsidR="00410ECE" w:rsidRPr="00410ECE" w:rsidRDefault="00410ECE" w:rsidP="007E507A">
            <w:pPr>
              <w:keepNext/>
              <w:jc w:val="center"/>
              <w:rPr>
                <w:rFonts w:ascii="Times New Roman" w:hAnsi="Times New Roman" w:cs="Times New Roman"/>
                <w:sz w:val="20"/>
                <w:szCs w:val="20"/>
              </w:rPr>
            </w:pPr>
          </w:p>
        </w:tc>
      </w:tr>
      <w:tr w:rsidR="00410ECE" w:rsidRPr="00410ECE" w:rsidTr="007E507A">
        <w:trPr>
          <w:cantSplit/>
          <w:trHeight w:val="286"/>
        </w:trPr>
        <w:tc>
          <w:tcPr>
            <w:tcW w:w="595" w:type="dxa"/>
          </w:tcPr>
          <w:p w:rsidR="00410ECE" w:rsidRPr="00410ECE" w:rsidRDefault="00410ECE" w:rsidP="007E507A">
            <w:pPr>
              <w:keepNext/>
              <w:jc w:val="center"/>
              <w:rPr>
                <w:rFonts w:ascii="Times New Roman" w:hAnsi="Times New Roman" w:cs="Times New Roman"/>
                <w:sz w:val="20"/>
                <w:szCs w:val="20"/>
              </w:rPr>
            </w:pPr>
            <w:r w:rsidRPr="00410ECE">
              <w:rPr>
                <w:rFonts w:ascii="Times New Roman" w:hAnsi="Times New Roman" w:cs="Times New Roman"/>
                <w:sz w:val="20"/>
                <w:szCs w:val="20"/>
              </w:rPr>
              <w:t>26</w:t>
            </w:r>
          </w:p>
        </w:tc>
        <w:tc>
          <w:tcPr>
            <w:tcW w:w="3077" w:type="dxa"/>
          </w:tcPr>
          <w:p w:rsidR="00410ECE" w:rsidRPr="00410ECE" w:rsidRDefault="00410ECE" w:rsidP="007E507A">
            <w:pPr>
              <w:rPr>
                <w:rFonts w:ascii="Times New Roman" w:eastAsia="Calibri" w:hAnsi="Times New Roman" w:cs="Times New Roman"/>
                <w:sz w:val="20"/>
                <w:szCs w:val="20"/>
              </w:rPr>
            </w:pPr>
            <w:r w:rsidRPr="00410ECE">
              <w:rPr>
                <w:rFonts w:ascii="Times New Roman" w:eastAsia="Calibri" w:hAnsi="Times New Roman" w:cs="Times New Roman"/>
                <w:sz w:val="20"/>
                <w:szCs w:val="20"/>
              </w:rPr>
              <w:t>Перевезено грузов автомобильным транспортом</w:t>
            </w:r>
          </w:p>
        </w:tc>
        <w:tc>
          <w:tcPr>
            <w:tcW w:w="1471" w:type="dxa"/>
          </w:tcPr>
          <w:p w:rsidR="00410ECE" w:rsidRPr="00410ECE" w:rsidRDefault="00410ECE" w:rsidP="007E507A">
            <w:pPr>
              <w:keepNext/>
              <w:jc w:val="center"/>
              <w:rPr>
                <w:rFonts w:ascii="Times New Roman" w:hAnsi="Times New Roman" w:cs="Times New Roman"/>
                <w:sz w:val="20"/>
                <w:szCs w:val="20"/>
              </w:rPr>
            </w:pPr>
          </w:p>
        </w:tc>
        <w:tc>
          <w:tcPr>
            <w:tcW w:w="1265" w:type="dxa"/>
          </w:tcPr>
          <w:p w:rsidR="00410ECE" w:rsidRPr="00410ECE" w:rsidRDefault="00410ECE" w:rsidP="007E507A">
            <w:pPr>
              <w:keepNext/>
              <w:jc w:val="center"/>
              <w:rPr>
                <w:rFonts w:ascii="Times New Roman" w:hAnsi="Times New Roman" w:cs="Times New Roman"/>
                <w:sz w:val="20"/>
                <w:szCs w:val="20"/>
              </w:rPr>
            </w:pPr>
          </w:p>
        </w:tc>
        <w:tc>
          <w:tcPr>
            <w:tcW w:w="1303"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3" w:type="dxa"/>
          </w:tcPr>
          <w:p w:rsidR="00410ECE" w:rsidRPr="00410ECE" w:rsidRDefault="00410ECE" w:rsidP="007E507A">
            <w:pPr>
              <w:keepNext/>
              <w:jc w:val="center"/>
              <w:rPr>
                <w:rFonts w:ascii="Times New Roman" w:hAnsi="Times New Roman" w:cs="Times New Roman"/>
                <w:sz w:val="20"/>
                <w:szCs w:val="20"/>
              </w:rPr>
            </w:pPr>
          </w:p>
        </w:tc>
      </w:tr>
      <w:tr w:rsidR="00410ECE" w:rsidRPr="00410ECE" w:rsidTr="007E507A">
        <w:trPr>
          <w:cantSplit/>
          <w:trHeight w:val="286"/>
        </w:trPr>
        <w:tc>
          <w:tcPr>
            <w:tcW w:w="595" w:type="dxa"/>
          </w:tcPr>
          <w:p w:rsidR="00410ECE" w:rsidRPr="00410ECE" w:rsidRDefault="00410ECE" w:rsidP="007E507A">
            <w:pPr>
              <w:keepNext/>
              <w:jc w:val="center"/>
              <w:rPr>
                <w:rFonts w:ascii="Times New Roman" w:hAnsi="Times New Roman" w:cs="Times New Roman"/>
                <w:sz w:val="20"/>
                <w:szCs w:val="20"/>
              </w:rPr>
            </w:pPr>
            <w:r w:rsidRPr="00410ECE">
              <w:rPr>
                <w:rFonts w:ascii="Times New Roman" w:hAnsi="Times New Roman" w:cs="Times New Roman"/>
                <w:sz w:val="20"/>
                <w:szCs w:val="20"/>
              </w:rPr>
              <w:t>27</w:t>
            </w:r>
          </w:p>
        </w:tc>
        <w:tc>
          <w:tcPr>
            <w:tcW w:w="3077" w:type="dxa"/>
          </w:tcPr>
          <w:p w:rsidR="00410ECE" w:rsidRPr="00410ECE" w:rsidRDefault="00410ECE" w:rsidP="007E507A">
            <w:pPr>
              <w:rPr>
                <w:rFonts w:ascii="Times New Roman" w:eastAsia="Calibri" w:hAnsi="Times New Roman" w:cs="Times New Roman"/>
                <w:sz w:val="20"/>
                <w:szCs w:val="20"/>
              </w:rPr>
            </w:pPr>
            <w:r w:rsidRPr="00410ECE">
              <w:rPr>
                <w:rFonts w:ascii="Times New Roman" w:eastAsia="Calibri" w:hAnsi="Times New Roman" w:cs="Times New Roman"/>
                <w:sz w:val="20"/>
                <w:szCs w:val="20"/>
              </w:rPr>
              <w:t>Перевезено пассажиров автомобильным транспортом общего пользования</w:t>
            </w:r>
          </w:p>
        </w:tc>
        <w:tc>
          <w:tcPr>
            <w:tcW w:w="1471" w:type="dxa"/>
          </w:tcPr>
          <w:p w:rsidR="00410ECE" w:rsidRPr="00410ECE" w:rsidRDefault="00410ECE" w:rsidP="007E507A">
            <w:pPr>
              <w:keepNext/>
              <w:jc w:val="center"/>
              <w:rPr>
                <w:rFonts w:ascii="Times New Roman" w:hAnsi="Times New Roman" w:cs="Times New Roman"/>
                <w:sz w:val="20"/>
                <w:szCs w:val="20"/>
              </w:rPr>
            </w:pPr>
          </w:p>
        </w:tc>
        <w:tc>
          <w:tcPr>
            <w:tcW w:w="1265" w:type="dxa"/>
          </w:tcPr>
          <w:p w:rsidR="00410ECE" w:rsidRPr="00410ECE" w:rsidRDefault="00410ECE" w:rsidP="007E507A">
            <w:pPr>
              <w:keepNext/>
              <w:jc w:val="center"/>
              <w:rPr>
                <w:rFonts w:ascii="Times New Roman" w:hAnsi="Times New Roman" w:cs="Times New Roman"/>
                <w:sz w:val="20"/>
                <w:szCs w:val="20"/>
              </w:rPr>
            </w:pPr>
          </w:p>
        </w:tc>
        <w:tc>
          <w:tcPr>
            <w:tcW w:w="1303"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3" w:type="dxa"/>
          </w:tcPr>
          <w:p w:rsidR="00410ECE" w:rsidRPr="00410ECE" w:rsidRDefault="00410ECE" w:rsidP="007E507A">
            <w:pPr>
              <w:keepNext/>
              <w:jc w:val="center"/>
              <w:rPr>
                <w:rFonts w:ascii="Times New Roman" w:hAnsi="Times New Roman" w:cs="Times New Roman"/>
                <w:sz w:val="20"/>
                <w:szCs w:val="20"/>
              </w:rPr>
            </w:pPr>
          </w:p>
        </w:tc>
      </w:tr>
      <w:tr w:rsidR="00410ECE" w:rsidRPr="00410ECE" w:rsidTr="007E507A">
        <w:trPr>
          <w:cantSplit/>
          <w:trHeight w:val="286"/>
        </w:trPr>
        <w:tc>
          <w:tcPr>
            <w:tcW w:w="595" w:type="dxa"/>
          </w:tcPr>
          <w:p w:rsidR="00410ECE" w:rsidRPr="00410ECE" w:rsidRDefault="00410ECE" w:rsidP="007E507A">
            <w:pPr>
              <w:keepNext/>
              <w:jc w:val="center"/>
              <w:rPr>
                <w:rFonts w:ascii="Times New Roman" w:hAnsi="Times New Roman" w:cs="Times New Roman"/>
                <w:sz w:val="20"/>
                <w:szCs w:val="20"/>
              </w:rPr>
            </w:pPr>
            <w:r w:rsidRPr="00410ECE">
              <w:rPr>
                <w:rFonts w:ascii="Times New Roman" w:hAnsi="Times New Roman" w:cs="Times New Roman"/>
                <w:sz w:val="20"/>
                <w:szCs w:val="20"/>
              </w:rPr>
              <w:t>28</w:t>
            </w:r>
          </w:p>
        </w:tc>
        <w:tc>
          <w:tcPr>
            <w:tcW w:w="3077" w:type="dxa"/>
          </w:tcPr>
          <w:p w:rsidR="00410ECE" w:rsidRPr="00410ECE" w:rsidRDefault="00410ECE" w:rsidP="007E507A">
            <w:pPr>
              <w:rPr>
                <w:rFonts w:ascii="Times New Roman" w:eastAsia="Calibri" w:hAnsi="Times New Roman" w:cs="Times New Roman"/>
                <w:sz w:val="20"/>
                <w:szCs w:val="20"/>
              </w:rPr>
            </w:pPr>
            <w:r w:rsidRPr="00410ECE">
              <w:rPr>
                <w:rFonts w:ascii="Times New Roman" w:eastAsia="Calibri" w:hAnsi="Times New Roman" w:cs="Times New Roman"/>
                <w:sz w:val="20"/>
                <w:szCs w:val="20"/>
              </w:rPr>
              <w:t>Оборот розничной торговли</w:t>
            </w:r>
          </w:p>
        </w:tc>
        <w:tc>
          <w:tcPr>
            <w:tcW w:w="1471" w:type="dxa"/>
          </w:tcPr>
          <w:p w:rsidR="00410ECE" w:rsidRPr="00410ECE" w:rsidRDefault="00410ECE" w:rsidP="007E507A">
            <w:pPr>
              <w:keepNext/>
              <w:jc w:val="center"/>
              <w:rPr>
                <w:rFonts w:ascii="Times New Roman" w:hAnsi="Times New Roman" w:cs="Times New Roman"/>
                <w:sz w:val="20"/>
                <w:szCs w:val="20"/>
              </w:rPr>
            </w:pPr>
          </w:p>
        </w:tc>
        <w:tc>
          <w:tcPr>
            <w:tcW w:w="1265" w:type="dxa"/>
          </w:tcPr>
          <w:p w:rsidR="00410ECE" w:rsidRPr="00410ECE" w:rsidRDefault="00410ECE" w:rsidP="007E507A">
            <w:pPr>
              <w:keepNext/>
              <w:jc w:val="center"/>
              <w:rPr>
                <w:rFonts w:ascii="Times New Roman" w:hAnsi="Times New Roman" w:cs="Times New Roman"/>
                <w:sz w:val="20"/>
                <w:szCs w:val="20"/>
              </w:rPr>
            </w:pPr>
          </w:p>
        </w:tc>
        <w:tc>
          <w:tcPr>
            <w:tcW w:w="1303"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3" w:type="dxa"/>
          </w:tcPr>
          <w:p w:rsidR="00410ECE" w:rsidRPr="00410ECE" w:rsidRDefault="00410ECE" w:rsidP="007E507A">
            <w:pPr>
              <w:keepNext/>
              <w:jc w:val="center"/>
              <w:rPr>
                <w:rFonts w:ascii="Times New Roman" w:hAnsi="Times New Roman" w:cs="Times New Roman"/>
                <w:sz w:val="20"/>
                <w:szCs w:val="20"/>
              </w:rPr>
            </w:pPr>
          </w:p>
        </w:tc>
      </w:tr>
      <w:tr w:rsidR="00410ECE" w:rsidRPr="00410ECE" w:rsidTr="007E507A">
        <w:trPr>
          <w:cantSplit/>
          <w:trHeight w:val="286"/>
        </w:trPr>
        <w:tc>
          <w:tcPr>
            <w:tcW w:w="595" w:type="dxa"/>
          </w:tcPr>
          <w:p w:rsidR="00410ECE" w:rsidRPr="00410ECE" w:rsidRDefault="00410ECE" w:rsidP="007E507A">
            <w:pPr>
              <w:keepNext/>
              <w:jc w:val="center"/>
              <w:rPr>
                <w:rFonts w:ascii="Times New Roman" w:hAnsi="Times New Roman" w:cs="Times New Roman"/>
                <w:sz w:val="20"/>
                <w:szCs w:val="20"/>
              </w:rPr>
            </w:pPr>
            <w:r w:rsidRPr="00410ECE">
              <w:rPr>
                <w:rFonts w:ascii="Times New Roman" w:hAnsi="Times New Roman" w:cs="Times New Roman"/>
                <w:sz w:val="20"/>
                <w:szCs w:val="20"/>
              </w:rPr>
              <w:t>29</w:t>
            </w:r>
          </w:p>
        </w:tc>
        <w:tc>
          <w:tcPr>
            <w:tcW w:w="3077" w:type="dxa"/>
          </w:tcPr>
          <w:p w:rsidR="00410ECE" w:rsidRPr="00410ECE" w:rsidRDefault="00410ECE" w:rsidP="007E507A">
            <w:pPr>
              <w:rPr>
                <w:rFonts w:ascii="Times New Roman" w:eastAsia="Calibri" w:hAnsi="Times New Roman" w:cs="Times New Roman"/>
                <w:sz w:val="20"/>
                <w:szCs w:val="20"/>
              </w:rPr>
            </w:pPr>
            <w:r w:rsidRPr="00410ECE">
              <w:rPr>
                <w:rFonts w:ascii="Times New Roman" w:eastAsia="Calibri" w:hAnsi="Times New Roman" w:cs="Times New Roman"/>
                <w:sz w:val="20"/>
                <w:szCs w:val="20"/>
              </w:rPr>
              <w:t>Индекс оборота розничной торговли</w:t>
            </w:r>
          </w:p>
        </w:tc>
        <w:tc>
          <w:tcPr>
            <w:tcW w:w="1471" w:type="dxa"/>
          </w:tcPr>
          <w:p w:rsidR="00410ECE" w:rsidRPr="00410ECE" w:rsidRDefault="00410ECE" w:rsidP="007E507A">
            <w:pPr>
              <w:keepNext/>
              <w:jc w:val="center"/>
              <w:rPr>
                <w:rFonts w:ascii="Times New Roman" w:hAnsi="Times New Roman" w:cs="Times New Roman"/>
                <w:sz w:val="20"/>
                <w:szCs w:val="20"/>
              </w:rPr>
            </w:pPr>
          </w:p>
        </w:tc>
        <w:tc>
          <w:tcPr>
            <w:tcW w:w="1265" w:type="dxa"/>
          </w:tcPr>
          <w:p w:rsidR="00410ECE" w:rsidRPr="00410ECE" w:rsidRDefault="00410ECE" w:rsidP="007E507A">
            <w:pPr>
              <w:keepNext/>
              <w:jc w:val="center"/>
              <w:rPr>
                <w:rFonts w:ascii="Times New Roman" w:hAnsi="Times New Roman" w:cs="Times New Roman"/>
                <w:sz w:val="20"/>
                <w:szCs w:val="20"/>
              </w:rPr>
            </w:pPr>
          </w:p>
        </w:tc>
        <w:tc>
          <w:tcPr>
            <w:tcW w:w="1303"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3" w:type="dxa"/>
          </w:tcPr>
          <w:p w:rsidR="00410ECE" w:rsidRPr="00410ECE" w:rsidRDefault="00410ECE" w:rsidP="007E507A">
            <w:pPr>
              <w:keepNext/>
              <w:jc w:val="center"/>
              <w:rPr>
                <w:rFonts w:ascii="Times New Roman" w:hAnsi="Times New Roman" w:cs="Times New Roman"/>
                <w:sz w:val="20"/>
                <w:szCs w:val="20"/>
              </w:rPr>
            </w:pPr>
          </w:p>
        </w:tc>
      </w:tr>
      <w:tr w:rsidR="00410ECE" w:rsidRPr="00410ECE" w:rsidTr="007E507A">
        <w:trPr>
          <w:cantSplit/>
          <w:trHeight w:val="286"/>
        </w:trPr>
        <w:tc>
          <w:tcPr>
            <w:tcW w:w="595" w:type="dxa"/>
          </w:tcPr>
          <w:p w:rsidR="00410ECE" w:rsidRPr="00410ECE" w:rsidRDefault="00410ECE" w:rsidP="007E507A">
            <w:pPr>
              <w:keepNext/>
              <w:jc w:val="center"/>
              <w:rPr>
                <w:rFonts w:ascii="Times New Roman" w:hAnsi="Times New Roman" w:cs="Times New Roman"/>
                <w:sz w:val="20"/>
                <w:szCs w:val="20"/>
              </w:rPr>
            </w:pPr>
            <w:r w:rsidRPr="00410ECE">
              <w:rPr>
                <w:rFonts w:ascii="Times New Roman" w:hAnsi="Times New Roman" w:cs="Times New Roman"/>
                <w:sz w:val="20"/>
                <w:szCs w:val="20"/>
              </w:rPr>
              <w:t>30</w:t>
            </w:r>
          </w:p>
        </w:tc>
        <w:tc>
          <w:tcPr>
            <w:tcW w:w="3077" w:type="dxa"/>
          </w:tcPr>
          <w:p w:rsidR="00410ECE" w:rsidRPr="00410ECE" w:rsidRDefault="00410ECE" w:rsidP="007E507A">
            <w:pPr>
              <w:rPr>
                <w:rFonts w:ascii="Times New Roman" w:eastAsia="Calibri" w:hAnsi="Times New Roman" w:cs="Times New Roman"/>
                <w:sz w:val="20"/>
                <w:szCs w:val="20"/>
              </w:rPr>
            </w:pPr>
            <w:r w:rsidRPr="00410ECE">
              <w:rPr>
                <w:rFonts w:ascii="Times New Roman" w:eastAsia="Calibri" w:hAnsi="Times New Roman" w:cs="Times New Roman"/>
                <w:sz w:val="20"/>
                <w:szCs w:val="20"/>
              </w:rPr>
              <w:t>Оборот общественного питания</w:t>
            </w:r>
          </w:p>
        </w:tc>
        <w:tc>
          <w:tcPr>
            <w:tcW w:w="1471" w:type="dxa"/>
          </w:tcPr>
          <w:p w:rsidR="00410ECE" w:rsidRPr="00410ECE" w:rsidRDefault="00410ECE" w:rsidP="007E507A">
            <w:pPr>
              <w:keepNext/>
              <w:jc w:val="center"/>
              <w:rPr>
                <w:rFonts w:ascii="Times New Roman" w:hAnsi="Times New Roman" w:cs="Times New Roman"/>
                <w:sz w:val="20"/>
                <w:szCs w:val="20"/>
              </w:rPr>
            </w:pPr>
          </w:p>
        </w:tc>
        <w:tc>
          <w:tcPr>
            <w:tcW w:w="1265" w:type="dxa"/>
          </w:tcPr>
          <w:p w:rsidR="00410ECE" w:rsidRPr="00410ECE" w:rsidRDefault="00410ECE" w:rsidP="007E507A">
            <w:pPr>
              <w:keepNext/>
              <w:jc w:val="center"/>
              <w:rPr>
                <w:rFonts w:ascii="Times New Roman" w:hAnsi="Times New Roman" w:cs="Times New Roman"/>
                <w:sz w:val="20"/>
                <w:szCs w:val="20"/>
              </w:rPr>
            </w:pPr>
          </w:p>
        </w:tc>
        <w:tc>
          <w:tcPr>
            <w:tcW w:w="1303"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3" w:type="dxa"/>
          </w:tcPr>
          <w:p w:rsidR="00410ECE" w:rsidRPr="00410ECE" w:rsidRDefault="00410ECE" w:rsidP="007E507A">
            <w:pPr>
              <w:keepNext/>
              <w:jc w:val="center"/>
              <w:rPr>
                <w:rFonts w:ascii="Times New Roman" w:hAnsi="Times New Roman" w:cs="Times New Roman"/>
                <w:sz w:val="20"/>
                <w:szCs w:val="20"/>
              </w:rPr>
            </w:pPr>
          </w:p>
        </w:tc>
      </w:tr>
      <w:tr w:rsidR="00410ECE" w:rsidRPr="00410ECE" w:rsidTr="007E507A">
        <w:trPr>
          <w:cantSplit/>
          <w:trHeight w:val="286"/>
        </w:trPr>
        <w:tc>
          <w:tcPr>
            <w:tcW w:w="595" w:type="dxa"/>
          </w:tcPr>
          <w:p w:rsidR="00410ECE" w:rsidRPr="00410ECE" w:rsidRDefault="00410ECE" w:rsidP="007E507A">
            <w:pPr>
              <w:keepNext/>
              <w:jc w:val="center"/>
              <w:rPr>
                <w:rFonts w:ascii="Times New Roman" w:hAnsi="Times New Roman" w:cs="Times New Roman"/>
                <w:sz w:val="20"/>
                <w:szCs w:val="20"/>
              </w:rPr>
            </w:pPr>
            <w:r w:rsidRPr="00410ECE">
              <w:rPr>
                <w:rFonts w:ascii="Times New Roman" w:hAnsi="Times New Roman" w:cs="Times New Roman"/>
                <w:sz w:val="20"/>
                <w:szCs w:val="20"/>
              </w:rPr>
              <w:t>31</w:t>
            </w:r>
          </w:p>
        </w:tc>
        <w:tc>
          <w:tcPr>
            <w:tcW w:w="3077" w:type="dxa"/>
          </w:tcPr>
          <w:p w:rsidR="00410ECE" w:rsidRPr="00410ECE" w:rsidRDefault="00410ECE" w:rsidP="007E507A">
            <w:pPr>
              <w:rPr>
                <w:rFonts w:ascii="Times New Roman" w:eastAsia="Calibri" w:hAnsi="Times New Roman" w:cs="Times New Roman"/>
                <w:sz w:val="20"/>
                <w:szCs w:val="20"/>
              </w:rPr>
            </w:pPr>
            <w:r w:rsidRPr="00410ECE">
              <w:rPr>
                <w:rFonts w:ascii="Times New Roman" w:eastAsia="Calibri" w:hAnsi="Times New Roman" w:cs="Times New Roman"/>
                <w:sz w:val="20"/>
                <w:szCs w:val="20"/>
              </w:rPr>
              <w:t>Индекс оборота общественного питания</w:t>
            </w:r>
          </w:p>
        </w:tc>
        <w:tc>
          <w:tcPr>
            <w:tcW w:w="1471" w:type="dxa"/>
          </w:tcPr>
          <w:p w:rsidR="00410ECE" w:rsidRPr="00410ECE" w:rsidRDefault="00410ECE" w:rsidP="007E507A">
            <w:pPr>
              <w:keepNext/>
              <w:jc w:val="center"/>
              <w:rPr>
                <w:rFonts w:ascii="Times New Roman" w:hAnsi="Times New Roman" w:cs="Times New Roman"/>
                <w:sz w:val="20"/>
                <w:szCs w:val="20"/>
              </w:rPr>
            </w:pPr>
          </w:p>
        </w:tc>
        <w:tc>
          <w:tcPr>
            <w:tcW w:w="1265" w:type="dxa"/>
          </w:tcPr>
          <w:p w:rsidR="00410ECE" w:rsidRPr="00410ECE" w:rsidRDefault="00410ECE" w:rsidP="007E507A">
            <w:pPr>
              <w:keepNext/>
              <w:jc w:val="center"/>
              <w:rPr>
                <w:rFonts w:ascii="Times New Roman" w:hAnsi="Times New Roman" w:cs="Times New Roman"/>
                <w:sz w:val="20"/>
                <w:szCs w:val="20"/>
              </w:rPr>
            </w:pPr>
          </w:p>
        </w:tc>
        <w:tc>
          <w:tcPr>
            <w:tcW w:w="1303"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3" w:type="dxa"/>
          </w:tcPr>
          <w:p w:rsidR="00410ECE" w:rsidRPr="00410ECE" w:rsidRDefault="00410ECE" w:rsidP="007E507A">
            <w:pPr>
              <w:keepNext/>
              <w:jc w:val="center"/>
              <w:rPr>
                <w:rFonts w:ascii="Times New Roman" w:hAnsi="Times New Roman" w:cs="Times New Roman"/>
                <w:sz w:val="20"/>
                <w:szCs w:val="20"/>
              </w:rPr>
            </w:pPr>
          </w:p>
        </w:tc>
      </w:tr>
      <w:tr w:rsidR="00410ECE" w:rsidRPr="00410ECE" w:rsidTr="007E507A">
        <w:trPr>
          <w:cantSplit/>
          <w:trHeight w:val="286"/>
        </w:trPr>
        <w:tc>
          <w:tcPr>
            <w:tcW w:w="595" w:type="dxa"/>
          </w:tcPr>
          <w:p w:rsidR="00410ECE" w:rsidRPr="00410ECE" w:rsidRDefault="00410ECE" w:rsidP="007E507A">
            <w:pPr>
              <w:keepNext/>
              <w:jc w:val="center"/>
              <w:rPr>
                <w:rFonts w:ascii="Times New Roman" w:hAnsi="Times New Roman" w:cs="Times New Roman"/>
                <w:sz w:val="20"/>
                <w:szCs w:val="20"/>
              </w:rPr>
            </w:pPr>
            <w:r w:rsidRPr="00410ECE">
              <w:rPr>
                <w:rFonts w:ascii="Times New Roman" w:hAnsi="Times New Roman" w:cs="Times New Roman"/>
                <w:sz w:val="20"/>
                <w:szCs w:val="20"/>
              </w:rPr>
              <w:t>32</w:t>
            </w:r>
          </w:p>
        </w:tc>
        <w:tc>
          <w:tcPr>
            <w:tcW w:w="3077" w:type="dxa"/>
          </w:tcPr>
          <w:p w:rsidR="00410ECE" w:rsidRPr="00410ECE" w:rsidRDefault="00410ECE" w:rsidP="007E507A">
            <w:pPr>
              <w:rPr>
                <w:rFonts w:ascii="Times New Roman" w:eastAsia="Calibri" w:hAnsi="Times New Roman" w:cs="Times New Roman"/>
                <w:sz w:val="20"/>
                <w:szCs w:val="20"/>
              </w:rPr>
            </w:pPr>
            <w:r w:rsidRPr="00410ECE">
              <w:rPr>
                <w:rFonts w:ascii="Times New Roman" w:eastAsia="Calibri" w:hAnsi="Times New Roman" w:cs="Times New Roman"/>
                <w:sz w:val="20"/>
                <w:szCs w:val="20"/>
              </w:rPr>
              <w:t>Объем платных услуг населению</w:t>
            </w:r>
          </w:p>
        </w:tc>
        <w:tc>
          <w:tcPr>
            <w:tcW w:w="1471" w:type="dxa"/>
          </w:tcPr>
          <w:p w:rsidR="00410ECE" w:rsidRPr="00410ECE" w:rsidRDefault="00410ECE" w:rsidP="007E507A">
            <w:pPr>
              <w:keepNext/>
              <w:jc w:val="center"/>
              <w:rPr>
                <w:rFonts w:ascii="Times New Roman" w:hAnsi="Times New Roman" w:cs="Times New Roman"/>
                <w:sz w:val="20"/>
                <w:szCs w:val="20"/>
              </w:rPr>
            </w:pPr>
          </w:p>
        </w:tc>
        <w:tc>
          <w:tcPr>
            <w:tcW w:w="1265" w:type="dxa"/>
          </w:tcPr>
          <w:p w:rsidR="00410ECE" w:rsidRPr="00410ECE" w:rsidRDefault="00410ECE" w:rsidP="007E507A">
            <w:pPr>
              <w:keepNext/>
              <w:jc w:val="center"/>
              <w:rPr>
                <w:rFonts w:ascii="Times New Roman" w:hAnsi="Times New Roman" w:cs="Times New Roman"/>
                <w:sz w:val="20"/>
                <w:szCs w:val="20"/>
              </w:rPr>
            </w:pPr>
          </w:p>
        </w:tc>
        <w:tc>
          <w:tcPr>
            <w:tcW w:w="1303"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3" w:type="dxa"/>
          </w:tcPr>
          <w:p w:rsidR="00410ECE" w:rsidRPr="00410ECE" w:rsidRDefault="00410ECE" w:rsidP="007E507A">
            <w:pPr>
              <w:keepNext/>
              <w:jc w:val="center"/>
              <w:rPr>
                <w:rFonts w:ascii="Times New Roman" w:hAnsi="Times New Roman" w:cs="Times New Roman"/>
                <w:sz w:val="20"/>
                <w:szCs w:val="20"/>
              </w:rPr>
            </w:pPr>
          </w:p>
        </w:tc>
      </w:tr>
      <w:tr w:rsidR="00410ECE" w:rsidRPr="00410ECE" w:rsidTr="007E507A">
        <w:trPr>
          <w:cantSplit/>
          <w:trHeight w:val="286"/>
        </w:trPr>
        <w:tc>
          <w:tcPr>
            <w:tcW w:w="595" w:type="dxa"/>
          </w:tcPr>
          <w:p w:rsidR="00410ECE" w:rsidRPr="00410ECE" w:rsidRDefault="00410ECE" w:rsidP="007E507A">
            <w:pPr>
              <w:keepNext/>
              <w:jc w:val="center"/>
              <w:rPr>
                <w:rFonts w:ascii="Times New Roman" w:hAnsi="Times New Roman" w:cs="Times New Roman"/>
                <w:sz w:val="20"/>
                <w:szCs w:val="20"/>
              </w:rPr>
            </w:pPr>
            <w:r w:rsidRPr="00410ECE">
              <w:rPr>
                <w:rFonts w:ascii="Times New Roman" w:hAnsi="Times New Roman" w:cs="Times New Roman"/>
                <w:sz w:val="20"/>
                <w:szCs w:val="20"/>
              </w:rPr>
              <w:t>33</w:t>
            </w:r>
          </w:p>
        </w:tc>
        <w:tc>
          <w:tcPr>
            <w:tcW w:w="3077" w:type="dxa"/>
          </w:tcPr>
          <w:p w:rsidR="00410ECE" w:rsidRPr="00410ECE" w:rsidRDefault="00410ECE" w:rsidP="007E507A">
            <w:pPr>
              <w:rPr>
                <w:rFonts w:ascii="Times New Roman" w:eastAsia="Calibri" w:hAnsi="Times New Roman" w:cs="Times New Roman"/>
                <w:sz w:val="20"/>
                <w:szCs w:val="20"/>
              </w:rPr>
            </w:pPr>
            <w:r w:rsidRPr="00410ECE">
              <w:rPr>
                <w:rFonts w:ascii="Times New Roman" w:eastAsia="Calibri" w:hAnsi="Times New Roman" w:cs="Times New Roman"/>
                <w:sz w:val="20"/>
                <w:szCs w:val="20"/>
              </w:rPr>
              <w:t>Индекс объема платных услуг населению</w:t>
            </w:r>
          </w:p>
        </w:tc>
        <w:tc>
          <w:tcPr>
            <w:tcW w:w="1471" w:type="dxa"/>
          </w:tcPr>
          <w:p w:rsidR="00410ECE" w:rsidRPr="00410ECE" w:rsidRDefault="00410ECE" w:rsidP="007E507A">
            <w:pPr>
              <w:keepNext/>
              <w:jc w:val="center"/>
              <w:rPr>
                <w:rFonts w:ascii="Times New Roman" w:hAnsi="Times New Roman" w:cs="Times New Roman"/>
                <w:sz w:val="20"/>
                <w:szCs w:val="20"/>
              </w:rPr>
            </w:pPr>
          </w:p>
        </w:tc>
        <w:tc>
          <w:tcPr>
            <w:tcW w:w="1265" w:type="dxa"/>
          </w:tcPr>
          <w:p w:rsidR="00410ECE" w:rsidRPr="00410ECE" w:rsidRDefault="00410ECE" w:rsidP="007E507A">
            <w:pPr>
              <w:keepNext/>
              <w:jc w:val="center"/>
              <w:rPr>
                <w:rFonts w:ascii="Times New Roman" w:hAnsi="Times New Roman" w:cs="Times New Roman"/>
                <w:sz w:val="20"/>
                <w:szCs w:val="20"/>
              </w:rPr>
            </w:pPr>
          </w:p>
        </w:tc>
        <w:tc>
          <w:tcPr>
            <w:tcW w:w="1303"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3" w:type="dxa"/>
          </w:tcPr>
          <w:p w:rsidR="00410ECE" w:rsidRPr="00410ECE" w:rsidRDefault="00410ECE" w:rsidP="007E507A">
            <w:pPr>
              <w:keepNext/>
              <w:jc w:val="center"/>
              <w:rPr>
                <w:rFonts w:ascii="Times New Roman" w:hAnsi="Times New Roman" w:cs="Times New Roman"/>
                <w:sz w:val="20"/>
                <w:szCs w:val="20"/>
              </w:rPr>
            </w:pPr>
          </w:p>
        </w:tc>
      </w:tr>
      <w:tr w:rsidR="00410ECE" w:rsidRPr="00410ECE" w:rsidTr="007E507A">
        <w:trPr>
          <w:cantSplit/>
          <w:trHeight w:val="286"/>
        </w:trPr>
        <w:tc>
          <w:tcPr>
            <w:tcW w:w="595" w:type="dxa"/>
          </w:tcPr>
          <w:p w:rsidR="00410ECE" w:rsidRPr="00410ECE" w:rsidRDefault="00410ECE" w:rsidP="007E507A">
            <w:pPr>
              <w:keepNext/>
              <w:jc w:val="center"/>
              <w:rPr>
                <w:rFonts w:ascii="Times New Roman" w:hAnsi="Times New Roman" w:cs="Times New Roman"/>
                <w:sz w:val="20"/>
                <w:szCs w:val="20"/>
              </w:rPr>
            </w:pPr>
            <w:r w:rsidRPr="00410ECE">
              <w:rPr>
                <w:rFonts w:ascii="Times New Roman" w:hAnsi="Times New Roman" w:cs="Times New Roman"/>
                <w:sz w:val="20"/>
                <w:szCs w:val="20"/>
              </w:rPr>
              <w:t>34</w:t>
            </w:r>
          </w:p>
        </w:tc>
        <w:tc>
          <w:tcPr>
            <w:tcW w:w="3077" w:type="dxa"/>
          </w:tcPr>
          <w:p w:rsidR="00410ECE" w:rsidRPr="00410ECE" w:rsidRDefault="00410ECE" w:rsidP="007E507A">
            <w:pPr>
              <w:ind w:hanging="28"/>
              <w:rPr>
                <w:rFonts w:ascii="Times New Roman" w:eastAsia="Calibri" w:hAnsi="Times New Roman" w:cs="Times New Roman"/>
                <w:sz w:val="20"/>
                <w:szCs w:val="20"/>
              </w:rPr>
            </w:pPr>
            <w:r w:rsidRPr="00410ECE">
              <w:rPr>
                <w:rFonts w:ascii="Times New Roman" w:eastAsia="Calibri" w:hAnsi="Times New Roman" w:cs="Times New Roman"/>
                <w:sz w:val="20"/>
                <w:szCs w:val="20"/>
              </w:rPr>
              <w:t>Уровень официально зарегистрированной безработицы</w:t>
            </w:r>
          </w:p>
        </w:tc>
        <w:tc>
          <w:tcPr>
            <w:tcW w:w="1471" w:type="dxa"/>
          </w:tcPr>
          <w:p w:rsidR="00410ECE" w:rsidRPr="00410ECE" w:rsidRDefault="00410ECE" w:rsidP="007E507A">
            <w:pPr>
              <w:keepNext/>
              <w:jc w:val="center"/>
              <w:rPr>
                <w:rFonts w:ascii="Times New Roman" w:hAnsi="Times New Roman" w:cs="Times New Roman"/>
                <w:sz w:val="20"/>
                <w:szCs w:val="20"/>
              </w:rPr>
            </w:pPr>
          </w:p>
        </w:tc>
        <w:tc>
          <w:tcPr>
            <w:tcW w:w="1265" w:type="dxa"/>
          </w:tcPr>
          <w:p w:rsidR="00410ECE" w:rsidRPr="00410ECE" w:rsidRDefault="00410ECE" w:rsidP="007E507A">
            <w:pPr>
              <w:keepNext/>
              <w:jc w:val="center"/>
              <w:rPr>
                <w:rFonts w:ascii="Times New Roman" w:hAnsi="Times New Roman" w:cs="Times New Roman"/>
                <w:sz w:val="20"/>
                <w:szCs w:val="20"/>
              </w:rPr>
            </w:pPr>
          </w:p>
        </w:tc>
        <w:tc>
          <w:tcPr>
            <w:tcW w:w="1303"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3" w:type="dxa"/>
          </w:tcPr>
          <w:p w:rsidR="00410ECE" w:rsidRPr="00410ECE" w:rsidRDefault="00410ECE" w:rsidP="007E507A">
            <w:pPr>
              <w:keepNext/>
              <w:jc w:val="center"/>
              <w:rPr>
                <w:rFonts w:ascii="Times New Roman" w:hAnsi="Times New Roman" w:cs="Times New Roman"/>
                <w:sz w:val="20"/>
                <w:szCs w:val="20"/>
              </w:rPr>
            </w:pPr>
          </w:p>
        </w:tc>
      </w:tr>
      <w:tr w:rsidR="00410ECE" w:rsidRPr="00410ECE" w:rsidTr="007E507A">
        <w:trPr>
          <w:cantSplit/>
          <w:trHeight w:val="286"/>
        </w:trPr>
        <w:tc>
          <w:tcPr>
            <w:tcW w:w="595" w:type="dxa"/>
          </w:tcPr>
          <w:p w:rsidR="00410ECE" w:rsidRPr="00410ECE" w:rsidRDefault="00410ECE" w:rsidP="007E507A">
            <w:pPr>
              <w:keepNext/>
              <w:jc w:val="center"/>
              <w:rPr>
                <w:rFonts w:ascii="Times New Roman" w:hAnsi="Times New Roman" w:cs="Times New Roman"/>
                <w:sz w:val="20"/>
                <w:szCs w:val="20"/>
              </w:rPr>
            </w:pPr>
            <w:r w:rsidRPr="00410ECE">
              <w:rPr>
                <w:rFonts w:ascii="Times New Roman" w:hAnsi="Times New Roman" w:cs="Times New Roman"/>
                <w:sz w:val="20"/>
                <w:szCs w:val="20"/>
              </w:rPr>
              <w:t>35</w:t>
            </w:r>
          </w:p>
        </w:tc>
        <w:tc>
          <w:tcPr>
            <w:tcW w:w="3077" w:type="dxa"/>
          </w:tcPr>
          <w:p w:rsidR="00410ECE" w:rsidRPr="00410ECE" w:rsidRDefault="00410ECE" w:rsidP="007E507A">
            <w:pPr>
              <w:ind w:hanging="28"/>
              <w:rPr>
                <w:rFonts w:ascii="Times New Roman" w:eastAsia="Calibri" w:hAnsi="Times New Roman" w:cs="Times New Roman"/>
                <w:sz w:val="20"/>
                <w:szCs w:val="20"/>
              </w:rPr>
            </w:pPr>
            <w:r w:rsidRPr="00410ECE">
              <w:rPr>
                <w:rFonts w:ascii="Times New Roman" w:eastAsia="Calibri" w:hAnsi="Times New Roman" w:cs="Times New Roman"/>
                <w:sz w:val="20"/>
                <w:szCs w:val="20"/>
              </w:rPr>
              <w:t xml:space="preserve">Численность </w:t>
            </w:r>
            <w:proofErr w:type="gramStart"/>
            <w:r w:rsidRPr="00410ECE">
              <w:rPr>
                <w:rFonts w:ascii="Times New Roman" w:eastAsia="Calibri" w:hAnsi="Times New Roman" w:cs="Times New Roman"/>
                <w:sz w:val="20"/>
                <w:szCs w:val="20"/>
              </w:rPr>
              <w:t>занятых</w:t>
            </w:r>
            <w:proofErr w:type="gramEnd"/>
            <w:r w:rsidRPr="00410ECE">
              <w:rPr>
                <w:rFonts w:ascii="Times New Roman" w:eastAsia="Calibri" w:hAnsi="Times New Roman" w:cs="Times New Roman"/>
                <w:sz w:val="20"/>
                <w:szCs w:val="20"/>
              </w:rPr>
              <w:t xml:space="preserve"> в экономике</w:t>
            </w:r>
          </w:p>
        </w:tc>
        <w:tc>
          <w:tcPr>
            <w:tcW w:w="1471" w:type="dxa"/>
          </w:tcPr>
          <w:p w:rsidR="00410ECE" w:rsidRPr="00410ECE" w:rsidRDefault="00410ECE" w:rsidP="007E507A">
            <w:pPr>
              <w:keepNext/>
              <w:jc w:val="center"/>
              <w:rPr>
                <w:rFonts w:ascii="Times New Roman" w:hAnsi="Times New Roman" w:cs="Times New Roman"/>
                <w:sz w:val="20"/>
                <w:szCs w:val="20"/>
              </w:rPr>
            </w:pPr>
          </w:p>
        </w:tc>
        <w:tc>
          <w:tcPr>
            <w:tcW w:w="1265" w:type="dxa"/>
          </w:tcPr>
          <w:p w:rsidR="00410ECE" w:rsidRPr="00410ECE" w:rsidRDefault="00410ECE" w:rsidP="007E507A">
            <w:pPr>
              <w:keepNext/>
              <w:jc w:val="center"/>
              <w:rPr>
                <w:rFonts w:ascii="Times New Roman" w:hAnsi="Times New Roman" w:cs="Times New Roman"/>
                <w:sz w:val="20"/>
                <w:szCs w:val="20"/>
              </w:rPr>
            </w:pPr>
          </w:p>
        </w:tc>
        <w:tc>
          <w:tcPr>
            <w:tcW w:w="1303"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3" w:type="dxa"/>
          </w:tcPr>
          <w:p w:rsidR="00410ECE" w:rsidRPr="00410ECE" w:rsidRDefault="00410ECE" w:rsidP="007E507A">
            <w:pPr>
              <w:keepNext/>
              <w:jc w:val="center"/>
              <w:rPr>
                <w:rFonts w:ascii="Times New Roman" w:hAnsi="Times New Roman" w:cs="Times New Roman"/>
                <w:sz w:val="20"/>
                <w:szCs w:val="20"/>
              </w:rPr>
            </w:pPr>
          </w:p>
        </w:tc>
      </w:tr>
      <w:tr w:rsidR="00410ECE" w:rsidRPr="00410ECE" w:rsidTr="007E507A">
        <w:trPr>
          <w:cantSplit/>
          <w:trHeight w:val="286"/>
        </w:trPr>
        <w:tc>
          <w:tcPr>
            <w:tcW w:w="595" w:type="dxa"/>
          </w:tcPr>
          <w:p w:rsidR="00410ECE" w:rsidRPr="00410ECE" w:rsidRDefault="00410ECE" w:rsidP="007E507A">
            <w:pPr>
              <w:keepNext/>
              <w:jc w:val="center"/>
              <w:rPr>
                <w:rFonts w:ascii="Times New Roman" w:hAnsi="Times New Roman" w:cs="Times New Roman"/>
                <w:sz w:val="20"/>
                <w:szCs w:val="20"/>
              </w:rPr>
            </w:pPr>
            <w:r w:rsidRPr="00410ECE">
              <w:rPr>
                <w:rFonts w:ascii="Times New Roman" w:hAnsi="Times New Roman" w:cs="Times New Roman"/>
                <w:sz w:val="20"/>
                <w:szCs w:val="20"/>
              </w:rPr>
              <w:t>36</w:t>
            </w:r>
          </w:p>
        </w:tc>
        <w:tc>
          <w:tcPr>
            <w:tcW w:w="3077" w:type="dxa"/>
          </w:tcPr>
          <w:p w:rsidR="00410ECE" w:rsidRPr="00410ECE" w:rsidRDefault="00410ECE" w:rsidP="007E507A">
            <w:pPr>
              <w:ind w:hanging="28"/>
              <w:rPr>
                <w:rFonts w:ascii="Times New Roman" w:eastAsia="Calibri" w:hAnsi="Times New Roman" w:cs="Times New Roman"/>
                <w:sz w:val="20"/>
                <w:szCs w:val="20"/>
              </w:rPr>
            </w:pPr>
            <w:r w:rsidRPr="00410ECE">
              <w:rPr>
                <w:rFonts w:ascii="Times New Roman" w:eastAsia="Calibri" w:hAnsi="Times New Roman" w:cs="Times New Roman"/>
                <w:sz w:val="20"/>
                <w:szCs w:val="20"/>
              </w:rPr>
              <w:t>Прибыль прибыльных предприятий</w:t>
            </w:r>
          </w:p>
        </w:tc>
        <w:tc>
          <w:tcPr>
            <w:tcW w:w="1471" w:type="dxa"/>
          </w:tcPr>
          <w:p w:rsidR="00410ECE" w:rsidRPr="00410ECE" w:rsidRDefault="00410ECE" w:rsidP="007E507A">
            <w:pPr>
              <w:keepNext/>
              <w:jc w:val="center"/>
              <w:rPr>
                <w:rFonts w:ascii="Times New Roman" w:hAnsi="Times New Roman" w:cs="Times New Roman"/>
                <w:sz w:val="20"/>
                <w:szCs w:val="20"/>
              </w:rPr>
            </w:pPr>
          </w:p>
        </w:tc>
        <w:tc>
          <w:tcPr>
            <w:tcW w:w="1265" w:type="dxa"/>
          </w:tcPr>
          <w:p w:rsidR="00410ECE" w:rsidRPr="00410ECE" w:rsidRDefault="00410ECE" w:rsidP="007E507A">
            <w:pPr>
              <w:keepNext/>
              <w:jc w:val="center"/>
              <w:rPr>
                <w:rFonts w:ascii="Times New Roman" w:hAnsi="Times New Roman" w:cs="Times New Roman"/>
                <w:sz w:val="20"/>
                <w:szCs w:val="20"/>
              </w:rPr>
            </w:pPr>
          </w:p>
        </w:tc>
        <w:tc>
          <w:tcPr>
            <w:tcW w:w="1303"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3" w:type="dxa"/>
          </w:tcPr>
          <w:p w:rsidR="00410ECE" w:rsidRPr="00410ECE" w:rsidRDefault="00410ECE" w:rsidP="007E507A">
            <w:pPr>
              <w:keepNext/>
              <w:jc w:val="center"/>
              <w:rPr>
                <w:rFonts w:ascii="Times New Roman" w:hAnsi="Times New Roman" w:cs="Times New Roman"/>
                <w:sz w:val="20"/>
                <w:szCs w:val="20"/>
              </w:rPr>
            </w:pPr>
          </w:p>
        </w:tc>
      </w:tr>
      <w:tr w:rsidR="00410ECE" w:rsidRPr="00410ECE" w:rsidTr="007E507A">
        <w:trPr>
          <w:cantSplit/>
          <w:trHeight w:val="286"/>
        </w:trPr>
        <w:tc>
          <w:tcPr>
            <w:tcW w:w="595" w:type="dxa"/>
          </w:tcPr>
          <w:p w:rsidR="00410ECE" w:rsidRPr="00410ECE" w:rsidRDefault="00410ECE" w:rsidP="007E507A">
            <w:pPr>
              <w:keepNext/>
              <w:jc w:val="center"/>
              <w:rPr>
                <w:rFonts w:ascii="Times New Roman" w:hAnsi="Times New Roman" w:cs="Times New Roman"/>
                <w:sz w:val="20"/>
                <w:szCs w:val="20"/>
              </w:rPr>
            </w:pPr>
            <w:r w:rsidRPr="00410ECE">
              <w:rPr>
                <w:rFonts w:ascii="Times New Roman" w:hAnsi="Times New Roman" w:cs="Times New Roman"/>
                <w:sz w:val="20"/>
                <w:szCs w:val="20"/>
              </w:rPr>
              <w:t>37</w:t>
            </w:r>
          </w:p>
        </w:tc>
        <w:tc>
          <w:tcPr>
            <w:tcW w:w="3077" w:type="dxa"/>
          </w:tcPr>
          <w:p w:rsidR="00410ECE" w:rsidRPr="00410ECE" w:rsidRDefault="00410ECE" w:rsidP="007E507A">
            <w:pPr>
              <w:ind w:hanging="28"/>
              <w:rPr>
                <w:rFonts w:ascii="Times New Roman" w:eastAsia="Calibri" w:hAnsi="Times New Roman" w:cs="Times New Roman"/>
                <w:sz w:val="20"/>
                <w:szCs w:val="20"/>
              </w:rPr>
            </w:pPr>
            <w:proofErr w:type="gramStart"/>
            <w:r w:rsidRPr="00410ECE">
              <w:rPr>
                <w:rFonts w:ascii="Times New Roman" w:eastAsia="Calibri" w:hAnsi="Times New Roman" w:cs="Times New Roman"/>
                <w:sz w:val="20"/>
                <w:szCs w:val="20"/>
              </w:rPr>
              <w:t>Общий фонд оплаты труда (для расчета среднемесячной заработной платы</w:t>
            </w:r>
            <w:proofErr w:type="gramEnd"/>
          </w:p>
        </w:tc>
        <w:tc>
          <w:tcPr>
            <w:tcW w:w="1471" w:type="dxa"/>
          </w:tcPr>
          <w:p w:rsidR="00410ECE" w:rsidRPr="00410ECE" w:rsidRDefault="00410ECE" w:rsidP="007E507A">
            <w:pPr>
              <w:keepNext/>
              <w:jc w:val="center"/>
              <w:rPr>
                <w:rFonts w:ascii="Times New Roman" w:hAnsi="Times New Roman" w:cs="Times New Roman"/>
                <w:sz w:val="20"/>
                <w:szCs w:val="20"/>
              </w:rPr>
            </w:pPr>
          </w:p>
        </w:tc>
        <w:tc>
          <w:tcPr>
            <w:tcW w:w="1265" w:type="dxa"/>
          </w:tcPr>
          <w:p w:rsidR="00410ECE" w:rsidRPr="00410ECE" w:rsidRDefault="00410ECE" w:rsidP="007E507A">
            <w:pPr>
              <w:keepNext/>
              <w:jc w:val="center"/>
              <w:rPr>
                <w:rFonts w:ascii="Times New Roman" w:hAnsi="Times New Roman" w:cs="Times New Roman"/>
                <w:sz w:val="20"/>
                <w:szCs w:val="20"/>
              </w:rPr>
            </w:pPr>
          </w:p>
        </w:tc>
        <w:tc>
          <w:tcPr>
            <w:tcW w:w="1303"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3" w:type="dxa"/>
          </w:tcPr>
          <w:p w:rsidR="00410ECE" w:rsidRPr="00410ECE" w:rsidRDefault="00410ECE" w:rsidP="007E507A">
            <w:pPr>
              <w:keepNext/>
              <w:jc w:val="center"/>
              <w:rPr>
                <w:rFonts w:ascii="Times New Roman" w:hAnsi="Times New Roman" w:cs="Times New Roman"/>
                <w:sz w:val="20"/>
                <w:szCs w:val="20"/>
              </w:rPr>
            </w:pPr>
          </w:p>
        </w:tc>
      </w:tr>
      <w:tr w:rsidR="00410ECE" w:rsidRPr="00410ECE" w:rsidTr="007E507A">
        <w:trPr>
          <w:cantSplit/>
          <w:trHeight w:val="286"/>
        </w:trPr>
        <w:tc>
          <w:tcPr>
            <w:tcW w:w="595" w:type="dxa"/>
          </w:tcPr>
          <w:p w:rsidR="00410ECE" w:rsidRPr="00410ECE" w:rsidRDefault="00410ECE" w:rsidP="007E507A">
            <w:pPr>
              <w:keepNext/>
              <w:jc w:val="center"/>
              <w:rPr>
                <w:rFonts w:ascii="Times New Roman" w:hAnsi="Times New Roman" w:cs="Times New Roman"/>
                <w:sz w:val="20"/>
                <w:szCs w:val="20"/>
              </w:rPr>
            </w:pPr>
            <w:r w:rsidRPr="00410ECE">
              <w:rPr>
                <w:rFonts w:ascii="Times New Roman" w:hAnsi="Times New Roman" w:cs="Times New Roman"/>
                <w:sz w:val="20"/>
                <w:szCs w:val="20"/>
              </w:rPr>
              <w:t>38</w:t>
            </w:r>
          </w:p>
        </w:tc>
        <w:tc>
          <w:tcPr>
            <w:tcW w:w="3077" w:type="dxa"/>
          </w:tcPr>
          <w:p w:rsidR="00410ECE" w:rsidRPr="00410ECE" w:rsidRDefault="00410ECE" w:rsidP="007E507A">
            <w:pPr>
              <w:ind w:hanging="28"/>
              <w:rPr>
                <w:rFonts w:ascii="Times New Roman" w:eastAsia="Calibri" w:hAnsi="Times New Roman" w:cs="Times New Roman"/>
                <w:sz w:val="20"/>
                <w:szCs w:val="20"/>
              </w:rPr>
            </w:pPr>
            <w:r w:rsidRPr="00410ECE">
              <w:rPr>
                <w:rFonts w:ascii="Times New Roman" w:eastAsia="Calibri" w:hAnsi="Times New Roman" w:cs="Times New Roman"/>
                <w:sz w:val="20"/>
                <w:szCs w:val="20"/>
              </w:rPr>
              <w:t>Среднесписочная численность работников (для расчета среднемесячной  заработной платы)</w:t>
            </w:r>
          </w:p>
        </w:tc>
        <w:tc>
          <w:tcPr>
            <w:tcW w:w="1471" w:type="dxa"/>
          </w:tcPr>
          <w:p w:rsidR="00410ECE" w:rsidRPr="00410ECE" w:rsidRDefault="00410ECE" w:rsidP="007E507A">
            <w:pPr>
              <w:keepNext/>
              <w:jc w:val="center"/>
              <w:rPr>
                <w:rFonts w:ascii="Times New Roman" w:hAnsi="Times New Roman" w:cs="Times New Roman"/>
                <w:sz w:val="20"/>
                <w:szCs w:val="20"/>
              </w:rPr>
            </w:pPr>
          </w:p>
        </w:tc>
        <w:tc>
          <w:tcPr>
            <w:tcW w:w="1265" w:type="dxa"/>
          </w:tcPr>
          <w:p w:rsidR="00410ECE" w:rsidRPr="00410ECE" w:rsidRDefault="00410ECE" w:rsidP="007E507A">
            <w:pPr>
              <w:keepNext/>
              <w:jc w:val="center"/>
              <w:rPr>
                <w:rFonts w:ascii="Times New Roman" w:hAnsi="Times New Roman" w:cs="Times New Roman"/>
                <w:sz w:val="20"/>
                <w:szCs w:val="20"/>
              </w:rPr>
            </w:pPr>
          </w:p>
        </w:tc>
        <w:tc>
          <w:tcPr>
            <w:tcW w:w="1303"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3" w:type="dxa"/>
          </w:tcPr>
          <w:p w:rsidR="00410ECE" w:rsidRPr="00410ECE" w:rsidRDefault="00410ECE" w:rsidP="007E507A">
            <w:pPr>
              <w:keepNext/>
              <w:jc w:val="center"/>
              <w:rPr>
                <w:rFonts w:ascii="Times New Roman" w:hAnsi="Times New Roman" w:cs="Times New Roman"/>
                <w:sz w:val="20"/>
                <w:szCs w:val="20"/>
              </w:rPr>
            </w:pPr>
          </w:p>
        </w:tc>
      </w:tr>
      <w:tr w:rsidR="00410ECE" w:rsidRPr="00410ECE" w:rsidTr="007E507A">
        <w:trPr>
          <w:cantSplit/>
          <w:trHeight w:val="286"/>
        </w:trPr>
        <w:tc>
          <w:tcPr>
            <w:tcW w:w="595" w:type="dxa"/>
          </w:tcPr>
          <w:p w:rsidR="00410ECE" w:rsidRPr="00410ECE" w:rsidRDefault="00410ECE" w:rsidP="007E507A">
            <w:pPr>
              <w:keepNext/>
              <w:jc w:val="center"/>
              <w:rPr>
                <w:rFonts w:ascii="Times New Roman" w:hAnsi="Times New Roman" w:cs="Times New Roman"/>
                <w:sz w:val="20"/>
                <w:szCs w:val="20"/>
              </w:rPr>
            </w:pPr>
            <w:r w:rsidRPr="00410ECE">
              <w:rPr>
                <w:rFonts w:ascii="Times New Roman" w:hAnsi="Times New Roman" w:cs="Times New Roman"/>
                <w:sz w:val="20"/>
                <w:szCs w:val="20"/>
              </w:rPr>
              <w:t>39</w:t>
            </w:r>
          </w:p>
        </w:tc>
        <w:tc>
          <w:tcPr>
            <w:tcW w:w="3077" w:type="dxa"/>
          </w:tcPr>
          <w:p w:rsidR="00410ECE" w:rsidRPr="00410ECE" w:rsidRDefault="00410ECE" w:rsidP="007E507A">
            <w:pPr>
              <w:ind w:hanging="28"/>
              <w:rPr>
                <w:rFonts w:ascii="Times New Roman" w:eastAsia="Calibri" w:hAnsi="Times New Roman" w:cs="Times New Roman"/>
                <w:sz w:val="20"/>
                <w:szCs w:val="20"/>
              </w:rPr>
            </w:pPr>
            <w:r w:rsidRPr="00410ECE">
              <w:rPr>
                <w:rFonts w:ascii="Times New Roman" w:eastAsia="Calibri" w:hAnsi="Times New Roman" w:cs="Times New Roman"/>
                <w:sz w:val="20"/>
                <w:szCs w:val="20"/>
              </w:rPr>
              <w:t>Среднемесячная заработная плата 1 работника</w:t>
            </w:r>
          </w:p>
        </w:tc>
        <w:tc>
          <w:tcPr>
            <w:tcW w:w="1471" w:type="dxa"/>
          </w:tcPr>
          <w:p w:rsidR="00410ECE" w:rsidRPr="00410ECE" w:rsidRDefault="00410ECE" w:rsidP="007E507A">
            <w:pPr>
              <w:keepNext/>
              <w:jc w:val="center"/>
              <w:rPr>
                <w:rFonts w:ascii="Times New Roman" w:hAnsi="Times New Roman" w:cs="Times New Roman"/>
                <w:sz w:val="20"/>
                <w:szCs w:val="20"/>
              </w:rPr>
            </w:pPr>
          </w:p>
        </w:tc>
        <w:tc>
          <w:tcPr>
            <w:tcW w:w="1265" w:type="dxa"/>
          </w:tcPr>
          <w:p w:rsidR="00410ECE" w:rsidRPr="00410ECE" w:rsidRDefault="00410ECE" w:rsidP="007E507A">
            <w:pPr>
              <w:keepNext/>
              <w:jc w:val="center"/>
              <w:rPr>
                <w:rFonts w:ascii="Times New Roman" w:hAnsi="Times New Roman" w:cs="Times New Roman"/>
                <w:sz w:val="20"/>
                <w:szCs w:val="20"/>
              </w:rPr>
            </w:pPr>
          </w:p>
        </w:tc>
        <w:tc>
          <w:tcPr>
            <w:tcW w:w="1303"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3" w:type="dxa"/>
          </w:tcPr>
          <w:p w:rsidR="00410ECE" w:rsidRPr="00410ECE" w:rsidRDefault="00410ECE" w:rsidP="007E507A">
            <w:pPr>
              <w:keepNext/>
              <w:jc w:val="center"/>
              <w:rPr>
                <w:rFonts w:ascii="Times New Roman" w:hAnsi="Times New Roman" w:cs="Times New Roman"/>
                <w:sz w:val="20"/>
                <w:szCs w:val="20"/>
              </w:rPr>
            </w:pPr>
          </w:p>
        </w:tc>
      </w:tr>
      <w:tr w:rsidR="00410ECE" w:rsidRPr="00410ECE" w:rsidTr="007E507A">
        <w:trPr>
          <w:cantSplit/>
          <w:trHeight w:val="286"/>
        </w:trPr>
        <w:tc>
          <w:tcPr>
            <w:tcW w:w="595" w:type="dxa"/>
          </w:tcPr>
          <w:p w:rsidR="00410ECE" w:rsidRPr="00410ECE" w:rsidRDefault="00410ECE" w:rsidP="007E507A">
            <w:pPr>
              <w:keepNext/>
              <w:jc w:val="center"/>
              <w:rPr>
                <w:rFonts w:ascii="Times New Roman" w:hAnsi="Times New Roman" w:cs="Times New Roman"/>
                <w:sz w:val="20"/>
                <w:szCs w:val="20"/>
              </w:rPr>
            </w:pPr>
            <w:r w:rsidRPr="00410ECE">
              <w:rPr>
                <w:rFonts w:ascii="Times New Roman" w:hAnsi="Times New Roman" w:cs="Times New Roman"/>
                <w:sz w:val="20"/>
                <w:szCs w:val="20"/>
              </w:rPr>
              <w:t>40</w:t>
            </w:r>
          </w:p>
        </w:tc>
        <w:tc>
          <w:tcPr>
            <w:tcW w:w="3077" w:type="dxa"/>
          </w:tcPr>
          <w:p w:rsidR="00410ECE" w:rsidRPr="00410ECE" w:rsidRDefault="00410ECE" w:rsidP="007E507A">
            <w:pPr>
              <w:rPr>
                <w:rFonts w:ascii="Times New Roman" w:eastAsia="Calibri" w:hAnsi="Times New Roman" w:cs="Times New Roman"/>
                <w:sz w:val="20"/>
                <w:szCs w:val="20"/>
              </w:rPr>
            </w:pPr>
            <w:r w:rsidRPr="00410ECE">
              <w:rPr>
                <w:rFonts w:ascii="Times New Roman" w:eastAsia="Calibri" w:hAnsi="Times New Roman" w:cs="Times New Roman"/>
                <w:sz w:val="20"/>
                <w:szCs w:val="20"/>
              </w:rPr>
              <w:t>Уровень обеспеченности налоговыми и неналоговыми доходами бюджета на 1 человек,</w:t>
            </w:r>
          </w:p>
        </w:tc>
        <w:tc>
          <w:tcPr>
            <w:tcW w:w="1471" w:type="dxa"/>
          </w:tcPr>
          <w:p w:rsidR="00410ECE" w:rsidRPr="00410ECE" w:rsidRDefault="00410ECE" w:rsidP="007E507A">
            <w:pPr>
              <w:keepNext/>
              <w:jc w:val="center"/>
              <w:rPr>
                <w:rFonts w:ascii="Times New Roman" w:hAnsi="Times New Roman" w:cs="Times New Roman"/>
                <w:sz w:val="20"/>
                <w:szCs w:val="20"/>
              </w:rPr>
            </w:pPr>
          </w:p>
        </w:tc>
        <w:tc>
          <w:tcPr>
            <w:tcW w:w="1265" w:type="dxa"/>
          </w:tcPr>
          <w:p w:rsidR="00410ECE" w:rsidRPr="00410ECE" w:rsidRDefault="00410ECE" w:rsidP="007E507A">
            <w:pPr>
              <w:keepNext/>
              <w:jc w:val="center"/>
              <w:rPr>
                <w:rFonts w:ascii="Times New Roman" w:hAnsi="Times New Roman" w:cs="Times New Roman"/>
                <w:sz w:val="20"/>
                <w:szCs w:val="20"/>
              </w:rPr>
            </w:pPr>
          </w:p>
        </w:tc>
        <w:tc>
          <w:tcPr>
            <w:tcW w:w="1303"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2" w:type="dxa"/>
          </w:tcPr>
          <w:p w:rsidR="00410ECE" w:rsidRPr="00410ECE" w:rsidRDefault="00410ECE" w:rsidP="007E507A">
            <w:pPr>
              <w:keepNext/>
              <w:jc w:val="center"/>
              <w:rPr>
                <w:rFonts w:ascii="Times New Roman" w:hAnsi="Times New Roman" w:cs="Times New Roman"/>
                <w:sz w:val="20"/>
                <w:szCs w:val="20"/>
              </w:rPr>
            </w:pPr>
          </w:p>
        </w:tc>
        <w:tc>
          <w:tcPr>
            <w:tcW w:w="1263" w:type="dxa"/>
          </w:tcPr>
          <w:p w:rsidR="00410ECE" w:rsidRPr="00410ECE" w:rsidRDefault="00410ECE" w:rsidP="007E507A">
            <w:pPr>
              <w:keepNext/>
              <w:jc w:val="center"/>
              <w:rPr>
                <w:rFonts w:ascii="Times New Roman" w:hAnsi="Times New Roman" w:cs="Times New Roman"/>
                <w:sz w:val="20"/>
                <w:szCs w:val="20"/>
              </w:rPr>
            </w:pPr>
          </w:p>
        </w:tc>
      </w:tr>
    </w:tbl>
    <w:p w:rsidR="00410ECE" w:rsidRPr="00410ECE" w:rsidRDefault="00410ECE" w:rsidP="00410ECE">
      <w:pPr>
        <w:rPr>
          <w:rFonts w:ascii="Times New Roman" w:hAnsi="Times New Roman" w:cs="Times New Roman"/>
          <w:sz w:val="20"/>
          <w:szCs w:val="20"/>
        </w:rPr>
      </w:pPr>
    </w:p>
    <w:p w:rsidR="00410ECE" w:rsidRPr="00410ECE" w:rsidRDefault="00410ECE" w:rsidP="00410ECE">
      <w:pPr>
        <w:rPr>
          <w:rFonts w:ascii="Times New Roman" w:hAnsi="Times New Roman" w:cs="Times New Roman"/>
          <w:sz w:val="20"/>
          <w:szCs w:val="20"/>
        </w:rPr>
      </w:pPr>
    </w:p>
    <w:p w:rsidR="00180BC9" w:rsidRPr="00410ECE" w:rsidRDefault="00180BC9" w:rsidP="00D855F1">
      <w:pPr>
        <w:pStyle w:val="ConsPlusNormal"/>
        <w:jc w:val="both"/>
        <w:rPr>
          <w:rFonts w:ascii="Times New Roman" w:hAnsi="Times New Roman" w:cs="Times New Roman"/>
          <w:b/>
        </w:rPr>
      </w:pPr>
    </w:p>
    <w:p w:rsidR="00F72F85" w:rsidRPr="00410ECE" w:rsidRDefault="00F72F85" w:rsidP="00D855F1">
      <w:pPr>
        <w:pStyle w:val="ConsPlusNormal"/>
        <w:jc w:val="both"/>
        <w:rPr>
          <w:rFonts w:ascii="Times New Roman" w:hAnsi="Times New Roman" w:cs="Times New Roman"/>
          <w:b/>
        </w:rPr>
      </w:pPr>
    </w:p>
    <w:p w:rsidR="004C3B51" w:rsidRPr="00410ECE" w:rsidRDefault="00D855F1" w:rsidP="00CA6F8C">
      <w:pPr>
        <w:pStyle w:val="a7"/>
        <w:jc w:val="center"/>
        <w:rPr>
          <w:rFonts w:ascii="Times New Roman" w:hAnsi="Times New Roman" w:cs="Times New Roman"/>
          <w:color w:val="FF0000"/>
          <w:sz w:val="20"/>
          <w:szCs w:val="20"/>
        </w:rPr>
      </w:pPr>
      <w:r w:rsidRPr="00410ECE">
        <w:rPr>
          <w:rFonts w:ascii="Times New Roman" w:hAnsi="Times New Roman" w:cs="Times New Roman"/>
          <w:color w:val="FF0000"/>
          <w:sz w:val="20"/>
          <w:szCs w:val="20"/>
        </w:rPr>
        <w:t xml:space="preserve"> </w:t>
      </w:r>
    </w:p>
    <w:p w:rsidR="00180BC9" w:rsidRPr="00410ECE" w:rsidRDefault="00180BC9" w:rsidP="00180BC9">
      <w:pPr>
        <w:pStyle w:val="12"/>
        <w:jc w:val="center"/>
        <w:rPr>
          <w:b/>
          <w:sz w:val="20"/>
          <w:szCs w:val="20"/>
        </w:rPr>
      </w:pPr>
      <w:r w:rsidRPr="00410ECE">
        <w:rPr>
          <w:b/>
          <w:sz w:val="20"/>
          <w:szCs w:val="20"/>
        </w:rPr>
        <w:t xml:space="preserve">АДМИНИСТРАЦИЯ </w:t>
      </w:r>
    </w:p>
    <w:p w:rsidR="00180BC9" w:rsidRPr="00410ECE" w:rsidRDefault="00180BC9" w:rsidP="00180BC9">
      <w:pPr>
        <w:pStyle w:val="12"/>
        <w:jc w:val="center"/>
        <w:rPr>
          <w:b/>
          <w:sz w:val="20"/>
          <w:szCs w:val="20"/>
        </w:rPr>
      </w:pPr>
      <w:r w:rsidRPr="00410ECE">
        <w:rPr>
          <w:b/>
          <w:sz w:val="20"/>
          <w:szCs w:val="20"/>
        </w:rPr>
        <w:t>НИЖНЕУРЮМСКОГО СЕЛЬСОВЕТА</w:t>
      </w:r>
    </w:p>
    <w:p w:rsidR="00180BC9" w:rsidRPr="00410ECE" w:rsidRDefault="00180BC9" w:rsidP="00180BC9">
      <w:pPr>
        <w:pStyle w:val="12"/>
        <w:jc w:val="center"/>
        <w:rPr>
          <w:b/>
          <w:sz w:val="20"/>
          <w:szCs w:val="20"/>
        </w:rPr>
      </w:pPr>
      <w:r w:rsidRPr="00410ECE">
        <w:rPr>
          <w:b/>
          <w:sz w:val="20"/>
          <w:szCs w:val="20"/>
        </w:rPr>
        <w:t>ЗДВИНСКОГО РАЙОНА  НОВОСИБИРСКОЙ ОБЛАСТИ</w:t>
      </w:r>
    </w:p>
    <w:p w:rsidR="00180BC9" w:rsidRPr="00410ECE" w:rsidRDefault="00180BC9" w:rsidP="00180BC9">
      <w:pPr>
        <w:pStyle w:val="12"/>
        <w:jc w:val="center"/>
        <w:rPr>
          <w:b/>
          <w:sz w:val="20"/>
          <w:szCs w:val="20"/>
        </w:rPr>
      </w:pPr>
    </w:p>
    <w:p w:rsidR="00180BC9" w:rsidRPr="00410ECE" w:rsidRDefault="00180BC9" w:rsidP="00180BC9">
      <w:pPr>
        <w:pStyle w:val="12"/>
        <w:jc w:val="center"/>
        <w:rPr>
          <w:b/>
          <w:sz w:val="20"/>
          <w:szCs w:val="20"/>
        </w:rPr>
      </w:pPr>
    </w:p>
    <w:p w:rsidR="00180BC9" w:rsidRPr="00410ECE" w:rsidRDefault="00180BC9" w:rsidP="00180BC9">
      <w:pPr>
        <w:pStyle w:val="12"/>
        <w:jc w:val="center"/>
        <w:rPr>
          <w:b/>
          <w:sz w:val="20"/>
          <w:szCs w:val="20"/>
        </w:rPr>
      </w:pPr>
      <w:r w:rsidRPr="00410ECE">
        <w:rPr>
          <w:b/>
          <w:sz w:val="20"/>
          <w:szCs w:val="20"/>
        </w:rPr>
        <w:t>ПОСТАНОВЛЕНИЕ</w:t>
      </w:r>
    </w:p>
    <w:p w:rsidR="00180BC9" w:rsidRPr="00410ECE" w:rsidRDefault="00180BC9" w:rsidP="00180BC9">
      <w:pPr>
        <w:pStyle w:val="12"/>
        <w:jc w:val="center"/>
        <w:rPr>
          <w:b/>
          <w:sz w:val="20"/>
          <w:szCs w:val="20"/>
        </w:rPr>
      </w:pPr>
    </w:p>
    <w:p w:rsidR="00180BC9" w:rsidRPr="00410ECE" w:rsidRDefault="00180BC9" w:rsidP="00180BC9">
      <w:pPr>
        <w:pStyle w:val="12"/>
        <w:jc w:val="center"/>
        <w:rPr>
          <w:sz w:val="20"/>
          <w:szCs w:val="20"/>
        </w:rPr>
      </w:pPr>
      <w:r w:rsidRPr="00410ECE">
        <w:rPr>
          <w:sz w:val="20"/>
          <w:szCs w:val="20"/>
        </w:rPr>
        <w:t>от 08.11.2017  № 46-па</w:t>
      </w:r>
    </w:p>
    <w:p w:rsidR="00180BC9" w:rsidRPr="00410ECE" w:rsidRDefault="00180BC9" w:rsidP="00180BC9">
      <w:pPr>
        <w:pStyle w:val="12"/>
        <w:jc w:val="center"/>
        <w:rPr>
          <w:sz w:val="20"/>
          <w:szCs w:val="20"/>
        </w:rPr>
      </w:pPr>
    </w:p>
    <w:p w:rsidR="00180BC9" w:rsidRPr="00410ECE" w:rsidRDefault="00180BC9" w:rsidP="00180BC9">
      <w:pPr>
        <w:pStyle w:val="12"/>
        <w:ind w:firstLine="0"/>
        <w:rPr>
          <w:sz w:val="20"/>
          <w:szCs w:val="20"/>
        </w:rPr>
      </w:pPr>
      <w:r w:rsidRPr="00410ECE">
        <w:rPr>
          <w:sz w:val="20"/>
          <w:szCs w:val="20"/>
        </w:rPr>
        <w:tab/>
      </w:r>
      <w:r w:rsidRPr="00410ECE">
        <w:rPr>
          <w:sz w:val="20"/>
          <w:szCs w:val="20"/>
        </w:rPr>
        <w:tab/>
      </w:r>
      <w:r w:rsidRPr="00410ECE">
        <w:rPr>
          <w:sz w:val="20"/>
          <w:szCs w:val="20"/>
        </w:rPr>
        <w:tab/>
      </w:r>
      <w:r w:rsidRPr="00410ECE">
        <w:rPr>
          <w:sz w:val="20"/>
          <w:szCs w:val="20"/>
        </w:rPr>
        <w:tab/>
      </w:r>
      <w:r w:rsidRPr="00410ECE">
        <w:rPr>
          <w:sz w:val="20"/>
          <w:szCs w:val="20"/>
        </w:rPr>
        <w:tab/>
      </w:r>
      <w:r w:rsidRPr="00410ECE">
        <w:rPr>
          <w:sz w:val="20"/>
          <w:szCs w:val="20"/>
        </w:rPr>
        <w:tab/>
      </w:r>
    </w:p>
    <w:p w:rsidR="00180BC9" w:rsidRPr="00410ECE" w:rsidRDefault="00180BC9" w:rsidP="00180BC9">
      <w:pPr>
        <w:pStyle w:val="12"/>
        <w:ind w:firstLine="0"/>
        <w:rPr>
          <w:sz w:val="20"/>
          <w:szCs w:val="20"/>
        </w:rPr>
      </w:pPr>
    </w:p>
    <w:p w:rsidR="00180BC9" w:rsidRPr="00410ECE" w:rsidRDefault="00180BC9" w:rsidP="00180BC9">
      <w:pPr>
        <w:pStyle w:val="12"/>
        <w:ind w:firstLine="0"/>
        <w:jc w:val="center"/>
        <w:rPr>
          <w:sz w:val="20"/>
          <w:szCs w:val="20"/>
        </w:rPr>
      </w:pPr>
      <w:r w:rsidRPr="00410ECE">
        <w:rPr>
          <w:sz w:val="20"/>
          <w:szCs w:val="20"/>
        </w:rPr>
        <w:t xml:space="preserve">Об основных направлениях бюджетной и налоговой политики </w:t>
      </w:r>
      <w:proofErr w:type="spellStart"/>
      <w:r w:rsidRPr="00410ECE">
        <w:rPr>
          <w:sz w:val="20"/>
          <w:szCs w:val="20"/>
        </w:rPr>
        <w:t>Нижнеурюмского</w:t>
      </w:r>
      <w:proofErr w:type="spellEnd"/>
      <w:r w:rsidRPr="00410ECE">
        <w:rPr>
          <w:sz w:val="20"/>
          <w:szCs w:val="20"/>
        </w:rPr>
        <w:t xml:space="preserve"> сельсовета на 2018 год и плановый период 2019 и 2020 годов</w:t>
      </w:r>
    </w:p>
    <w:p w:rsidR="00180BC9" w:rsidRPr="00410ECE" w:rsidRDefault="00180BC9" w:rsidP="00180BC9">
      <w:pPr>
        <w:pStyle w:val="12"/>
        <w:ind w:firstLine="0"/>
        <w:jc w:val="center"/>
        <w:rPr>
          <w:sz w:val="20"/>
          <w:szCs w:val="20"/>
        </w:rPr>
      </w:pPr>
    </w:p>
    <w:p w:rsidR="00180BC9" w:rsidRPr="00410ECE" w:rsidRDefault="00180BC9" w:rsidP="00180BC9">
      <w:pPr>
        <w:pStyle w:val="12"/>
        <w:ind w:firstLine="0"/>
        <w:rPr>
          <w:sz w:val="20"/>
          <w:szCs w:val="20"/>
        </w:rPr>
      </w:pPr>
    </w:p>
    <w:p w:rsidR="00180BC9" w:rsidRPr="00410ECE" w:rsidRDefault="00180BC9" w:rsidP="00180BC9">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410ECE">
        <w:rPr>
          <w:rFonts w:ascii="Times New Roman" w:eastAsia="Times New Roman" w:hAnsi="Times New Roman" w:cs="Times New Roman"/>
          <w:sz w:val="20"/>
          <w:szCs w:val="20"/>
        </w:rPr>
        <w:t xml:space="preserve">В соответствии с положениями Бюджетного кодекса Российской Федерации и со статьей 16 решения Совета депутатов </w:t>
      </w:r>
      <w:proofErr w:type="spellStart"/>
      <w:r w:rsidRPr="00410ECE">
        <w:rPr>
          <w:rFonts w:ascii="Times New Roman" w:eastAsia="Times New Roman" w:hAnsi="Times New Roman" w:cs="Times New Roman"/>
          <w:sz w:val="20"/>
          <w:szCs w:val="20"/>
        </w:rPr>
        <w:t>Нижнеурюмского</w:t>
      </w:r>
      <w:proofErr w:type="spellEnd"/>
      <w:r w:rsidRPr="00410ECE">
        <w:rPr>
          <w:rFonts w:ascii="Times New Roman" w:eastAsia="Times New Roman" w:hAnsi="Times New Roman" w:cs="Times New Roman"/>
          <w:sz w:val="20"/>
          <w:szCs w:val="20"/>
        </w:rPr>
        <w:t xml:space="preserve"> сельсовета от 29.04.2015 N 4 «Об утверждении Положения « О бюджетном процессе в </w:t>
      </w:r>
      <w:proofErr w:type="spellStart"/>
      <w:r w:rsidRPr="00410ECE">
        <w:rPr>
          <w:rFonts w:ascii="Times New Roman" w:eastAsia="Times New Roman" w:hAnsi="Times New Roman" w:cs="Times New Roman"/>
          <w:sz w:val="20"/>
          <w:szCs w:val="20"/>
        </w:rPr>
        <w:t>Нижнеурюмском</w:t>
      </w:r>
      <w:proofErr w:type="spellEnd"/>
      <w:r w:rsidRPr="00410ECE">
        <w:rPr>
          <w:rFonts w:ascii="Times New Roman" w:eastAsia="Times New Roman" w:hAnsi="Times New Roman" w:cs="Times New Roman"/>
          <w:sz w:val="20"/>
          <w:szCs w:val="20"/>
        </w:rPr>
        <w:t xml:space="preserve"> сельсовете </w:t>
      </w:r>
      <w:proofErr w:type="spellStart"/>
      <w:r w:rsidRPr="00410ECE">
        <w:rPr>
          <w:rFonts w:ascii="Times New Roman" w:eastAsia="Times New Roman" w:hAnsi="Times New Roman" w:cs="Times New Roman"/>
          <w:sz w:val="20"/>
          <w:szCs w:val="20"/>
        </w:rPr>
        <w:t>Здвинского</w:t>
      </w:r>
      <w:proofErr w:type="spellEnd"/>
      <w:r w:rsidRPr="00410ECE">
        <w:rPr>
          <w:rFonts w:ascii="Times New Roman" w:eastAsia="Times New Roman" w:hAnsi="Times New Roman" w:cs="Times New Roman"/>
          <w:sz w:val="20"/>
          <w:szCs w:val="20"/>
        </w:rPr>
        <w:t xml:space="preserve"> района Новосибирской области»:</w:t>
      </w:r>
    </w:p>
    <w:p w:rsidR="00180BC9" w:rsidRPr="00410ECE" w:rsidRDefault="00180BC9" w:rsidP="00180BC9">
      <w:pPr>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180BC9" w:rsidRPr="00410ECE" w:rsidRDefault="00180BC9" w:rsidP="00180BC9">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410ECE">
        <w:rPr>
          <w:rFonts w:ascii="Times New Roman" w:eastAsia="Times New Roman" w:hAnsi="Times New Roman" w:cs="Times New Roman"/>
          <w:sz w:val="20"/>
          <w:szCs w:val="20"/>
        </w:rPr>
        <w:t xml:space="preserve">1. Утвердить прилагаемые основные направления бюджетной и налоговой политики </w:t>
      </w:r>
      <w:proofErr w:type="spellStart"/>
      <w:r w:rsidRPr="00410ECE">
        <w:rPr>
          <w:rFonts w:ascii="Times New Roman" w:eastAsia="Times New Roman" w:hAnsi="Times New Roman" w:cs="Times New Roman"/>
          <w:sz w:val="20"/>
          <w:szCs w:val="20"/>
        </w:rPr>
        <w:t>Нижнеурюмского</w:t>
      </w:r>
      <w:proofErr w:type="spellEnd"/>
      <w:r w:rsidRPr="00410ECE">
        <w:rPr>
          <w:rFonts w:ascii="Times New Roman" w:eastAsia="Times New Roman" w:hAnsi="Times New Roman" w:cs="Times New Roman"/>
          <w:sz w:val="20"/>
          <w:szCs w:val="20"/>
        </w:rPr>
        <w:t xml:space="preserve"> сельсовета </w:t>
      </w:r>
      <w:proofErr w:type="spellStart"/>
      <w:r w:rsidRPr="00410ECE">
        <w:rPr>
          <w:rFonts w:ascii="Times New Roman" w:eastAsia="Times New Roman" w:hAnsi="Times New Roman" w:cs="Times New Roman"/>
          <w:sz w:val="20"/>
          <w:szCs w:val="20"/>
        </w:rPr>
        <w:t>Здвинского</w:t>
      </w:r>
      <w:proofErr w:type="spellEnd"/>
      <w:r w:rsidRPr="00410ECE">
        <w:rPr>
          <w:rFonts w:ascii="Times New Roman" w:eastAsia="Times New Roman" w:hAnsi="Times New Roman" w:cs="Times New Roman"/>
          <w:sz w:val="20"/>
          <w:szCs w:val="20"/>
        </w:rPr>
        <w:t xml:space="preserve"> района  Новосибирской области на 2018 год и плановый период 2019 и 2020 годов (далее – Основные направления бюджетной и налоговой политики).</w:t>
      </w:r>
    </w:p>
    <w:p w:rsidR="00180BC9" w:rsidRPr="00410ECE" w:rsidRDefault="00180BC9" w:rsidP="00180BC9">
      <w:pPr>
        <w:pStyle w:val="aa"/>
        <w:autoSpaceDE w:val="0"/>
        <w:autoSpaceDN w:val="0"/>
        <w:adjustRightInd w:val="0"/>
        <w:ind w:left="0"/>
        <w:jc w:val="both"/>
        <w:rPr>
          <w:sz w:val="20"/>
          <w:szCs w:val="20"/>
        </w:rPr>
      </w:pPr>
      <w:r w:rsidRPr="00410ECE">
        <w:rPr>
          <w:sz w:val="20"/>
          <w:szCs w:val="20"/>
        </w:rPr>
        <w:t xml:space="preserve"> </w:t>
      </w:r>
    </w:p>
    <w:p w:rsidR="00180BC9" w:rsidRPr="00410ECE" w:rsidRDefault="00180BC9" w:rsidP="00180BC9">
      <w:pPr>
        <w:autoSpaceDE w:val="0"/>
        <w:autoSpaceDN w:val="0"/>
        <w:adjustRightInd w:val="0"/>
        <w:spacing w:after="0" w:line="240" w:lineRule="auto"/>
        <w:jc w:val="both"/>
        <w:rPr>
          <w:rFonts w:ascii="Times New Roman" w:eastAsia="Times New Roman" w:hAnsi="Times New Roman" w:cs="Times New Roman"/>
          <w:sz w:val="20"/>
          <w:szCs w:val="20"/>
        </w:rPr>
      </w:pPr>
      <w:r w:rsidRPr="00410ECE">
        <w:rPr>
          <w:rFonts w:ascii="Times New Roman" w:eastAsia="Times New Roman" w:hAnsi="Times New Roman" w:cs="Times New Roman"/>
          <w:sz w:val="20"/>
          <w:szCs w:val="20"/>
        </w:rPr>
        <w:t xml:space="preserve">2.  </w:t>
      </w:r>
      <w:proofErr w:type="gramStart"/>
      <w:r w:rsidRPr="00410ECE">
        <w:rPr>
          <w:rFonts w:ascii="Times New Roman" w:eastAsia="Times New Roman" w:hAnsi="Times New Roman" w:cs="Times New Roman"/>
          <w:sz w:val="20"/>
          <w:szCs w:val="20"/>
        </w:rPr>
        <w:t>Контроль за</w:t>
      </w:r>
      <w:proofErr w:type="gramEnd"/>
      <w:r w:rsidRPr="00410ECE">
        <w:rPr>
          <w:rFonts w:ascii="Times New Roman" w:eastAsia="Times New Roman" w:hAnsi="Times New Roman" w:cs="Times New Roman"/>
          <w:sz w:val="20"/>
          <w:szCs w:val="20"/>
        </w:rPr>
        <w:t xml:space="preserve"> исполнением распоряжения оставляю за собой.</w:t>
      </w:r>
    </w:p>
    <w:p w:rsidR="00180BC9" w:rsidRPr="00410ECE" w:rsidRDefault="00180BC9" w:rsidP="00180BC9">
      <w:pPr>
        <w:autoSpaceDE w:val="0"/>
        <w:autoSpaceDN w:val="0"/>
        <w:adjustRightInd w:val="0"/>
        <w:spacing w:after="0" w:line="240" w:lineRule="auto"/>
        <w:ind w:firstLine="709"/>
        <w:jc w:val="both"/>
        <w:rPr>
          <w:rFonts w:ascii="Times New Roman" w:hAnsi="Times New Roman" w:cs="Times New Roman"/>
          <w:sz w:val="20"/>
          <w:szCs w:val="20"/>
        </w:rPr>
      </w:pPr>
    </w:p>
    <w:p w:rsidR="00180BC9" w:rsidRPr="00410ECE" w:rsidRDefault="00180BC9" w:rsidP="00180BC9">
      <w:pPr>
        <w:autoSpaceDE w:val="0"/>
        <w:autoSpaceDN w:val="0"/>
        <w:adjustRightInd w:val="0"/>
        <w:spacing w:after="0" w:line="240" w:lineRule="auto"/>
        <w:jc w:val="both"/>
        <w:rPr>
          <w:rFonts w:ascii="Times New Roman" w:hAnsi="Times New Roman" w:cs="Times New Roman"/>
          <w:sz w:val="20"/>
          <w:szCs w:val="20"/>
        </w:rPr>
      </w:pPr>
    </w:p>
    <w:p w:rsidR="00180BC9" w:rsidRPr="00410ECE" w:rsidRDefault="00180BC9" w:rsidP="00180BC9">
      <w:pPr>
        <w:autoSpaceDE w:val="0"/>
        <w:autoSpaceDN w:val="0"/>
        <w:adjustRightInd w:val="0"/>
        <w:spacing w:after="0" w:line="240" w:lineRule="auto"/>
        <w:jc w:val="both"/>
        <w:rPr>
          <w:rFonts w:ascii="Times New Roman" w:hAnsi="Times New Roman" w:cs="Times New Roman"/>
          <w:sz w:val="20"/>
          <w:szCs w:val="20"/>
        </w:rPr>
      </w:pPr>
    </w:p>
    <w:p w:rsidR="00180BC9" w:rsidRPr="00410ECE" w:rsidRDefault="00180BC9" w:rsidP="00180BC9">
      <w:pPr>
        <w:autoSpaceDE w:val="0"/>
        <w:autoSpaceDN w:val="0"/>
        <w:adjustRightInd w:val="0"/>
        <w:spacing w:after="0" w:line="240" w:lineRule="auto"/>
        <w:jc w:val="both"/>
        <w:rPr>
          <w:rFonts w:ascii="Times New Roman" w:eastAsia="Times New Roman" w:hAnsi="Times New Roman" w:cs="Times New Roman"/>
          <w:iCs/>
          <w:sz w:val="20"/>
          <w:szCs w:val="20"/>
        </w:rPr>
      </w:pPr>
      <w:r w:rsidRPr="00410ECE">
        <w:rPr>
          <w:rFonts w:ascii="Times New Roman" w:eastAsia="Times New Roman" w:hAnsi="Times New Roman" w:cs="Times New Roman"/>
          <w:iCs/>
          <w:sz w:val="20"/>
          <w:szCs w:val="20"/>
        </w:rPr>
        <w:t xml:space="preserve">Глава </w:t>
      </w:r>
      <w:proofErr w:type="spellStart"/>
      <w:r w:rsidRPr="00410ECE">
        <w:rPr>
          <w:rFonts w:ascii="Times New Roman" w:eastAsia="Times New Roman" w:hAnsi="Times New Roman" w:cs="Times New Roman"/>
          <w:iCs/>
          <w:sz w:val="20"/>
          <w:szCs w:val="20"/>
        </w:rPr>
        <w:t>Нижнеурюмского</w:t>
      </w:r>
      <w:proofErr w:type="spellEnd"/>
      <w:r w:rsidRPr="00410ECE">
        <w:rPr>
          <w:rFonts w:ascii="Times New Roman" w:eastAsia="Times New Roman" w:hAnsi="Times New Roman" w:cs="Times New Roman"/>
          <w:iCs/>
          <w:sz w:val="20"/>
          <w:szCs w:val="20"/>
        </w:rPr>
        <w:t xml:space="preserve"> сельсовета  </w:t>
      </w:r>
    </w:p>
    <w:p w:rsidR="00180BC9" w:rsidRPr="00410ECE" w:rsidRDefault="00180BC9" w:rsidP="00180BC9">
      <w:pPr>
        <w:autoSpaceDE w:val="0"/>
        <w:autoSpaceDN w:val="0"/>
        <w:adjustRightInd w:val="0"/>
        <w:spacing w:after="0" w:line="240" w:lineRule="auto"/>
        <w:jc w:val="both"/>
        <w:rPr>
          <w:rFonts w:ascii="Times New Roman" w:eastAsia="Times New Roman" w:hAnsi="Times New Roman" w:cs="Times New Roman"/>
          <w:sz w:val="20"/>
          <w:szCs w:val="20"/>
        </w:rPr>
      </w:pPr>
      <w:proofErr w:type="spellStart"/>
      <w:r w:rsidRPr="00410ECE">
        <w:rPr>
          <w:rFonts w:ascii="Times New Roman" w:eastAsia="Times New Roman" w:hAnsi="Times New Roman" w:cs="Times New Roman"/>
          <w:iCs/>
          <w:sz w:val="20"/>
          <w:szCs w:val="20"/>
        </w:rPr>
        <w:t>Здвинского</w:t>
      </w:r>
      <w:proofErr w:type="spellEnd"/>
      <w:r w:rsidRPr="00410ECE">
        <w:rPr>
          <w:rFonts w:ascii="Times New Roman" w:eastAsia="Times New Roman" w:hAnsi="Times New Roman" w:cs="Times New Roman"/>
          <w:iCs/>
          <w:sz w:val="20"/>
          <w:szCs w:val="20"/>
        </w:rPr>
        <w:t xml:space="preserve"> района </w:t>
      </w:r>
      <w:r w:rsidRPr="00410ECE">
        <w:rPr>
          <w:rFonts w:ascii="Times New Roman" w:eastAsia="Times New Roman" w:hAnsi="Times New Roman" w:cs="Times New Roman"/>
          <w:sz w:val="20"/>
          <w:szCs w:val="20"/>
        </w:rPr>
        <w:t xml:space="preserve"> Новосибирской области                      </w:t>
      </w:r>
      <w:proofErr w:type="spellStart"/>
      <w:r w:rsidRPr="00410ECE">
        <w:rPr>
          <w:rFonts w:ascii="Times New Roman" w:eastAsia="Times New Roman" w:hAnsi="Times New Roman" w:cs="Times New Roman"/>
          <w:sz w:val="20"/>
          <w:szCs w:val="20"/>
        </w:rPr>
        <w:t>А.М.Канев</w:t>
      </w:r>
      <w:proofErr w:type="spellEnd"/>
    </w:p>
    <w:p w:rsidR="00180BC9" w:rsidRPr="00410ECE" w:rsidRDefault="00180BC9" w:rsidP="00180BC9">
      <w:pPr>
        <w:autoSpaceDE w:val="0"/>
        <w:autoSpaceDN w:val="0"/>
        <w:adjustRightInd w:val="0"/>
        <w:spacing w:after="0" w:line="240" w:lineRule="auto"/>
        <w:jc w:val="both"/>
        <w:rPr>
          <w:rFonts w:ascii="Times New Roman" w:eastAsia="Times New Roman" w:hAnsi="Times New Roman" w:cs="Times New Roman"/>
          <w:sz w:val="20"/>
          <w:szCs w:val="20"/>
        </w:rPr>
      </w:pPr>
    </w:p>
    <w:p w:rsidR="00180BC9" w:rsidRDefault="00180BC9" w:rsidP="00410ECE">
      <w:pPr>
        <w:pStyle w:val="12"/>
        <w:ind w:firstLine="0"/>
        <w:rPr>
          <w:rFonts w:eastAsia="Times New Roman"/>
          <w:sz w:val="20"/>
          <w:szCs w:val="20"/>
          <w:lang w:eastAsia="ru-RU"/>
        </w:rPr>
      </w:pPr>
    </w:p>
    <w:p w:rsidR="00410ECE" w:rsidRPr="00410ECE" w:rsidRDefault="00410ECE" w:rsidP="00410ECE">
      <w:pPr>
        <w:pStyle w:val="12"/>
        <w:ind w:firstLine="0"/>
        <w:rPr>
          <w:sz w:val="20"/>
          <w:szCs w:val="20"/>
        </w:rPr>
      </w:pPr>
    </w:p>
    <w:p w:rsidR="00180BC9" w:rsidRPr="00410ECE" w:rsidRDefault="00180BC9" w:rsidP="00180BC9">
      <w:pPr>
        <w:pStyle w:val="12"/>
        <w:ind w:left="5954" w:firstLine="0"/>
        <w:jc w:val="center"/>
        <w:rPr>
          <w:sz w:val="20"/>
          <w:szCs w:val="20"/>
        </w:rPr>
      </w:pPr>
    </w:p>
    <w:p w:rsidR="00180BC9" w:rsidRPr="00410ECE" w:rsidRDefault="00180BC9" w:rsidP="00180BC9">
      <w:pPr>
        <w:pStyle w:val="12"/>
        <w:ind w:left="5954" w:firstLine="0"/>
        <w:jc w:val="center"/>
        <w:rPr>
          <w:sz w:val="20"/>
          <w:szCs w:val="20"/>
        </w:rPr>
      </w:pPr>
    </w:p>
    <w:p w:rsidR="00180BC9" w:rsidRPr="00410ECE" w:rsidRDefault="00180BC9" w:rsidP="00180BC9">
      <w:pPr>
        <w:pStyle w:val="12"/>
        <w:ind w:left="5954" w:firstLine="0"/>
        <w:jc w:val="center"/>
        <w:rPr>
          <w:sz w:val="20"/>
          <w:szCs w:val="20"/>
        </w:rPr>
      </w:pPr>
    </w:p>
    <w:p w:rsidR="00180BC9" w:rsidRPr="00410ECE" w:rsidRDefault="00180BC9" w:rsidP="00180BC9">
      <w:pPr>
        <w:pStyle w:val="12"/>
        <w:ind w:left="5954" w:firstLine="0"/>
        <w:jc w:val="center"/>
        <w:rPr>
          <w:sz w:val="20"/>
          <w:szCs w:val="20"/>
        </w:rPr>
      </w:pPr>
    </w:p>
    <w:p w:rsidR="00180BC9" w:rsidRPr="00410ECE" w:rsidRDefault="00180BC9" w:rsidP="00180BC9">
      <w:pPr>
        <w:pStyle w:val="12"/>
        <w:ind w:left="5954" w:firstLine="0"/>
        <w:jc w:val="center"/>
        <w:rPr>
          <w:sz w:val="20"/>
          <w:szCs w:val="20"/>
        </w:rPr>
      </w:pPr>
    </w:p>
    <w:p w:rsidR="00180BC9" w:rsidRPr="00410ECE" w:rsidRDefault="00180BC9" w:rsidP="00180BC9">
      <w:pPr>
        <w:pStyle w:val="12"/>
        <w:ind w:left="5954" w:firstLine="0"/>
        <w:jc w:val="center"/>
        <w:rPr>
          <w:sz w:val="20"/>
          <w:szCs w:val="20"/>
        </w:rPr>
      </w:pPr>
      <w:r w:rsidRPr="00410ECE">
        <w:rPr>
          <w:sz w:val="20"/>
          <w:szCs w:val="20"/>
        </w:rPr>
        <w:t>УТВЕРЖДЕНЫ</w:t>
      </w:r>
    </w:p>
    <w:p w:rsidR="00180BC9" w:rsidRPr="00410ECE" w:rsidRDefault="00180BC9" w:rsidP="00180BC9">
      <w:pPr>
        <w:pStyle w:val="12"/>
        <w:ind w:left="5954" w:firstLine="0"/>
        <w:jc w:val="center"/>
        <w:rPr>
          <w:sz w:val="20"/>
          <w:szCs w:val="20"/>
        </w:rPr>
      </w:pPr>
      <w:r w:rsidRPr="00410ECE">
        <w:rPr>
          <w:sz w:val="20"/>
          <w:szCs w:val="20"/>
        </w:rPr>
        <w:t>постановлением администрации</w:t>
      </w:r>
    </w:p>
    <w:p w:rsidR="00180BC9" w:rsidRPr="00410ECE" w:rsidRDefault="00180BC9" w:rsidP="00180BC9">
      <w:pPr>
        <w:pStyle w:val="12"/>
        <w:ind w:left="5954" w:firstLine="0"/>
        <w:jc w:val="center"/>
        <w:rPr>
          <w:sz w:val="20"/>
          <w:szCs w:val="20"/>
        </w:rPr>
      </w:pPr>
      <w:proofErr w:type="spellStart"/>
      <w:r w:rsidRPr="00410ECE">
        <w:rPr>
          <w:sz w:val="20"/>
          <w:szCs w:val="20"/>
        </w:rPr>
        <w:t>Нижнеурюмского</w:t>
      </w:r>
      <w:proofErr w:type="spellEnd"/>
      <w:r w:rsidRPr="00410ECE">
        <w:rPr>
          <w:sz w:val="20"/>
          <w:szCs w:val="20"/>
        </w:rPr>
        <w:t xml:space="preserve"> сельсовета</w:t>
      </w:r>
    </w:p>
    <w:p w:rsidR="00180BC9" w:rsidRPr="00410ECE" w:rsidRDefault="00180BC9" w:rsidP="00180BC9">
      <w:pPr>
        <w:pStyle w:val="12"/>
        <w:ind w:left="5954" w:firstLine="0"/>
        <w:jc w:val="center"/>
        <w:rPr>
          <w:sz w:val="20"/>
          <w:szCs w:val="20"/>
        </w:rPr>
      </w:pPr>
      <w:proofErr w:type="spellStart"/>
      <w:r w:rsidRPr="00410ECE">
        <w:rPr>
          <w:sz w:val="20"/>
          <w:szCs w:val="20"/>
        </w:rPr>
        <w:t>Здвинского</w:t>
      </w:r>
      <w:proofErr w:type="spellEnd"/>
      <w:r w:rsidRPr="00410ECE">
        <w:rPr>
          <w:sz w:val="20"/>
          <w:szCs w:val="20"/>
        </w:rPr>
        <w:t xml:space="preserve"> района</w:t>
      </w:r>
    </w:p>
    <w:p w:rsidR="00180BC9" w:rsidRPr="00410ECE" w:rsidRDefault="00180BC9" w:rsidP="00180BC9">
      <w:pPr>
        <w:pStyle w:val="12"/>
        <w:ind w:left="5954" w:firstLine="0"/>
        <w:jc w:val="center"/>
        <w:rPr>
          <w:sz w:val="20"/>
          <w:szCs w:val="20"/>
        </w:rPr>
      </w:pPr>
      <w:r w:rsidRPr="00410ECE">
        <w:rPr>
          <w:sz w:val="20"/>
          <w:szCs w:val="20"/>
        </w:rPr>
        <w:t>от 08.11.2017  № 46-па</w:t>
      </w:r>
    </w:p>
    <w:p w:rsidR="00180BC9" w:rsidRPr="00410ECE" w:rsidRDefault="00180BC9" w:rsidP="00180BC9">
      <w:pPr>
        <w:autoSpaceDE w:val="0"/>
        <w:autoSpaceDN w:val="0"/>
        <w:adjustRightInd w:val="0"/>
        <w:spacing w:after="0" w:line="240" w:lineRule="auto"/>
        <w:ind w:left="5954"/>
        <w:jc w:val="center"/>
        <w:rPr>
          <w:rFonts w:ascii="Times New Roman" w:hAnsi="Times New Roman" w:cs="Times New Roman"/>
          <w:sz w:val="20"/>
          <w:szCs w:val="20"/>
        </w:rPr>
      </w:pPr>
    </w:p>
    <w:p w:rsidR="00180BC9" w:rsidRPr="00410ECE" w:rsidRDefault="00180BC9" w:rsidP="00180BC9">
      <w:pPr>
        <w:autoSpaceDE w:val="0"/>
        <w:autoSpaceDN w:val="0"/>
        <w:adjustRightInd w:val="0"/>
        <w:spacing w:after="0" w:line="240" w:lineRule="auto"/>
        <w:ind w:left="5954"/>
        <w:jc w:val="center"/>
        <w:rPr>
          <w:rFonts w:ascii="Times New Roman" w:hAnsi="Times New Roman" w:cs="Times New Roman"/>
          <w:sz w:val="20"/>
          <w:szCs w:val="20"/>
        </w:rPr>
      </w:pPr>
    </w:p>
    <w:p w:rsidR="00180BC9" w:rsidRPr="00410ECE" w:rsidRDefault="00180BC9" w:rsidP="00180BC9">
      <w:pPr>
        <w:pStyle w:val="ConsPlusTitle"/>
        <w:widowControl/>
        <w:jc w:val="center"/>
        <w:rPr>
          <w:rFonts w:ascii="Times New Roman" w:hAnsi="Times New Roman" w:cs="Times New Roman"/>
          <w:sz w:val="20"/>
          <w:szCs w:val="20"/>
        </w:rPr>
      </w:pPr>
      <w:r w:rsidRPr="00410ECE">
        <w:rPr>
          <w:rFonts w:ascii="Times New Roman" w:hAnsi="Times New Roman" w:cs="Times New Roman"/>
          <w:sz w:val="20"/>
          <w:szCs w:val="20"/>
        </w:rPr>
        <w:t>ОСНОВНЫЕ НАПРАВЛЕНИЯ</w:t>
      </w:r>
    </w:p>
    <w:p w:rsidR="00180BC9" w:rsidRPr="00410ECE" w:rsidRDefault="00180BC9" w:rsidP="00180BC9">
      <w:pPr>
        <w:pStyle w:val="ConsPlusTitle"/>
        <w:widowControl/>
        <w:jc w:val="center"/>
        <w:rPr>
          <w:rFonts w:ascii="Times New Roman" w:hAnsi="Times New Roman" w:cs="Times New Roman"/>
          <w:sz w:val="20"/>
          <w:szCs w:val="20"/>
        </w:rPr>
      </w:pPr>
      <w:r w:rsidRPr="00410ECE">
        <w:rPr>
          <w:rFonts w:ascii="Times New Roman" w:hAnsi="Times New Roman" w:cs="Times New Roman"/>
          <w:sz w:val="20"/>
          <w:szCs w:val="20"/>
        </w:rPr>
        <w:t xml:space="preserve">бюджетной и налоговой политики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w:t>
      </w:r>
    </w:p>
    <w:p w:rsidR="00180BC9" w:rsidRPr="00410ECE" w:rsidRDefault="00180BC9" w:rsidP="00180BC9">
      <w:pPr>
        <w:pStyle w:val="ConsPlusTitle"/>
        <w:widowControl/>
        <w:jc w:val="center"/>
        <w:rPr>
          <w:rFonts w:ascii="Times New Roman" w:hAnsi="Times New Roman" w:cs="Times New Roman"/>
          <w:sz w:val="20"/>
          <w:szCs w:val="20"/>
        </w:rPr>
      </w:pPr>
      <w:r w:rsidRPr="00410ECE">
        <w:rPr>
          <w:rFonts w:ascii="Times New Roman" w:hAnsi="Times New Roman" w:cs="Times New Roman"/>
          <w:sz w:val="20"/>
          <w:szCs w:val="20"/>
        </w:rPr>
        <w:t>на 2018 год и плановый период 2019 и 2020 годов</w:t>
      </w:r>
    </w:p>
    <w:p w:rsidR="00180BC9" w:rsidRPr="00410ECE" w:rsidRDefault="00180BC9" w:rsidP="00180BC9">
      <w:pPr>
        <w:autoSpaceDE w:val="0"/>
        <w:autoSpaceDN w:val="0"/>
        <w:adjustRightInd w:val="0"/>
        <w:spacing w:after="0" w:line="240" w:lineRule="auto"/>
        <w:jc w:val="both"/>
        <w:rPr>
          <w:rFonts w:ascii="Times New Roman" w:hAnsi="Times New Roman" w:cs="Times New Roman"/>
          <w:sz w:val="20"/>
          <w:szCs w:val="20"/>
        </w:rPr>
      </w:pPr>
    </w:p>
    <w:p w:rsidR="00180BC9" w:rsidRPr="00410ECE" w:rsidRDefault="00180BC9" w:rsidP="00180BC9">
      <w:pPr>
        <w:autoSpaceDE w:val="0"/>
        <w:autoSpaceDN w:val="0"/>
        <w:adjustRightInd w:val="0"/>
        <w:spacing w:after="0" w:line="240" w:lineRule="auto"/>
        <w:jc w:val="both"/>
        <w:rPr>
          <w:rFonts w:ascii="Times New Roman" w:hAnsi="Times New Roman" w:cs="Times New Roman"/>
          <w:sz w:val="20"/>
          <w:szCs w:val="20"/>
        </w:rPr>
      </w:pPr>
    </w:p>
    <w:p w:rsidR="00180BC9" w:rsidRPr="00410ECE" w:rsidRDefault="00180BC9" w:rsidP="00180BC9">
      <w:pPr>
        <w:autoSpaceDE w:val="0"/>
        <w:autoSpaceDN w:val="0"/>
        <w:adjustRightInd w:val="0"/>
        <w:spacing w:after="0" w:line="240" w:lineRule="auto"/>
        <w:jc w:val="center"/>
        <w:outlineLvl w:val="1"/>
        <w:rPr>
          <w:rFonts w:ascii="Times New Roman" w:hAnsi="Times New Roman" w:cs="Times New Roman"/>
          <w:b/>
          <w:sz w:val="20"/>
          <w:szCs w:val="20"/>
        </w:rPr>
      </w:pPr>
      <w:r w:rsidRPr="00410ECE">
        <w:rPr>
          <w:rFonts w:ascii="Times New Roman" w:hAnsi="Times New Roman" w:cs="Times New Roman"/>
          <w:b/>
          <w:sz w:val="20"/>
          <w:szCs w:val="20"/>
        </w:rPr>
        <w:t>Общие положения</w:t>
      </w:r>
    </w:p>
    <w:p w:rsidR="00180BC9" w:rsidRPr="00410ECE" w:rsidRDefault="00180BC9" w:rsidP="00180BC9">
      <w:pPr>
        <w:autoSpaceDE w:val="0"/>
        <w:autoSpaceDN w:val="0"/>
        <w:adjustRightInd w:val="0"/>
        <w:spacing w:after="0" w:line="240" w:lineRule="auto"/>
        <w:jc w:val="both"/>
        <w:rPr>
          <w:rFonts w:ascii="Times New Roman" w:hAnsi="Times New Roman" w:cs="Times New Roman"/>
          <w:sz w:val="20"/>
          <w:szCs w:val="20"/>
        </w:rPr>
      </w:pPr>
    </w:p>
    <w:p w:rsidR="00180BC9" w:rsidRPr="00410ECE" w:rsidRDefault="00180BC9" w:rsidP="00180BC9">
      <w:pPr>
        <w:pStyle w:val="aa"/>
        <w:widowControl w:val="0"/>
        <w:ind w:left="0" w:firstLine="709"/>
        <w:jc w:val="both"/>
        <w:rPr>
          <w:sz w:val="20"/>
          <w:szCs w:val="20"/>
        </w:rPr>
      </w:pPr>
      <w:proofErr w:type="gramStart"/>
      <w:r w:rsidRPr="00410ECE">
        <w:rPr>
          <w:sz w:val="20"/>
          <w:szCs w:val="20"/>
        </w:rPr>
        <w:t xml:space="preserve">Основные направления бюджетной и налоговой политики </w:t>
      </w:r>
      <w:proofErr w:type="spellStart"/>
      <w:r w:rsidRPr="00410ECE">
        <w:rPr>
          <w:sz w:val="20"/>
          <w:szCs w:val="20"/>
        </w:rPr>
        <w:t>Нижнеурюмского</w:t>
      </w:r>
      <w:proofErr w:type="spellEnd"/>
      <w:r w:rsidRPr="00410ECE">
        <w:rPr>
          <w:sz w:val="20"/>
          <w:szCs w:val="20"/>
        </w:rPr>
        <w:t xml:space="preserve"> сельсовета на 2018 год и плановый период 2019 и 2020 годов (далее – Основные направления бюджетной и налоговой политики) разработаны администрацией </w:t>
      </w:r>
      <w:proofErr w:type="spellStart"/>
      <w:r w:rsidRPr="00410ECE">
        <w:rPr>
          <w:sz w:val="20"/>
          <w:szCs w:val="20"/>
        </w:rPr>
        <w:t>Нижнеурюмского</w:t>
      </w:r>
      <w:proofErr w:type="spellEnd"/>
      <w:r w:rsidRPr="00410ECE">
        <w:rPr>
          <w:sz w:val="20"/>
          <w:szCs w:val="20"/>
        </w:rPr>
        <w:t xml:space="preserve"> сельсовета в целях подготовки проекта бюджета </w:t>
      </w:r>
      <w:proofErr w:type="spellStart"/>
      <w:r w:rsidRPr="00410ECE">
        <w:rPr>
          <w:sz w:val="20"/>
          <w:szCs w:val="20"/>
        </w:rPr>
        <w:t>Нижнеурюмского</w:t>
      </w:r>
      <w:proofErr w:type="spellEnd"/>
      <w:r w:rsidRPr="00410ECE">
        <w:rPr>
          <w:sz w:val="20"/>
          <w:szCs w:val="20"/>
        </w:rPr>
        <w:t xml:space="preserve"> сельсовета (далее – бюджет поселения) на очередной среднесрочный период и являются документом, содержащим задачи, для решения которых предусматриваются бюджетные ассигнования, формируются межбюджетные отношения с муниципальными образованиями</w:t>
      </w:r>
      <w:proofErr w:type="gramEnd"/>
      <w:r w:rsidRPr="00410ECE">
        <w:rPr>
          <w:sz w:val="20"/>
          <w:szCs w:val="20"/>
        </w:rPr>
        <w:t xml:space="preserve"> </w:t>
      </w:r>
      <w:proofErr w:type="spellStart"/>
      <w:r w:rsidRPr="00410ECE">
        <w:rPr>
          <w:sz w:val="20"/>
          <w:szCs w:val="20"/>
        </w:rPr>
        <w:t>Здвинского</w:t>
      </w:r>
      <w:proofErr w:type="spellEnd"/>
      <w:r w:rsidRPr="00410ECE">
        <w:rPr>
          <w:sz w:val="20"/>
          <w:szCs w:val="20"/>
        </w:rPr>
        <w:t xml:space="preserve"> района.</w:t>
      </w:r>
    </w:p>
    <w:p w:rsidR="00180BC9" w:rsidRPr="00410ECE" w:rsidRDefault="00180BC9" w:rsidP="00180BC9">
      <w:pPr>
        <w:pStyle w:val="aa"/>
        <w:widowControl w:val="0"/>
        <w:ind w:left="0" w:firstLine="709"/>
        <w:jc w:val="both"/>
        <w:rPr>
          <w:sz w:val="20"/>
          <w:szCs w:val="20"/>
        </w:rPr>
      </w:pPr>
      <w:proofErr w:type="gramStart"/>
      <w:r w:rsidRPr="00410ECE">
        <w:rPr>
          <w:sz w:val="20"/>
          <w:szCs w:val="20"/>
        </w:rPr>
        <w:t xml:space="preserve">При подготовке Основных направлений бюджетной и налоговой политики были учтены основные параметры прогноза социально-экономического развития </w:t>
      </w:r>
      <w:proofErr w:type="spellStart"/>
      <w:r w:rsidRPr="00410ECE">
        <w:rPr>
          <w:sz w:val="20"/>
          <w:szCs w:val="20"/>
        </w:rPr>
        <w:t>Нижнеурюмского</w:t>
      </w:r>
      <w:proofErr w:type="spellEnd"/>
      <w:r w:rsidRPr="00410ECE">
        <w:rPr>
          <w:sz w:val="20"/>
          <w:szCs w:val="20"/>
        </w:rPr>
        <w:t xml:space="preserve"> сельсовета на 2018 год и плановый период 2019 и 2020 годов, приоритеты социально-экономического развития </w:t>
      </w:r>
      <w:proofErr w:type="spellStart"/>
      <w:r w:rsidRPr="00410ECE">
        <w:rPr>
          <w:sz w:val="20"/>
          <w:szCs w:val="20"/>
        </w:rPr>
        <w:t>Нижнеурюмского</w:t>
      </w:r>
      <w:proofErr w:type="spellEnd"/>
      <w:r w:rsidRPr="00410ECE">
        <w:rPr>
          <w:sz w:val="20"/>
          <w:szCs w:val="20"/>
        </w:rPr>
        <w:t xml:space="preserve"> сельсовета на  2018  год и плановый период 2019 и 2020 годов, основные направления бюджетной и налоговой политики </w:t>
      </w:r>
      <w:proofErr w:type="spellStart"/>
      <w:r w:rsidRPr="00410ECE">
        <w:rPr>
          <w:sz w:val="20"/>
          <w:szCs w:val="20"/>
        </w:rPr>
        <w:t>Нижнеурюмского</w:t>
      </w:r>
      <w:proofErr w:type="spellEnd"/>
      <w:r w:rsidRPr="00410ECE">
        <w:rPr>
          <w:sz w:val="20"/>
          <w:szCs w:val="20"/>
        </w:rPr>
        <w:t xml:space="preserve"> сельсовета на 2018 год и плановый период 2019 и 2020 годов</w:t>
      </w:r>
      <w:proofErr w:type="gramEnd"/>
      <w:r w:rsidRPr="00410ECE">
        <w:rPr>
          <w:sz w:val="20"/>
          <w:szCs w:val="20"/>
        </w:rPr>
        <w:t xml:space="preserve"> и иные документы государственного стратегического планирования.</w:t>
      </w:r>
    </w:p>
    <w:p w:rsidR="00180BC9" w:rsidRPr="00410ECE" w:rsidRDefault="00180BC9" w:rsidP="00180BC9">
      <w:pPr>
        <w:widowControl w:val="0"/>
        <w:autoSpaceDE w:val="0"/>
        <w:autoSpaceDN w:val="0"/>
        <w:adjustRightInd w:val="0"/>
        <w:spacing w:after="0" w:line="240" w:lineRule="auto"/>
        <w:outlineLvl w:val="1"/>
        <w:rPr>
          <w:rFonts w:ascii="Times New Roman" w:hAnsi="Times New Roman" w:cs="Times New Roman"/>
          <w:sz w:val="20"/>
          <w:szCs w:val="20"/>
        </w:rPr>
      </w:pPr>
    </w:p>
    <w:p w:rsidR="00180BC9" w:rsidRPr="00410ECE" w:rsidRDefault="00180BC9" w:rsidP="00180BC9">
      <w:pPr>
        <w:widowControl w:val="0"/>
        <w:autoSpaceDE w:val="0"/>
        <w:autoSpaceDN w:val="0"/>
        <w:adjustRightInd w:val="0"/>
        <w:spacing w:after="0" w:line="240" w:lineRule="auto"/>
        <w:jc w:val="center"/>
        <w:outlineLvl w:val="1"/>
        <w:rPr>
          <w:rFonts w:ascii="Times New Roman" w:hAnsi="Times New Roman" w:cs="Times New Roman"/>
          <w:b/>
          <w:sz w:val="20"/>
          <w:szCs w:val="20"/>
        </w:rPr>
      </w:pPr>
      <w:r w:rsidRPr="00410ECE">
        <w:rPr>
          <w:rFonts w:ascii="Times New Roman" w:hAnsi="Times New Roman" w:cs="Times New Roman"/>
          <w:b/>
          <w:sz w:val="20"/>
          <w:szCs w:val="20"/>
        </w:rPr>
        <w:t>Налоговая политика</w:t>
      </w:r>
    </w:p>
    <w:p w:rsidR="00180BC9" w:rsidRPr="00410ECE" w:rsidRDefault="00180BC9" w:rsidP="00180BC9">
      <w:pPr>
        <w:widowControl w:val="0"/>
        <w:autoSpaceDE w:val="0"/>
        <w:autoSpaceDN w:val="0"/>
        <w:adjustRightInd w:val="0"/>
        <w:spacing w:after="0" w:line="240" w:lineRule="auto"/>
        <w:outlineLvl w:val="1"/>
        <w:rPr>
          <w:rFonts w:ascii="Times New Roman" w:hAnsi="Times New Roman" w:cs="Times New Roman"/>
          <w:sz w:val="20"/>
          <w:szCs w:val="20"/>
        </w:rPr>
      </w:pPr>
    </w:p>
    <w:p w:rsidR="00180BC9" w:rsidRPr="00410ECE" w:rsidRDefault="00180BC9" w:rsidP="00180BC9">
      <w:pPr>
        <w:widowControl w:val="0"/>
        <w:autoSpaceDE w:val="0"/>
        <w:autoSpaceDN w:val="0"/>
        <w:adjustRightInd w:val="0"/>
        <w:spacing w:after="0" w:line="240" w:lineRule="auto"/>
        <w:ind w:firstLine="709"/>
        <w:jc w:val="both"/>
        <w:outlineLvl w:val="1"/>
        <w:rPr>
          <w:rFonts w:ascii="Times New Roman" w:hAnsi="Times New Roman" w:cs="Times New Roman"/>
          <w:sz w:val="20"/>
          <w:szCs w:val="20"/>
        </w:rPr>
      </w:pPr>
      <w:r w:rsidRPr="00410ECE">
        <w:rPr>
          <w:rFonts w:ascii="Times New Roman" w:hAnsi="Times New Roman" w:cs="Times New Roman"/>
          <w:sz w:val="20"/>
          <w:szCs w:val="20"/>
        </w:rPr>
        <w:t xml:space="preserve">Формирование основных направлений налоговой политики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происходит в условиях существенного замедления экономического роста, повышенного уровня инфляции, снижения инвестиционной активности. </w:t>
      </w:r>
    </w:p>
    <w:p w:rsidR="00180BC9" w:rsidRPr="00410ECE" w:rsidRDefault="00180BC9" w:rsidP="00180BC9">
      <w:pPr>
        <w:widowControl w:val="0"/>
        <w:autoSpaceDE w:val="0"/>
        <w:autoSpaceDN w:val="0"/>
        <w:adjustRightInd w:val="0"/>
        <w:spacing w:after="0" w:line="240" w:lineRule="auto"/>
        <w:ind w:firstLine="709"/>
        <w:jc w:val="both"/>
        <w:outlineLvl w:val="1"/>
        <w:rPr>
          <w:rFonts w:ascii="Times New Roman" w:hAnsi="Times New Roman" w:cs="Times New Roman"/>
          <w:sz w:val="20"/>
          <w:szCs w:val="20"/>
        </w:rPr>
      </w:pPr>
      <w:r w:rsidRPr="00410ECE">
        <w:rPr>
          <w:rFonts w:ascii="Times New Roman" w:hAnsi="Times New Roman" w:cs="Times New Roman"/>
          <w:sz w:val="20"/>
          <w:szCs w:val="20"/>
        </w:rPr>
        <w:t xml:space="preserve">В связи с этим в 2016 году проводилась и в 2017 году была продолжена работа, направленная на повышение бюджетной устойчивости за счет сохранения и увеличения налогового потенциала доходов бюджета, а также создания условий для поддержки предпринимательской и инвестиционной активности. </w:t>
      </w:r>
    </w:p>
    <w:p w:rsidR="00180BC9" w:rsidRPr="00410ECE" w:rsidRDefault="00180BC9" w:rsidP="00180BC9">
      <w:pPr>
        <w:widowControl w:val="0"/>
        <w:autoSpaceDE w:val="0"/>
        <w:autoSpaceDN w:val="0"/>
        <w:adjustRightInd w:val="0"/>
        <w:spacing w:after="0" w:line="240" w:lineRule="auto"/>
        <w:ind w:firstLine="709"/>
        <w:jc w:val="both"/>
        <w:outlineLvl w:val="1"/>
        <w:rPr>
          <w:rFonts w:ascii="Times New Roman" w:hAnsi="Times New Roman" w:cs="Times New Roman"/>
          <w:bCs/>
          <w:sz w:val="20"/>
          <w:szCs w:val="20"/>
        </w:rPr>
      </w:pPr>
      <w:r w:rsidRPr="00410ECE">
        <w:rPr>
          <w:rFonts w:ascii="Times New Roman" w:hAnsi="Times New Roman" w:cs="Times New Roman"/>
          <w:sz w:val="20"/>
          <w:szCs w:val="20"/>
        </w:rPr>
        <w:t xml:space="preserve">Для разъяснения населению особенностей исчисления </w:t>
      </w:r>
      <w:proofErr w:type="gramStart"/>
      <w:r w:rsidRPr="00410ECE">
        <w:rPr>
          <w:rFonts w:ascii="Times New Roman" w:hAnsi="Times New Roman" w:cs="Times New Roman"/>
          <w:sz w:val="20"/>
          <w:szCs w:val="20"/>
        </w:rPr>
        <w:t>налога</w:t>
      </w:r>
      <w:proofErr w:type="gramEnd"/>
      <w:r w:rsidRPr="00410ECE">
        <w:rPr>
          <w:rFonts w:ascii="Times New Roman" w:hAnsi="Times New Roman" w:cs="Times New Roman"/>
          <w:sz w:val="20"/>
          <w:szCs w:val="20"/>
        </w:rPr>
        <w:t xml:space="preserve"> </w:t>
      </w:r>
      <w:r w:rsidRPr="00410ECE">
        <w:rPr>
          <w:rFonts w:ascii="Times New Roman" w:hAnsi="Times New Roman" w:cs="Times New Roman"/>
          <w:bCs/>
          <w:sz w:val="20"/>
          <w:szCs w:val="20"/>
        </w:rPr>
        <w:t xml:space="preserve">на имущество физических лиц исходя из кадастровой стоимости и </w:t>
      </w:r>
      <w:r w:rsidRPr="00410ECE">
        <w:rPr>
          <w:rFonts w:ascii="Times New Roman" w:hAnsi="Times New Roman" w:cs="Times New Roman"/>
          <w:sz w:val="20"/>
          <w:szCs w:val="20"/>
        </w:rPr>
        <w:t xml:space="preserve">обеспечения своевременной его уплаты </w:t>
      </w:r>
      <w:r w:rsidRPr="00410ECE">
        <w:rPr>
          <w:rFonts w:ascii="Times New Roman" w:hAnsi="Times New Roman" w:cs="Times New Roman"/>
          <w:bCs/>
          <w:sz w:val="20"/>
          <w:szCs w:val="20"/>
        </w:rPr>
        <w:t>проведены подготовительные мероприятия к уплате гражданами налога в 2017 году за налоговый период 2016 года.</w:t>
      </w:r>
    </w:p>
    <w:p w:rsidR="00180BC9" w:rsidRPr="00410ECE" w:rsidRDefault="00180BC9" w:rsidP="00180BC9">
      <w:pPr>
        <w:widowControl w:val="0"/>
        <w:autoSpaceDE w:val="0"/>
        <w:autoSpaceDN w:val="0"/>
        <w:adjustRightInd w:val="0"/>
        <w:spacing w:after="0" w:line="240" w:lineRule="auto"/>
        <w:ind w:firstLine="709"/>
        <w:jc w:val="both"/>
        <w:outlineLvl w:val="1"/>
        <w:rPr>
          <w:rFonts w:ascii="Times New Roman" w:hAnsi="Times New Roman" w:cs="Times New Roman"/>
          <w:sz w:val="20"/>
          <w:szCs w:val="20"/>
        </w:rPr>
      </w:pPr>
      <w:r w:rsidRPr="00410ECE">
        <w:rPr>
          <w:rFonts w:ascii="Times New Roman" w:hAnsi="Times New Roman" w:cs="Times New Roman"/>
          <w:sz w:val="20"/>
          <w:szCs w:val="20"/>
        </w:rPr>
        <w:t xml:space="preserve"> В целях обеспечения устойчивости социально-экономического развития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основные направления налоговой политики на  трехлетнюю перспективу заключаются в продолжени</w:t>
      </w:r>
      <w:proofErr w:type="gramStart"/>
      <w:r w:rsidRPr="00410ECE">
        <w:rPr>
          <w:rFonts w:ascii="Times New Roman" w:hAnsi="Times New Roman" w:cs="Times New Roman"/>
          <w:sz w:val="20"/>
          <w:szCs w:val="20"/>
        </w:rPr>
        <w:t>и</w:t>
      </w:r>
      <w:proofErr w:type="gramEnd"/>
      <w:r w:rsidRPr="00410ECE">
        <w:rPr>
          <w:rFonts w:ascii="Times New Roman" w:hAnsi="Times New Roman" w:cs="Times New Roman"/>
          <w:sz w:val="20"/>
          <w:szCs w:val="20"/>
        </w:rPr>
        <w:t xml:space="preserve"> реализации мер, направленных на увеличение налогового потенциала консолидированного бюджета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и повышение уровня собственных доходов.  </w:t>
      </w:r>
    </w:p>
    <w:p w:rsidR="00180BC9" w:rsidRPr="00410ECE" w:rsidRDefault="00180BC9" w:rsidP="00180BC9">
      <w:pPr>
        <w:autoSpaceDE w:val="0"/>
        <w:autoSpaceDN w:val="0"/>
        <w:adjustRightInd w:val="0"/>
        <w:spacing w:after="0" w:line="240" w:lineRule="auto"/>
        <w:ind w:firstLine="709"/>
        <w:jc w:val="both"/>
        <w:outlineLvl w:val="1"/>
        <w:rPr>
          <w:rFonts w:ascii="Times New Roman" w:hAnsi="Times New Roman" w:cs="Times New Roman"/>
          <w:sz w:val="20"/>
          <w:szCs w:val="20"/>
        </w:rPr>
      </w:pPr>
      <w:r w:rsidRPr="00410ECE">
        <w:rPr>
          <w:rFonts w:ascii="Times New Roman" w:hAnsi="Times New Roman" w:cs="Times New Roman"/>
          <w:sz w:val="20"/>
          <w:szCs w:val="20"/>
        </w:rPr>
        <w:t xml:space="preserve">При принятии решений о предоставлении налоговых льгот следует исходить из достижения одной из целей налоговой политики – стимулирование экономического роста и развития налогооблагаемой базы, </w:t>
      </w:r>
      <w:proofErr w:type="spellStart"/>
      <w:r w:rsidRPr="00410ECE">
        <w:rPr>
          <w:rFonts w:ascii="Times New Roman" w:hAnsi="Times New Roman" w:cs="Times New Roman"/>
          <w:sz w:val="20"/>
          <w:szCs w:val="20"/>
        </w:rPr>
        <w:t>неувеличения</w:t>
      </w:r>
      <w:proofErr w:type="spellEnd"/>
      <w:r w:rsidRPr="00410ECE">
        <w:rPr>
          <w:rFonts w:ascii="Times New Roman" w:hAnsi="Times New Roman" w:cs="Times New Roman"/>
          <w:sz w:val="20"/>
          <w:szCs w:val="20"/>
        </w:rPr>
        <w:t xml:space="preserve"> уровня расходных обязательств бюджета, недопущения роста социальной напряженности в обществе. Установление новых налоговых льгот должно осуществляться на определенный срок, а решение об их возможном продлении должно быть принято только после проведения анализа эффективности по итогам их применения. </w:t>
      </w:r>
    </w:p>
    <w:p w:rsidR="00180BC9" w:rsidRPr="00410ECE" w:rsidRDefault="00180BC9" w:rsidP="00180BC9">
      <w:pPr>
        <w:autoSpaceDE w:val="0"/>
        <w:autoSpaceDN w:val="0"/>
        <w:adjustRightInd w:val="0"/>
        <w:spacing w:after="0" w:line="240" w:lineRule="auto"/>
        <w:ind w:firstLine="709"/>
        <w:jc w:val="both"/>
        <w:outlineLvl w:val="1"/>
        <w:rPr>
          <w:rFonts w:ascii="Times New Roman" w:hAnsi="Times New Roman" w:cs="Times New Roman"/>
          <w:sz w:val="20"/>
          <w:szCs w:val="20"/>
        </w:rPr>
      </w:pPr>
      <w:r w:rsidRPr="00410ECE">
        <w:rPr>
          <w:rFonts w:ascii="Times New Roman" w:hAnsi="Times New Roman" w:cs="Times New Roman"/>
          <w:sz w:val="20"/>
          <w:szCs w:val="20"/>
        </w:rPr>
        <w:t>Принятие решений о предоставлении новой льготы, снижения налоговой ставки или иного стимулирующего механизма должно сопровождаться определением источника для такого решения.</w:t>
      </w:r>
    </w:p>
    <w:p w:rsidR="00180BC9" w:rsidRPr="00410ECE" w:rsidRDefault="00180BC9" w:rsidP="00180BC9">
      <w:pPr>
        <w:autoSpaceDE w:val="0"/>
        <w:autoSpaceDN w:val="0"/>
        <w:adjustRightInd w:val="0"/>
        <w:spacing w:after="0" w:line="240" w:lineRule="auto"/>
        <w:ind w:firstLine="709"/>
        <w:jc w:val="both"/>
        <w:outlineLvl w:val="1"/>
        <w:rPr>
          <w:rFonts w:ascii="Times New Roman" w:hAnsi="Times New Roman" w:cs="Times New Roman"/>
          <w:sz w:val="20"/>
          <w:szCs w:val="20"/>
        </w:rPr>
      </w:pPr>
      <w:r w:rsidRPr="00410ECE">
        <w:rPr>
          <w:rFonts w:ascii="Times New Roman" w:hAnsi="Times New Roman" w:cs="Times New Roman"/>
          <w:sz w:val="20"/>
          <w:szCs w:val="20"/>
        </w:rPr>
        <w:t>При этом сохраняются действующие налоговые льготы, обеспечивающие дополнительную социальную поддержку населения.</w:t>
      </w:r>
    </w:p>
    <w:p w:rsidR="00180BC9" w:rsidRPr="00410ECE" w:rsidRDefault="00180BC9" w:rsidP="00180BC9">
      <w:pPr>
        <w:autoSpaceDE w:val="0"/>
        <w:autoSpaceDN w:val="0"/>
        <w:adjustRightInd w:val="0"/>
        <w:spacing w:after="0" w:line="240" w:lineRule="auto"/>
        <w:ind w:firstLine="709"/>
        <w:jc w:val="both"/>
        <w:outlineLvl w:val="1"/>
        <w:rPr>
          <w:rFonts w:ascii="Times New Roman" w:hAnsi="Times New Roman" w:cs="Times New Roman"/>
          <w:sz w:val="20"/>
          <w:szCs w:val="20"/>
        </w:rPr>
      </w:pPr>
      <w:r w:rsidRPr="00410ECE">
        <w:rPr>
          <w:rFonts w:ascii="Times New Roman" w:hAnsi="Times New Roman" w:cs="Times New Roman"/>
          <w:sz w:val="20"/>
          <w:szCs w:val="20"/>
        </w:rPr>
        <w:t>3. Повышение собираемости налогов и снижение уровня недоимки.</w:t>
      </w:r>
    </w:p>
    <w:p w:rsidR="00180BC9" w:rsidRPr="00410ECE" w:rsidRDefault="00180BC9" w:rsidP="00180BC9">
      <w:pPr>
        <w:spacing w:after="0" w:line="240" w:lineRule="auto"/>
        <w:ind w:firstLine="708"/>
        <w:jc w:val="both"/>
        <w:rPr>
          <w:rFonts w:ascii="Times New Roman" w:hAnsi="Times New Roman" w:cs="Times New Roman"/>
          <w:sz w:val="20"/>
          <w:szCs w:val="20"/>
        </w:rPr>
      </w:pPr>
      <w:r w:rsidRPr="00410ECE">
        <w:rPr>
          <w:rFonts w:ascii="Times New Roman" w:hAnsi="Times New Roman" w:cs="Times New Roman"/>
          <w:sz w:val="20"/>
          <w:szCs w:val="20"/>
        </w:rPr>
        <w:t xml:space="preserve">Администрацией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w:t>
      </w:r>
    </w:p>
    <w:p w:rsidR="00180BC9" w:rsidRPr="00410ECE" w:rsidRDefault="00180BC9" w:rsidP="00180BC9">
      <w:pPr>
        <w:widowControl w:val="0"/>
        <w:autoSpaceDE w:val="0"/>
        <w:autoSpaceDN w:val="0"/>
        <w:adjustRightInd w:val="0"/>
        <w:spacing w:after="0" w:line="240" w:lineRule="auto"/>
        <w:ind w:firstLine="709"/>
        <w:jc w:val="both"/>
        <w:outlineLvl w:val="1"/>
        <w:rPr>
          <w:rFonts w:ascii="Times New Roman" w:hAnsi="Times New Roman" w:cs="Times New Roman"/>
          <w:sz w:val="20"/>
          <w:szCs w:val="20"/>
        </w:rPr>
      </w:pPr>
      <w:r w:rsidRPr="00410ECE">
        <w:rPr>
          <w:rFonts w:ascii="Times New Roman" w:hAnsi="Times New Roman" w:cs="Times New Roman"/>
          <w:sz w:val="20"/>
          <w:szCs w:val="20"/>
        </w:rPr>
        <w:t>Также будет продолжено обеспечение мер, направленных на погашение недоимки организациями – контрагентами по договорам, оплачиваемым за счет средств бюджета  поселения бюджета.</w:t>
      </w:r>
    </w:p>
    <w:p w:rsidR="00180BC9" w:rsidRPr="00410ECE" w:rsidRDefault="00180BC9" w:rsidP="00180BC9">
      <w:pPr>
        <w:widowControl w:val="0"/>
        <w:autoSpaceDE w:val="0"/>
        <w:autoSpaceDN w:val="0"/>
        <w:adjustRightInd w:val="0"/>
        <w:spacing w:after="0" w:line="240" w:lineRule="auto"/>
        <w:jc w:val="center"/>
        <w:outlineLvl w:val="1"/>
        <w:rPr>
          <w:rFonts w:ascii="Times New Roman" w:hAnsi="Times New Roman" w:cs="Times New Roman"/>
          <w:sz w:val="20"/>
          <w:szCs w:val="20"/>
        </w:rPr>
      </w:pPr>
    </w:p>
    <w:p w:rsidR="00180BC9" w:rsidRPr="00410ECE" w:rsidRDefault="00180BC9" w:rsidP="00180BC9">
      <w:pPr>
        <w:widowControl w:val="0"/>
        <w:spacing w:after="0" w:line="240" w:lineRule="auto"/>
        <w:jc w:val="center"/>
        <w:outlineLvl w:val="0"/>
        <w:rPr>
          <w:rFonts w:ascii="Times New Roman" w:hAnsi="Times New Roman" w:cs="Times New Roman"/>
          <w:b/>
          <w:bCs/>
          <w:kern w:val="32"/>
          <w:sz w:val="20"/>
          <w:szCs w:val="20"/>
        </w:rPr>
      </w:pPr>
      <w:r w:rsidRPr="00410ECE">
        <w:rPr>
          <w:rFonts w:ascii="Times New Roman" w:hAnsi="Times New Roman" w:cs="Times New Roman"/>
          <w:b/>
          <w:bCs/>
          <w:kern w:val="32"/>
          <w:sz w:val="20"/>
          <w:szCs w:val="20"/>
        </w:rPr>
        <w:t>Бюджетная политика</w:t>
      </w:r>
    </w:p>
    <w:p w:rsidR="00180BC9" w:rsidRPr="00410ECE" w:rsidRDefault="00180BC9" w:rsidP="00180BC9">
      <w:pPr>
        <w:widowControl w:val="0"/>
        <w:autoSpaceDE w:val="0"/>
        <w:autoSpaceDN w:val="0"/>
        <w:adjustRightInd w:val="0"/>
        <w:spacing w:after="0" w:line="240" w:lineRule="auto"/>
        <w:jc w:val="center"/>
        <w:rPr>
          <w:rFonts w:ascii="Times New Roman" w:hAnsi="Times New Roman" w:cs="Times New Roman"/>
          <w:sz w:val="20"/>
          <w:szCs w:val="20"/>
        </w:rPr>
      </w:pPr>
    </w:p>
    <w:p w:rsidR="00180BC9" w:rsidRPr="00410ECE" w:rsidRDefault="00180BC9" w:rsidP="00180BC9">
      <w:pPr>
        <w:pStyle w:val="aa"/>
        <w:widowControl w:val="0"/>
        <w:ind w:left="0" w:firstLine="709"/>
        <w:jc w:val="both"/>
        <w:rPr>
          <w:sz w:val="20"/>
          <w:szCs w:val="20"/>
        </w:rPr>
      </w:pPr>
      <w:r w:rsidRPr="00410ECE">
        <w:rPr>
          <w:sz w:val="20"/>
          <w:szCs w:val="20"/>
        </w:rPr>
        <w:t xml:space="preserve">Формирование бюджетной политики на 2018-2020 годы основывается на итогах реализации бюджетной политики в 2016 году и первой половине 2017 года. </w:t>
      </w:r>
    </w:p>
    <w:p w:rsidR="00180BC9" w:rsidRPr="00410ECE" w:rsidRDefault="00180BC9" w:rsidP="00180BC9">
      <w:pPr>
        <w:pStyle w:val="aa"/>
        <w:widowControl w:val="0"/>
        <w:ind w:left="0" w:firstLine="709"/>
        <w:jc w:val="both"/>
        <w:rPr>
          <w:sz w:val="20"/>
          <w:szCs w:val="20"/>
        </w:rPr>
      </w:pPr>
      <w:r w:rsidRPr="00410ECE">
        <w:rPr>
          <w:sz w:val="20"/>
          <w:szCs w:val="20"/>
        </w:rPr>
        <w:t xml:space="preserve">Динамика отдельных макроэкономических показателей по итогам 2016-2017 годов свидетельствовала о непростом сценарии развития экономической ситуации в </w:t>
      </w:r>
      <w:proofErr w:type="spellStart"/>
      <w:r w:rsidRPr="00410ECE">
        <w:rPr>
          <w:sz w:val="20"/>
          <w:szCs w:val="20"/>
        </w:rPr>
        <w:t>Нижнеурюмском</w:t>
      </w:r>
      <w:proofErr w:type="spellEnd"/>
      <w:r w:rsidRPr="00410ECE">
        <w:rPr>
          <w:sz w:val="20"/>
          <w:szCs w:val="20"/>
        </w:rPr>
        <w:t xml:space="preserve"> сельсовете </w:t>
      </w:r>
      <w:proofErr w:type="spellStart"/>
      <w:r w:rsidRPr="00410ECE">
        <w:rPr>
          <w:sz w:val="20"/>
          <w:szCs w:val="20"/>
        </w:rPr>
        <w:t>Здвинского</w:t>
      </w:r>
      <w:proofErr w:type="spellEnd"/>
      <w:r w:rsidRPr="00410ECE">
        <w:rPr>
          <w:sz w:val="20"/>
          <w:szCs w:val="20"/>
        </w:rPr>
        <w:t xml:space="preserve"> района. </w:t>
      </w:r>
    </w:p>
    <w:p w:rsidR="00180BC9" w:rsidRPr="00410ECE" w:rsidRDefault="00180BC9" w:rsidP="00180BC9">
      <w:pPr>
        <w:pStyle w:val="aa"/>
        <w:ind w:left="0" w:firstLine="709"/>
        <w:jc w:val="both"/>
        <w:rPr>
          <w:sz w:val="20"/>
          <w:szCs w:val="20"/>
        </w:rPr>
      </w:pPr>
      <w:proofErr w:type="gramStart"/>
      <w:r w:rsidRPr="00410ECE">
        <w:rPr>
          <w:sz w:val="20"/>
          <w:szCs w:val="20"/>
        </w:rPr>
        <w:t xml:space="preserve">В рамках решения задачи по обеспечению предоставления гарантированных муниципальных  услуг, в целях применения единых подходов для их определения и возможности сравнения и анализа по объему, качеству и иным показателям администрацией </w:t>
      </w:r>
      <w:proofErr w:type="spellStart"/>
      <w:r w:rsidRPr="00410ECE">
        <w:rPr>
          <w:sz w:val="20"/>
          <w:szCs w:val="20"/>
        </w:rPr>
        <w:t>Нижнеурюмского</w:t>
      </w:r>
      <w:proofErr w:type="spellEnd"/>
      <w:r w:rsidRPr="00410ECE">
        <w:rPr>
          <w:sz w:val="20"/>
          <w:szCs w:val="20"/>
        </w:rPr>
        <w:t xml:space="preserve"> сельсовета утвержден </w:t>
      </w:r>
      <w:hyperlink r:id="rId11" w:history="1">
        <w:r w:rsidRPr="00410ECE">
          <w:rPr>
            <w:sz w:val="20"/>
            <w:szCs w:val="20"/>
          </w:rPr>
          <w:t>Порядок</w:t>
        </w:r>
      </w:hyperlink>
      <w:r w:rsidRPr="00410ECE">
        <w:rPr>
          <w:sz w:val="20"/>
          <w:szCs w:val="20"/>
        </w:rPr>
        <w:t xml:space="preserve"> формирования, ведения и утверждения ведомственных перечней государственных услуг и работ, оказываемых и выполняемых муниципальными учреждениями </w:t>
      </w:r>
      <w:proofErr w:type="spellStart"/>
      <w:r w:rsidRPr="00410ECE">
        <w:rPr>
          <w:sz w:val="20"/>
          <w:szCs w:val="20"/>
        </w:rPr>
        <w:t>Нижнеурюмского</w:t>
      </w:r>
      <w:proofErr w:type="spellEnd"/>
      <w:r w:rsidRPr="00410ECE">
        <w:rPr>
          <w:sz w:val="20"/>
          <w:szCs w:val="20"/>
        </w:rPr>
        <w:t xml:space="preserve"> сельсовета </w:t>
      </w:r>
      <w:proofErr w:type="spellStart"/>
      <w:r w:rsidRPr="00410ECE">
        <w:rPr>
          <w:sz w:val="20"/>
          <w:szCs w:val="20"/>
        </w:rPr>
        <w:t>Здвинского</w:t>
      </w:r>
      <w:proofErr w:type="spellEnd"/>
      <w:r w:rsidRPr="00410ECE">
        <w:rPr>
          <w:sz w:val="20"/>
          <w:szCs w:val="20"/>
        </w:rPr>
        <w:t xml:space="preserve"> района.</w:t>
      </w:r>
      <w:proofErr w:type="gramEnd"/>
    </w:p>
    <w:p w:rsidR="00180BC9" w:rsidRPr="00410ECE" w:rsidRDefault="00180BC9" w:rsidP="00180BC9">
      <w:pPr>
        <w:pStyle w:val="aa"/>
        <w:ind w:left="0" w:firstLine="709"/>
        <w:jc w:val="both"/>
        <w:rPr>
          <w:sz w:val="20"/>
          <w:szCs w:val="20"/>
        </w:rPr>
      </w:pPr>
      <w:r w:rsidRPr="00410ECE">
        <w:rPr>
          <w:sz w:val="20"/>
          <w:szCs w:val="20"/>
        </w:rPr>
        <w:t xml:space="preserve">В целях методологического обеспечения сопровождения по наполнению компонентов системы «Электронный бюджет»  в адрес органов местного самоуправления регулярно направляются письма-рекомендации по ведению ведомственных перечней муниципальных услуг, ведению реестра участников и </w:t>
      </w:r>
      <w:proofErr w:type="spellStart"/>
      <w:r w:rsidRPr="00410ECE">
        <w:rPr>
          <w:sz w:val="20"/>
          <w:szCs w:val="20"/>
        </w:rPr>
        <w:t>неучастников</w:t>
      </w:r>
      <w:proofErr w:type="spellEnd"/>
      <w:r w:rsidRPr="00410ECE">
        <w:rPr>
          <w:sz w:val="20"/>
          <w:szCs w:val="20"/>
        </w:rPr>
        <w:t xml:space="preserve"> бюджетного процесса. </w:t>
      </w:r>
    </w:p>
    <w:p w:rsidR="00180BC9" w:rsidRPr="00410ECE" w:rsidRDefault="00180BC9" w:rsidP="00180BC9">
      <w:pPr>
        <w:pStyle w:val="aa"/>
        <w:ind w:left="0" w:firstLine="709"/>
        <w:jc w:val="both"/>
        <w:rPr>
          <w:sz w:val="20"/>
          <w:szCs w:val="20"/>
        </w:rPr>
      </w:pPr>
      <w:r w:rsidRPr="00410ECE">
        <w:rPr>
          <w:sz w:val="20"/>
          <w:szCs w:val="20"/>
        </w:rPr>
        <w:t>Сценарные условия социально-экономического развития на 2018 год и на плановый период 2019 и 2020 годов основываются на текущей ситуации, сравнительно консервативных оценках, что в значительной мере минимизирует условия для возникновения дополнительных бюджетных рисков. Этот подход позволит предотвратить часть рисков, связанных с  принятием дополнительных, не обеспеченных финансовыми ресурсами, расходных обязательств.</w:t>
      </w:r>
    </w:p>
    <w:p w:rsidR="00180BC9" w:rsidRPr="00410ECE" w:rsidRDefault="00180BC9" w:rsidP="00180BC9">
      <w:pPr>
        <w:pStyle w:val="aa"/>
        <w:ind w:left="0" w:firstLine="709"/>
        <w:jc w:val="both"/>
        <w:rPr>
          <w:sz w:val="20"/>
          <w:szCs w:val="20"/>
        </w:rPr>
      </w:pPr>
      <w:r w:rsidRPr="00410ECE">
        <w:rPr>
          <w:sz w:val="20"/>
          <w:szCs w:val="20"/>
        </w:rPr>
        <w:t xml:space="preserve">В связи с этим целью бюджетной политики на 2018-2019 годы является обеспечение долгосрочной сбалансированности и устойчивости финансовой системы </w:t>
      </w:r>
      <w:proofErr w:type="spellStart"/>
      <w:r w:rsidRPr="00410ECE">
        <w:rPr>
          <w:sz w:val="20"/>
          <w:szCs w:val="20"/>
        </w:rPr>
        <w:t>Нижнеурюмского</w:t>
      </w:r>
      <w:proofErr w:type="spellEnd"/>
      <w:r w:rsidRPr="00410ECE">
        <w:rPr>
          <w:sz w:val="20"/>
          <w:szCs w:val="20"/>
        </w:rPr>
        <w:t xml:space="preserve"> сельсовета при безусловном выполнении принятых обязательств, в первую очередь социальных.</w:t>
      </w:r>
    </w:p>
    <w:p w:rsidR="00180BC9" w:rsidRPr="00410ECE" w:rsidRDefault="00180BC9" w:rsidP="00180BC9">
      <w:pPr>
        <w:spacing w:after="0" w:line="240" w:lineRule="auto"/>
        <w:ind w:firstLine="709"/>
        <w:contextualSpacing/>
        <w:jc w:val="both"/>
        <w:rPr>
          <w:rFonts w:ascii="Times New Roman" w:hAnsi="Times New Roman" w:cs="Times New Roman"/>
          <w:sz w:val="20"/>
          <w:szCs w:val="20"/>
        </w:rPr>
      </w:pPr>
      <w:r w:rsidRPr="00410ECE">
        <w:rPr>
          <w:rFonts w:ascii="Times New Roman" w:hAnsi="Times New Roman" w:cs="Times New Roman"/>
          <w:sz w:val="20"/>
          <w:szCs w:val="20"/>
        </w:rPr>
        <w:t>Ухудшение общей экономической ситуации обусловило отсутствие необходимой динамики собственных доходов, связанное как со снижением налогооблагаемой базы, так и с изменениями налогового законодательства.</w:t>
      </w:r>
    </w:p>
    <w:p w:rsidR="00180BC9" w:rsidRPr="00410ECE" w:rsidRDefault="00180BC9" w:rsidP="00180BC9">
      <w:pPr>
        <w:pStyle w:val="aa"/>
        <w:ind w:left="0" w:firstLine="709"/>
        <w:jc w:val="both"/>
        <w:rPr>
          <w:sz w:val="20"/>
          <w:szCs w:val="20"/>
        </w:rPr>
      </w:pPr>
      <w:r w:rsidRPr="00410ECE">
        <w:rPr>
          <w:sz w:val="20"/>
          <w:szCs w:val="20"/>
        </w:rPr>
        <w:t xml:space="preserve">В </w:t>
      </w:r>
      <w:proofErr w:type="gramStart"/>
      <w:r w:rsidRPr="00410ECE">
        <w:rPr>
          <w:sz w:val="20"/>
          <w:szCs w:val="20"/>
        </w:rPr>
        <w:t>связи</w:t>
      </w:r>
      <w:proofErr w:type="gramEnd"/>
      <w:r w:rsidRPr="00410ECE">
        <w:rPr>
          <w:sz w:val="20"/>
          <w:szCs w:val="20"/>
        </w:rPr>
        <w:t xml:space="preserve"> с чем прогноз доходной и формирование расходной частей бюджета  поселения бюджета необходимо осуществлять исходя из следующего:</w:t>
      </w:r>
    </w:p>
    <w:p w:rsidR="00180BC9" w:rsidRPr="00410ECE" w:rsidRDefault="00180BC9" w:rsidP="00180BC9">
      <w:pPr>
        <w:autoSpaceDE w:val="0"/>
        <w:autoSpaceDN w:val="0"/>
        <w:adjustRightInd w:val="0"/>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sz w:val="20"/>
          <w:szCs w:val="20"/>
        </w:rPr>
        <w:t xml:space="preserve">1. Формирование доходной части местного бюджета осуществляется исходя из консервативного прогноза социально-экономического развития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w:t>
      </w:r>
      <w:proofErr w:type="spellStart"/>
      <w:r w:rsidRPr="00410ECE">
        <w:rPr>
          <w:rFonts w:ascii="Times New Roman" w:hAnsi="Times New Roman" w:cs="Times New Roman"/>
          <w:sz w:val="20"/>
          <w:szCs w:val="20"/>
        </w:rPr>
        <w:t>Здвинского</w:t>
      </w:r>
      <w:proofErr w:type="spellEnd"/>
      <w:r w:rsidRPr="00410ECE">
        <w:rPr>
          <w:rFonts w:ascii="Times New Roman" w:hAnsi="Times New Roman" w:cs="Times New Roman"/>
          <w:sz w:val="20"/>
          <w:szCs w:val="20"/>
        </w:rPr>
        <w:t xml:space="preserve"> района.</w:t>
      </w:r>
    </w:p>
    <w:p w:rsidR="00180BC9" w:rsidRPr="00410ECE" w:rsidRDefault="00180BC9" w:rsidP="00180BC9">
      <w:pPr>
        <w:widowControl w:val="0"/>
        <w:autoSpaceDE w:val="0"/>
        <w:autoSpaceDN w:val="0"/>
        <w:adjustRightInd w:val="0"/>
        <w:spacing w:after="0" w:line="240" w:lineRule="auto"/>
        <w:ind w:firstLine="709"/>
        <w:jc w:val="both"/>
        <w:rPr>
          <w:rStyle w:val="FontStyle107"/>
          <w:sz w:val="20"/>
          <w:szCs w:val="20"/>
        </w:rPr>
      </w:pPr>
      <w:r w:rsidRPr="00410ECE">
        <w:rPr>
          <w:rFonts w:ascii="Times New Roman" w:hAnsi="Times New Roman" w:cs="Times New Roman"/>
          <w:sz w:val="20"/>
          <w:szCs w:val="20"/>
        </w:rPr>
        <w:t xml:space="preserve">2. Прогнозирование </w:t>
      </w:r>
      <w:r w:rsidRPr="00410ECE">
        <w:rPr>
          <w:rStyle w:val="FontStyle107"/>
          <w:sz w:val="20"/>
          <w:szCs w:val="20"/>
        </w:rPr>
        <w:t xml:space="preserve">неналоговых доходов осуществляется на основании данных главных администраторов доходов бюджета  поселения. При этом учтены следующие изменения законодательства: </w:t>
      </w:r>
    </w:p>
    <w:p w:rsidR="00180BC9" w:rsidRPr="00410ECE" w:rsidRDefault="00180BC9" w:rsidP="00180BC9">
      <w:pPr>
        <w:autoSpaceDE w:val="0"/>
        <w:autoSpaceDN w:val="0"/>
        <w:adjustRightInd w:val="0"/>
        <w:spacing w:after="0" w:line="240" w:lineRule="auto"/>
        <w:ind w:firstLine="709"/>
        <w:jc w:val="both"/>
        <w:rPr>
          <w:rStyle w:val="FontStyle107"/>
          <w:sz w:val="20"/>
          <w:szCs w:val="20"/>
        </w:rPr>
      </w:pPr>
      <w:r w:rsidRPr="00410ECE">
        <w:rPr>
          <w:rStyle w:val="FontStyle107"/>
          <w:sz w:val="20"/>
          <w:szCs w:val="20"/>
        </w:rPr>
        <w:t xml:space="preserve">установление единой даты уплаты платежей за негативное воздействие на  окружающую среду (не позднее 1 марта года, следующего за </w:t>
      </w:r>
      <w:proofErr w:type="gramStart"/>
      <w:r w:rsidRPr="00410ECE">
        <w:rPr>
          <w:rStyle w:val="FontStyle107"/>
          <w:sz w:val="20"/>
          <w:szCs w:val="20"/>
        </w:rPr>
        <w:t>отчетным</w:t>
      </w:r>
      <w:proofErr w:type="gramEnd"/>
      <w:r w:rsidRPr="00410ECE">
        <w:rPr>
          <w:rStyle w:val="FontStyle107"/>
          <w:sz w:val="20"/>
          <w:szCs w:val="20"/>
        </w:rPr>
        <w:t>), что сократит доходы бюджета  поселения  в 2018 году;</w:t>
      </w:r>
    </w:p>
    <w:p w:rsidR="00180BC9" w:rsidRPr="00410ECE" w:rsidRDefault="00180BC9" w:rsidP="00180BC9">
      <w:pPr>
        <w:autoSpaceDE w:val="0"/>
        <w:autoSpaceDN w:val="0"/>
        <w:adjustRightInd w:val="0"/>
        <w:spacing w:after="0" w:line="240" w:lineRule="auto"/>
        <w:ind w:firstLine="709"/>
        <w:jc w:val="both"/>
        <w:rPr>
          <w:rFonts w:ascii="Times New Roman" w:hAnsi="Times New Roman" w:cs="Times New Roman"/>
          <w:sz w:val="20"/>
          <w:szCs w:val="20"/>
        </w:rPr>
      </w:pPr>
      <w:r w:rsidRPr="00410ECE">
        <w:rPr>
          <w:rStyle w:val="FontStyle107"/>
          <w:sz w:val="20"/>
          <w:szCs w:val="20"/>
        </w:rPr>
        <w:t xml:space="preserve"> </w:t>
      </w:r>
    </w:p>
    <w:p w:rsidR="00180BC9" w:rsidRPr="00410ECE" w:rsidRDefault="00180BC9" w:rsidP="00180BC9">
      <w:pPr>
        <w:autoSpaceDE w:val="0"/>
        <w:autoSpaceDN w:val="0"/>
        <w:adjustRightInd w:val="0"/>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sz w:val="20"/>
          <w:szCs w:val="20"/>
        </w:rPr>
        <w:t xml:space="preserve"> </w:t>
      </w:r>
    </w:p>
    <w:p w:rsidR="00180BC9" w:rsidRPr="00410ECE" w:rsidRDefault="00180BC9" w:rsidP="00180BC9">
      <w:pPr>
        <w:pStyle w:val="aa"/>
        <w:ind w:left="0" w:firstLine="709"/>
        <w:jc w:val="both"/>
        <w:rPr>
          <w:sz w:val="20"/>
          <w:szCs w:val="20"/>
        </w:rPr>
      </w:pPr>
      <w:r w:rsidRPr="00410ECE">
        <w:rPr>
          <w:sz w:val="20"/>
          <w:szCs w:val="20"/>
        </w:rPr>
        <w:t xml:space="preserve">При формировании расходной части бюджета  поселения  необходимо в условиях ограниченности финансовых ресурсов активно применять наиболее эффективные инструменты бюджетного планирования, включая </w:t>
      </w:r>
      <w:r w:rsidRPr="00410ECE">
        <w:rPr>
          <w:color w:val="000000"/>
          <w:sz w:val="20"/>
          <w:szCs w:val="20"/>
          <w:shd w:val="clear" w:color="auto" w:fill="FFFFFF"/>
        </w:rPr>
        <w:t xml:space="preserve">реестр расходных обязательств, позволяющий установить соответствие расходных обязательств полномочиям и функциям органов местного самоуправления, и в дальнейшем определить </w:t>
      </w:r>
      <w:proofErr w:type="spellStart"/>
      <w:r w:rsidRPr="00410ECE">
        <w:rPr>
          <w:sz w:val="20"/>
          <w:szCs w:val="20"/>
        </w:rPr>
        <w:t>приоритезацию</w:t>
      </w:r>
      <w:proofErr w:type="spellEnd"/>
      <w:r w:rsidRPr="00410ECE">
        <w:rPr>
          <w:sz w:val="20"/>
          <w:szCs w:val="20"/>
        </w:rPr>
        <w:t xml:space="preserve"> расходов, сконцентрировав их на следующих направлениях: </w:t>
      </w:r>
    </w:p>
    <w:p w:rsidR="00180BC9" w:rsidRPr="00410ECE" w:rsidRDefault="00180BC9" w:rsidP="00180BC9">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sz w:val="20"/>
          <w:szCs w:val="20"/>
        </w:rPr>
        <w:t>1. Концентрация финансовых ресурсов на выполнение задач, поставленных в Указах Президента Российской Федерации от 07.05.2012 № 596-601, 606, от 01.06.2012 № 761, от 28.12.2012 № 1688 для достижения значений результатов, установленных в «дорожных картах».</w:t>
      </w:r>
    </w:p>
    <w:p w:rsidR="00180BC9" w:rsidRPr="00410ECE" w:rsidRDefault="00180BC9" w:rsidP="00180BC9">
      <w:pPr>
        <w:autoSpaceDE w:val="0"/>
        <w:autoSpaceDN w:val="0"/>
        <w:adjustRightInd w:val="0"/>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sz w:val="20"/>
          <w:szCs w:val="20"/>
        </w:rPr>
        <w:t xml:space="preserve">Особое внимание в данном вопросе должно быть уделено формированию бюджетных ассигнований на выполнение задач в части повышения заработной платы отдельных категорий работников бюджетной сферы. Указанные расходы будут определяться исходя из прогнозных значений показателя «среднемесячная номинальная начисленная заработная плата» Новосибирской области, утвержденного прогнозом социально-экономического развития, и в соответствии с показателями отраслевых «дорожных карт» о численности и соотношении средней заработной платы отдельных категорий работников бюджетной сферы к средней заработной плате в Новосибирской области. </w:t>
      </w:r>
    </w:p>
    <w:p w:rsidR="00180BC9" w:rsidRPr="00410ECE" w:rsidRDefault="00180BC9" w:rsidP="00180BC9">
      <w:pPr>
        <w:autoSpaceDE w:val="0"/>
        <w:autoSpaceDN w:val="0"/>
        <w:adjustRightInd w:val="0"/>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sz w:val="20"/>
          <w:szCs w:val="20"/>
        </w:rPr>
        <w:tab/>
        <w:t>При этом в обязательном порядке будет учтено, что достижение необходимого уровня  средней заработной платы работников производится также за счет внебюджетных источников и за счет средств, высвобождаемых при оптимизации структурных учреждений.</w:t>
      </w:r>
    </w:p>
    <w:p w:rsidR="00180BC9" w:rsidRPr="00410ECE" w:rsidRDefault="00180BC9" w:rsidP="00180BC9">
      <w:pPr>
        <w:autoSpaceDE w:val="0"/>
        <w:autoSpaceDN w:val="0"/>
        <w:adjustRightInd w:val="0"/>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sz w:val="20"/>
          <w:szCs w:val="20"/>
        </w:rPr>
        <w:t xml:space="preserve"> </w:t>
      </w:r>
      <w:r w:rsidRPr="00410ECE">
        <w:rPr>
          <w:rFonts w:ascii="Times New Roman" w:eastAsia="Times New Roman" w:hAnsi="Times New Roman" w:cs="Times New Roman"/>
          <w:sz w:val="20"/>
          <w:szCs w:val="20"/>
        </w:rPr>
        <w:t xml:space="preserve">Основными задачами ближайших лет по повышению эффективности бюджетных расходов являются: </w:t>
      </w:r>
    </w:p>
    <w:p w:rsidR="00180BC9" w:rsidRPr="00410ECE" w:rsidRDefault="00180BC9" w:rsidP="00180BC9">
      <w:pPr>
        <w:spacing w:after="0" w:line="240" w:lineRule="auto"/>
        <w:ind w:firstLine="709"/>
        <w:jc w:val="both"/>
        <w:rPr>
          <w:rFonts w:ascii="Times New Roman" w:eastAsia="Times New Roman" w:hAnsi="Times New Roman" w:cs="Times New Roman"/>
          <w:sz w:val="20"/>
          <w:szCs w:val="20"/>
        </w:rPr>
      </w:pPr>
      <w:r w:rsidRPr="00410ECE">
        <w:rPr>
          <w:rFonts w:ascii="Times New Roman" w:eastAsia="Times New Roman" w:hAnsi="Times New Roman" w:cs="Times New Roman"/>
          <w:sz w:val="20"/>
          <w:szCs w:val="20"/>
        </w:rPr>
        <w:t>1.</w:t>
      </w:r>
      <w:r w:rsidRPr="00410ECE">
        <w:rPr>
          <w:rFonts w:ascii="Times New Roman" w:eastAsia="Times New Roman" w:hAnsi="Times New Roman" w:cs="Times New Roman"/>
          <w:b/>
          <w:sz w:val="20"/>
          <w:szCs w:val="20"/>
        </w:rPr>
        <w:t> </w:t>
      </w:r>
      <w:r w:rsidRPr="00410ECE">
        <w:rPr>
          <w:rFonts w:ascii="Times New Roman" w:eastAsia="Times New Roman" w:hAnsi="Times New Roman" w:cs="Times New Roman"/>
          <w:sz w:val="20"/>
          <w:szCs w:val="20"/>
        </w:rPr>
        <w:t>Повышение эффективности и результативности имеющихся инструментов программно-целевого управления и бюджетирования.</w:t>
      </w:r>
    </w:p>
    <w:p w:rsidR="00180BC9" w:rsidRPr="00410ECE" w:rsidRDefault="00180BC9" w:rsidP="00180BC9">
      <w:pPr>
        <w:widowControl w:val="0"/>
        <w:spacing w:after="0" w:line="240" w:lineRule="auto"/>
        <w:ind w:firstLine="709"/>
        <w:jc w:val="both"/>
        <w:rPr>
          <w:rFonts w:ascii="Times New Roman" w:eastAsia="Times New Roman" w:hAnsi="Times New Roman" w:cs="Times New Roman"/>
          <w:sz w:val="20"/>
          <w:szCs w:val="20"/>
        </w:rPr>
      </w:pPr>
      <w:r w:rsidRPr="00410ECE">
        <w:rPr>
          <w:rFonts w:ascii="Times New Roman" w:eastAsia="Times New Roman" w:hAnsi="Times New Roman" w:cs="Times New Roman"/>
          <w:sz w:val="20"/>
          <w:szCs w:val="20"/>
        </w:rPr>
        <w:t>Одним из инструментов, который призван обеспечить повышение результативности и эффективности бюджетных расходов, ориентированности на достижение целей государственной политики, должны стать муниципальные программы.</w:t>
      </w:r>
    </w:p>
    <w:p w:rsidR="00180BC9" w:rsidRPr="00410ECE" w:rsidRDefault="00180BC9" w:rsidP="00180BC9">
      <w:pPr>
        <w:spacing w:after="0" w:line="240" w:lineRule="auto"/>
        <w:ind w:firstLine="709"/>
        <w:jc w:val="both"/>
        <w:rPr>
          <w:rFonts w:ascii="Times New Roman" w:eastAsia="Times New Roman" w:hAnsi="Times New Roman" w:cs="Times New Roman"/>
          <w:sz w:val="20"/>
          <w:szCs w:val="20"/>
        </w:rPr>
      </w:pPr>
      <w:r w:rsidRPr="00410ECE">
        <w:rPr>
          <w:rFonts w:ascii="Times New Roman" w:eastAsia="Times New Roman" w:hAnsi="Times New Roman" w:cs="Times New Roman"/>
          <w:sz w:val="20"/>
          <w:szCs w:val="20"/>
        </w:rPr>
        <w:t>2. Повышение эффективности процедур проведения муниципальных закупок, в том числе путем внедрения казначейских процедур контроля на этапе их планирования.</w:t>
      </w:r>
    </w:p>
    <w:p w:rsidR="00180BC9" w:rsidRPr="00410ECE" w:rsidRDefault="00180BC9" w:rsidP="00180BC9">
      <w:pPr>
        <w:pStyle w:val="ConsPlusNormal"/>
        <w:ind w:firstLine="709"/>
        <w:jc w:val="both"/>
        <w:rPr>
          <w:rFonts w:ascii="Times New Roman" w:hAnsi="Times New Roman" w:cs="Times New Roman"/>
        </w:rPr>
      </w:pPr>
      <w:r w:rsidRPr="00410ECE">
        <w:rPr>
          <w:rFonts w:ascii="Times New Roman" w:hAnsi="Times New Roman" w:cs="Times New Roman"/>
        </w:rPr>
        <w:t xml:space="preserve">Для этого необходимо продолжить осуществлять планирование закупок, постановку на учет обязательств и их оплату муниципальными учреждениями и администрацией </w:t>
      </w:r>
      <w:proofErr w:type="spellStart"/>
      <w:r w:rsidRPr="00410ECE">
        <w:rPr>
          <w:rFonts w:ascii="Times New Roman" w:hAnsi="Times New Roman" w:cs="Times New Roman"/>
        </w:rPr>
        <w:t>Нижнеурюмского</w:t>
      </w:r>
      <w:proofErr w:type="spellEnd"/>
      <w:r w:rsidRPr="00410ECE">
        <w:rPr>
          <w:rFonts w:ascii="Times New Roman" w:hAnsi="Times New Roman" w:cs="Times New Roman"/>
        </w:rPr>
        <w:t xml:space="preserve"> сельсовета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80BC9" w:rsidRPr="00410ECE" w:rsidRDefault="00180BC9" w:rsidP="00180BC9">
      <w:pPr>
        <w:autoSpaceDE w:val="0"/>
        <w:autoSpaceDN w:val="0"/>
        <w:adjustRightInd w:val="0"/>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sz w:val="20"/>
          <w:szCs w:val="20"/>
        </w:rPr>
        <w:t xml:space="preserve">3. Введение в 2017-2018 годах системы нормирования материальных затрат повлияет на совершенствование механизма планирования и эффективности управленческих расходов и позволит избежать необоснованности производимых закупок, имеющих избыточные потребительские свойства или являющихся предметами роскоши, а также не позволит превысить предельный объем расходов на содержание органов местного самоуправления </w:t>
      </w:r>
      <w:proofErr w:type="spellStart"/>
      <w:r w:rsidRPr="00410ECE">
        <w:rPr>
          <w:rFonts w:ascii="Times New Roman" w:hAnsi="Times New Roman" w:cs="Times New Roman"/>
          <w:sz w:val="20"/>
          <w:szCs w:val="20"/>
        </w:rPr>
        <w:t>Нижнеурюмского</w:t>
      </w:r>
      <w:proofErr w:type="spellEnd"/>
      <w:r w:rsidRPr="00410ECE">
        <w:rPr>
          <w:rFonts w:ascii="Times New Roman" w:hAnsi="Times New Roman" w:cs="Times New Roman"/>
          <w:sz w:val="20"/>
          <w:szCs w:val="20"/>
        </w:rPr>
        <w:t xml:space="preserve"> сельсовета </w:t>
      </w:r>
      <w:proofErr w:type="spellStart"/>
      <w:r w:rsidRPr="00410ECE">
        <w:rPr>
          <w:rFonts w:ascii="Times New Roman" w:hAnsi="Times New Roman" w:cs="Times New Roman"/>
          <w:sz w:val="20"/>
          <w:szCs w:val="20"/>
        </w:rPr>
        <w:t>Здвинского</w:t>
      </w:r>
      <w:proofErr w:type="spellEnd"/>
      <w:r w:rsidRPr="00410ECE">
        <w:rPr>
          <w:rFonts w:ascii="Times New Roman" w:hAnsi="Times New Roman" w:cs="Times New Roman"/>
          <w:sz w:val="20"/>
          <w:szCs w:val="20"/>
        </w:rPr>
        <w:t xml:space="preserve"> района.</w:t>
      </w:r>
    </w:p>
    <w:p w:rsidR="00180BC9" w:rsidRPr="00410ECE" w:rsidRDefault="00180BC9" w:rsidP="00180BC9">
      <w:pPr>
        <w:autoSpaceDE w:val="0"/>
        <w:autoSpaceDN w:val="0"/>
        <w:adjustRightInd w:val="0"/>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sz w:val="20"/>
          <w:szCs w:val="20"/>
        </w:rPr>
        <w:t xml:space="preserve">Формирование фонда оплаты труда муниципальных служащих поселения будет производиться в соответствии с действующими нормативными правовыми актами без индексации денежного содержания в текущем и очередном финансовом году. </w:t>
      </w:r>
    </w:p>
    <w:p w:rsidR="00180BC9" w:rsidRPr="00410ECE" w:rsidRDefault="00180BC9" w:rsidP="00180BC9">
      <w:pPr>
        <w:autoSpaceDE w:val="0"/>
        <w:autoSpaceDN w:val="0"/>
        <w:adjustRightInd w:val="0"/>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sz w:val="20"/>
          <w:szCs w:val="20"/>
        </w:rPr>
        <w:t xml:space="preserve">4. Повышение эффективности использования финансовых ресурсов, предусмотренных в местном бюджете   на поэтапное повышение заработной платы отдельным категориям работников бюджетной сферы.  </w:t>
      </w:r>
    </w:p>
    <w:p w:rsidR="00180BC9" w:rsidRPr="00410ECE" w:rsidRDefault="00180BC9" w:rsidP="00180BC9">
      <w:pPr>
        <w:autoSpaceDE w:val="0"/>
        <w:autoSpaceDN w:val="0"/>
        <w:adjustRightInd w:val="0"/>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sz w:val="20"/>
          <w:szCs w:val="20"/>
        </w:rPr>
        <w:t>5.Организация и проведение внутреннего финансового контроля и внутреннего финансового аудита с учетом требований статьи 160.2-1 Бюджетного кодекса Российской Федерации.</w:t>
      </w:r>
    </w:p>
    <w:p w:rsidR="00180BC9" w:rsidRPr="00410ECE" w:rsidRDefault="00180BC9" w:rsidP="00180BC9">
      <w:pPr>
        <w:pStyle w:val="ConsPlusNormal"/>
        <w:ind w:firstLine="709"/>
        <w:jc w:val="both"/>
        <w:rPr>
          <w:rFonts w:ascii="Times New Roman" w:hAnsi="Times New Roman" w:cs="Times New Roman"/>
        </w:rPr>
      </w:pPr>
      <w:r w:rsidRPr="00410ECE">
        <w:rPr>
          <w:rFonts w:ascii="Times New Roman" w:hAnsi="Times New Roman" w:cs="Times New Roman"/>
        </w:rPr>
        <w:t>Внутренний финансовый контроль должен быть направлен на оперативное выявление, устранение и пресечение нарушений бюджетного законодательства Российской Федерации и иных нормативных правовых актов, регулирующих бюджетные правоотношения, на повышение экономности и результативности использования бюджетных средств путем принятия и реализации решений по результатам внутреннего финансового контроля.</w:t>
      </w:r>
    </w:p>
    <w:p w:rsidR="00180BC9" w:rsidRPr="00410ECE" w:rsidRDefault="00180BC9" w:rsidP="00180BC9">
      <w:pPr>
        <w:pStyle w:val="ConsPlusNormal"/>
        <w:ind w:firstLine="709"/>
        <w:jc w:val="both"/>
        <w:rPr>
          <w:rFonts w:ascii="Times New Roman" w:hAnsi="Times New Roman" w:cs="Times New Roman"/>
        </w:rPr>
      </w:pPr>
      <w:r w:rsidRPr="00410ECE">
        <w:rPr>
          <w:rFonts w:ascii="Times New Roman" w:hAnsi="Times New Roman" w:cs="Times New Roman"/>
        </w:rPr>
        <w:t>Внутренний финансовый аудит должен быть направлен на оценку надежности внутреннего финансового контроля, на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 на подготовку предложений по повышению экономности и результативности использования бюджетных средств.</w:t>
      </w:r>
    </w:p>
    <w:p w:rsidR="00180BC9" w:rsidRPr="00410ECE" w:rsidRDefault="00180BC9" w:rsidP="00180BC9">
      <w:pPr>
        <w:autoSpaceDE w:val="0"/>
        <w:autoSpaceDN w:val="0"/>
        <w:adjustRightInd w:val="0"/>
        <w:spacing w:after="0" w:line="240" w:lineRule="auto"/>
        <w:ind w:firstLine="709"/>
        <w:jc w:val="both"/>
        <w:rPr>
          <w:rFonts w:ascii="Times New Roman" w:hAnsi="Times New Roman" w:cs="Times New Roman"/>
          <w:sz w:val="20"/>
          <w:szCs w:val="20"/>
        </w:rPr>
      </w:pPr>
      <w:r w:rsidRPr="00410ECE">
        <w:rPr>
          <w:rFonts w:ascii="Times New Roman" w:hAnsi="Times New Roman" w:cs="Times New Roman"/>
          <w:sz w:val="20"/>
          <w:szCs w:val="20"/>
        </w:rPr>
        <w:t>Несомненно, бюджетная политика осуществляется в интересах общества. Успех ее реализации зависит не только от действий тех или иных органов власти, но и от того, в какой мере общество понимает эту политику, разделяет цели, механизмы и принципы ее реализации. В связи, с чем задача по повышению финансовой грамотности населения, прозрачности и открытости бюджета и бюджетного процесса для общества является одним из направлений бюджетной политики на ближайшие три года.</w:t>
      </w:r>
    </w:p>
    <w:p w:rsidR="00180BC9" w:rsidRPr="00410ECE" w:rsidRDefault="00180BC9" w:rsidP="00180BC9">
      <w:pPr>
        <w:autoSpaceDE w:val="0"/>
        <w:autoSpaceDN w:val="0"/>
        <w:adjustRightInd w:val="0"/>
        <w:spacing w:after="0" w:line="240" w:lineRule="auto"/>
        <w:jc w:val="center"/>
        <w:outlineLvl w:val="2"/>
        <w:rPr>
          <w:rFonts w:ascii="Times New Roman" w:hAnsi="Times New Roman" w:cs="Times New Roman"/>
          <w:b/>
          <w:sz w:val="20"/>
          <w:szCs w:val="20"/>
        </w:rPr>
      </w:pPr>
    </w:p>
    <w:p w:rsidR="00180BC9" w:rsidRPr="00410ECE" w:rsidRDefault="00180BC9" w:rsidP="00180BC9">
      <w:pPr>
        <w:autoSpaceDE w:val="0"/>
        <w:autoSpaceDN w:val="0"/>
        <w:adjustRightInd w:val="0"/>
        <w:spacing w:after="0" w:line="240" w:lineRule="auto"/>
        <w:ind w:firstLine="709"/>
        <w:jc w:val="both"/>
        <w:outlineLvl w:val="2"/>
        <w:rPr>
          <w:rFonts w:ascii="Times New Roman" w:hAnsi="Times New Roman" w:cs="Times New Roman"/>
          <w:sz w:val="20"/>
          <w:szCs w:val="20"/>
        </w:rPr>
      </w:pPr>
      <w:r w:rsidRPr="00410ECE">
        <w:rPr>
          <w:rFonts w:ascii="Times New Roman" w:hAnsi="Times New Roman" w:cs="Times New Roman"/>
          <w:b/>
          <w:sz w:val="20"/>
          <w:szCs w:val="20"/>
        </w:rPr>
        <w:t xml:space="preserve"> </w:t>
      </w:r>
    </w:p>
    <w:p w:rsidR="00180BC9" w:rsidRPr="00410ECE" w:rsidRDefault="00180BC9">
      <w:pPr>
        <w:rPr>
          <w:rFonts w:ascii="Times New Roman" w:hAnsi="Times New Roman" w:cs="Times New Roman"/>
          <w:b/>
          <w:sz w:val="20"/>
          <w:szCs w:val="20"/>
        </w:rPr>
      </w:pPr>
    </w:p>
    <w:p w:rsidR="00180BC9" w:rsidRPr="00410ECE" w:rsidRDefault="00180BC9">
      <w:pPr>
        <w:rPr>
          <w:rFonts w:ascii="Times New Roman" w:hAnsi="Times New Roman" w:cs="Times New Roman"/>
          <w:b/>
          <w:sz w:val="20"/>
          <w:szCs w:val="20"/>
        </w:rPr>
      </w:pPr>
    </w:p>
    <w:p w:rsidR="00410ECE" w:rsidRPr="00410ECE" w:rsidRDefault="00410ECE" w:rsidP="00410ECE">
      <w:pPr>
        <w:spacing w:after="0" w:line="240" w:lineRule="auto"/>
        <w:rPr>
          <w:rFonts w:ascii="Times New Roman" w:eastAsia="Times New Roman" w:hAnsi="Times New Roman" w:cs="Times New Roman"/>
          <w:sz w:val="20"/>
          <w:szCs w:val="20"/>
        </w:rPr>
      </w:pPr>
      <w:r w:rsidRPr="00410ECE">
        <w:rPr>
          <w:rFonts w:ascii="Times New Roman" w:eastAsia="Times New Roman" w:hAnsi="Times New Roman" w:cs="Times New Roman"/>
          <w:sz w:val="20"/>
          <w:szCs w:val="20"/>
        </w:rPr>
        <w:t>Редактор  М.А. Канева       Адрес: 632963с</w:t>
      </w:r>
      <w:proofErr w:type="gramStart"/>
      <w:r w:rsidRPr="00410ECE">
        <w:rPr>
          <w:rFonts w:ascii="Times New Roman" w:eastAsia="Times New Roman" w:hAnsi="Times New Roman" w:cs="Times New Roman"/>
          <w:sz w:val="20"/>
          <w:szCs w:val="20"/>
        </w:rPr>
        <w:t>.Н</w:t>
      </w:r>
      <w:proofErr w:type="gramEnd"/>
      <w:r w:rsidRPr="00410ECE">
        <w:rPr>
          <w:rFonts w:ascii="Times New Roman" w:eastAsia="Times New Roman" w:hAnsi="Times New Roman" w:cs="Times New Roman"/>
          <w:sz w:val="20"/>
          <w:szCs w:val="20"/>
        </w:rPr>
        <w:t>ижний Урюм            Учредитель Совет депутатов</w:t>
      </w:r>
    </w:p>
    <w:p w:rsidR="00410ECE" w:rsidRPr="00410ECE" w:rsidRDefault="00410ECE" w:rsidP="00410ECE">
      <w:pPr>
        <w:spacing w:after="0" w:line="240" w:lineRule="auto"/>
        <w:rPr>
          <w:rFonts w:ascii="Times New Roman" w:eastAsia="Times New Roman" w:hAnsi="Times New Roman" w:cs="Times New Roman"/>
          <w:sz w:val="20"/>
          <w:szCs w:val="20"/>
        </w:rPr>
      </w:pPr>
      <w:r w:rsidRPr="00410ECE">
        <w:rPr>
          <w:rFonts w:ascii="Times New Roman" w:eastAsia="Times New Roman" w:hAnsi="Times New Roman" w:cs="Times New Roman"/>
          <w:sz w:val="20"/>
          <w:szCs w:val="20"/>
        </w:rPr>
        <w:t xml:space="preserve">          Телефон: 32-136                           ул</w:t>
      </w:r>
      <w:proofErr w:type="gramStart"/>
      <w:r w:rsidRPr="00410ECE">
        <w:rPr>
          <w:rFonts w:ascii="Times New Roman" w:eastAsia="Times New Roman" w:hAnsi="Times New Roman" w:cs="Times New Roman"/>
          <w:sz w:val="20"/>
          <w:szCs w:val="20"/>
        </w:rPr>
        <w:t>.С</w:t>
      </w:r>
      <w:proofErr w:type="gramEnd"/>
      <w:r w:rsidRPr="00410ECE">
        <w:rPr>
          <w:rFonts w:ascii="Times New Roman" w:eastAsia="Times New Roman" w:hAnsi="Times New Roman" w:cs="Times New Roman"/>
          <w:sz w:val="20"/>
          <w:szCs w:val="20"/>
        </w:rPr>
        <w:t xml:space="preserve">тепная,4                         </w:t>
      </w:r>
      <w:proofErr w:type="spellStart"/>
      <w:r w:rsidRPr="00410ECE">
        <w:rPr>
          <w:rFonts w:ascii="Times New Roman" w:eastAsia="Times New Roman" w:hAnsi="Times New Roman" w:cs="Times New Roman"/>
          <w:sz w:val="20"/>
          <w:szCs w:val="20"/>
        </w:rPr>
        <w:t>Нижнеурюмского</w:t>
      </w:r>
      <w:proofErr w:type="spellEnd"/>
      <w:r w:rsidRPr="00410ECE">
        <w:rPr>
          <w:rFonts w:ascii="Times New Roman" w:eastAsia="Times New Roman" w:hAnsi="Times New Roman" w:cs="Times New Roman"/>
          <w:sz w:val="20"/>
          <w:szCs w:val="20"/>
        </w:rPr>
        <w:t xml:space="preserve"> сельсовета</w:t>
      </w:r>
    </w:p>
    <w:p w:rsidR="00410ECE" w:rsidRPr="00410ECE" w:rsidRDefault="00410ECE" w:rsidP="00410ECE">
      <w:pPr>
        <w:spacing w:after="0" w:line="240" w:lineRule="auto"/>
        <w:rPr>
          <w:rFonts w:ascii="Times New Roman" w:eastAsia="Times New Roman" w:hAnsi="Times New Roman" w:cs="Times New Roman"/>
          <w:sz w:val="20"/>
          <w:szCs w:val="20"/>
        </w:rPr>
      </w:pPr>
      <w:r w:rsidRPr="00410ECE">
        <w:rPr>
          <w:rFonts w:ascii="Times New Roman" w:eastAsia="Times New Roman" w:hAnsi="Times New Roman" w:cs="Times New Roman"/>
          <w:sz w:val="20"/>
          <w:szCs w:val="20"/>
        </w:rPr>
        <w:t xml:space="preserve">           Тираж  23                                                                                            </w:t>
      </w:r>
      <w:proofErr w:type="spellStart"/>
      <w:r w:rsidRPr="00410ECE">
        <w:rPr>
          <w:rFonts w:ascii="Times New Roman" w:eastAsia="Times New Roman" w:hAnsi="Times New Roman" w:cs="Times New Roman"/>
          <w:sz w:val="20"/>
          <w:szCs w:val="20"/>
        </w:rPr>
        <w:t>Здвинского</w:t>
      </w:r>
      <w:proofErr w:type="spellEnd"/>
      <w:r w:rsidRPr="00410ECE">
        <w:rPr>
          <w:rFonts w:ascii="Times New Roman" w:eastAsia="Times New Roman" w:hAnsi="Times New Roman" w:cs="Times New Roman"/>
          <w:sz w:val="20"/>
          <w:szCs w:val="20"/>
        </w:rPr>
        <w:t xml:space="preserve"> района</w:t>
      </w:r>
    </w:p>
    <w:p w:rsidR="00410ECE" w:rsidRPr="00410ECE" w:rsidRDefault="00410ECE" w:rsidP="00410ECE">
      <w:pPr>
        <w:spacing w:after="0" w:line="240" w:lineRule="auto"/>
        <w:rPr>
          <w:rFonts w:ascii="Times New Roman" w:eastAsia="Times New Roman" w:hAnsi="Times New Roman" w:cs="Times New Roman"/>
          <w:sz w:val="20"/>
          <w:szCs w:val="20"/>
        </w:rPr>
        <w:sectPr w:rsidR="00410ECE" w:rsidRPr="00410ECE" w:rsidSect="00180BC9">
          <w:pgSz w:w="16838" w:h="11906" w:orient="landscape"/>
          <w:pgMar w:top="850" w:right="284" w:bottom="1701" w:left="1134" w:header="708" w:footer="708" w:gutter="0"/>
          <w:cols w:space="720"/>
          <w:docGrid w:linePitch="299"/>
        </w:sectPr>
      </w:pPr>
      <w:r w:rsidRPr="00410ECE">
        <w:rPr>
          <w:rFonts w:ascii="Times New Roman" w:eastAsia="Times New Roman" w:hAnsi="Times New Roman" w:cs="Times New Roman"/>
          <w:sz w:val="20"/>
          <w:szCs w:val="20"/>
        </w:rPr>
        <w:t xml:space="preserve">                                                                                                                     </w:t>
      </w:r>
      <w:r w:rsidR="00E8058D">
        <w:rPr>
          <w:rFonts w:ascii="Times New Roman" w:eastAsia="Times New Roman" w:hAnsi="Times New Roman" w:cs="Times New Roman"/>
          <w:sz w:val="20"/>
          <w:szCs w:val="20"/>
        </w:rPr>
        <w:t>Новосибирской области</w:t>
      </w:r>
      <w:bookmarkStart w:id="2" w:name="_GoBack"/>
      <w:bookmarkEnd w:id="2"/>
    </w:p>
    <w:p w:rsidR="00180BC9" w:rsidRPr="00410ECE" w:rsidRDefault="00180BC9">
      <w:pPr>
        <w:rPr>
          <w:rFonts w:ascii="Times New Roman" w:hAnsi="Times New Roman" w:cs="Times New Roman"/>
          <w:b/>
          <w:sz w:val="20"/>
          <w:szCs w:val="20"/>
        </w:rPr>
      </w:pPr>
    </w:p>
    <w:sectPr w:rsidR="00180BC9" w:rsidRPr="00410ECE" w:rsidSect="00410ECE">
      <w:headerReference w:type="default" r:id="rId12"/>
      <w:headerReference w:type="first" r:id="rId13"/>
      <w:pgSz w:w="16838" w:h="11906" w:orient="landscape" w:code="9"/>
      <w:pgMar w:top="1418" w:right="1134" w:bottom="567"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047" w:rsidRDefault="00E8058D">
    <w:pPr>
      <w:pStyle w:val="af1"/>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9A2047" w:rsidRDefault="00E8058D">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047" w:rsidRDefault="00E8058D" w:rsidP="009A2047">
    <w:pPr>
      <w:pStyle w:val="af1"/>
      <w:framePr w:wrap="around" w:vAnchor="text" w:hAnchor="margin" w:xAlign="center" w:y="1"/>
      <w:rPr>
        <w:rStyle w:val="af4"/>
        <w:sz w:val="22"/>
        <w:szCs w:val="22"/>
      </w:rPr>
    </w:pPr>
  </w:p>
  <w:p w:rsidR="009A2047" w:rsidRDefault="00E8058D" w:rsidP="009A2047">
    <w:pPr>
      <w:pStyle w:val="af1"/>
      <w:tabs>
        <w:tab w:val="left" w:pos="545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107786"/>
      <w:docPartObj>
        <w:docPartGallery w:val="Page Numbers (Top of Page)"/>
        <w:docPartUnique/>
      </w:docPartObj>
    </w:sdtPr>
    <w:sdtEndPr>
      <w:rPr>
        <w:sz w:val="20"/>
        <w:szCs w:val="20"/>
      </w:rPr>
    </w:sdtEndPr>
    <w:sdtContent>
      <w:p w:rsidR="00410ECE" w:rsidRPr="001A04E0" w:rsidRDefault="00410ECE" w:rsidP="00CF06FB">
        <w:pPr>
          <w:pStyle w:val="af1"/>
          <w:ind w:firstLine="0"/>
          <w:jc w:val="center"/>
          <w:rPr>
            <w:sz w:val="20"/>
            <w:szCs w:val="20"/>
          </w:rPr>
        </w:pPr>
        <w:r w:rsidRPr="001A04E0">
          <w:rPr>
            <w:sz w:val="20"/>
            <w:szCs w:val="20"/>
          </w:rPr>
          <w:fldChar w:fldCharType="begin"/>
        </w:r>
        <w:r w:rsidRPr="001A04E0">
          <w:rPr>
            <w:sz w:val="20"/>
            <w:szCs w:val="20"/>
          </w:rPr>
          <w:instrText>PAGE   \* MERGEFORMAT</w:instrText>
        </w:r>
        <w:r w:rsidRPr="001A04E0">
          <w:rPr>
            <w:sz w:val="20"/>
            <w:szCs w:val="20"/>
          </w:rPr>
          <w:fldChar w:fldCharType="separate"/>
        </w:r>
        <w:r w:rsidR="00E8058D">
          <w:rPr>
            <w:noProof/>
            <w:sz w:val="20"/>
            <w:szCs w:val="20"/>
          </w:rPr>
          <w:t>15</w:t>
        </w:r>
        <w:r w:rsidRPr="001A04E0">
          <w:rPr>
            <w:sz w:val="20"/>
            <w:szCs w:val="20"/>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FC4" w:rsidRDefault="00E8058D">
    <w:pPr>
      <w:pStyle w:val="af1"/>
      <w:jc w:val="center"/>
    </w:pPr>
    <w:r>
      <w:fldChar w:fldCharType="begin"/>
    </w:r>
    <w:r>
      <w:instrText>PAGE   \* MERGEFORMAT</w:instrText>
    </w:r>
    <w:r>
      <w:fldChar w:fldCharType="separate"/>
    </w:r>
    <w:r w:rsidR="00410ECE">
      <w:rPr>
        <w:noProof/>
      </w:rPr>
      <w:t>23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FC4" w:rsidRDefault="00E8058D">
    <w:pPr>
      <w:pStyle w:val="af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7237A"/>
    <w:multiLevelType w:val="hybridMultilevel"/>
    <w:tmpl w:val="8D5A53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E767BB"/>
    <w:multiLevelType w:val="singleLevel"/>
    <w:tmpl w:val="57C6BB94"/>
    <w:lvl w:ilvl="0">
      <w:start w:val="1"/>
      <w:numFmt w:val="decimal"/>
      <w:lvlText w:val="%1."/>
      <w:lvlJc w:val="left"/>
      <w:pPr>
        <w:tabs>
          <w:tab w:val="num" w:pos="1069"/>
        </w:tabs>
        <w:ind w:left="1069" w:hanging="360"/>
      </w:pPr>
      <w:rPr>
        <w:rFonts w:hint="default"/>
      </w:rPr>
    </w:lvl>
  </w:abstractNum>
  <w:abstractNum w:abstractNumId="2">
    <w:nsid w:val="0B0B484D"/>
    <w:multiLevelType w:val="singleLevel"/>
    <w:tmpl w:val="C9C2CB1C"/>
    <w:lvl w:ilvl="0">
      <w:start w:val="1"/>
      <w:numFmt w:val="decimal"/>
      <w:lvlText w:val="%1."/>
      <w:lvlJc w:val="left"/>
      <w:pPr>
        <w:tabs>
          <w:tab w:val="num" w:pos="957"/>
        </w:tabs>
        <w:ind w:left="957" w:hanging="390"/>
      </w:pPr>
      <w:rPr>
        <w:rFonts w:hint="default"/>
      </w:rPr>
    </w:lvl>
  </w:abstractNum>
  <w:abstractNum w:abstractNumId="3">
    <w:nsid w:val="0C861073"/>
    <w:multiLevelType w:val="singleLevel"/>
    <w:tmpl w:val="187A7B5E"/>
    <w:lvl w:ilvl="0">
      <w:start w:val="3"/>
      <w:numFmt w:val="bullet"/>
      <w:lvlText w:val="-"/>
      <w:lvlJc w:val="left"/>
      <w:pPr>
        <w:tabs>
          <w:tab w:val="num" w:pos="360"/>
        </w:tabs>
        <w:ind w:left="360" w:hanging="360"/>
      </w:pPr>
      <w:rPr>
        <w:rFonts w:hint="default"/>
      </w:rPr>
    </w:lvl>
  </w:abstractNum>
  <w:abstractNum w:abstractNumId="4">
    <w:nsid w:val="10BD5584"/>
    <w:multiLevelType w:val="hybridMultilevel"/>
    <w:tmpl w:val="60F895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846E76"/>
    <w:multiLevelType w:val="multilevel"/>
    <w:tmpl w:val="C256EBC2"/>
    <w:lvl w:ilvl="0">
      <w:start w:val="1"/>
      <w:numFmt w:val="decimalZero"/>
      <w:lvlText w:val="%1"/>
      <w:lvlJc w:val="left"/>
      <w:pPr>
        <w:tabs>
          <w:tab w:val="num" w:pos="615"/>
        </w:tabs>
        <w:ind w:left="615" w:hanging="615"/>
      </w:pPr>
      <w:rPr>
        <w:rFonts w:hint="default"/>
      </w:rPr>
    </w:lvl>
    <w:lvl w:ilvl="1">
      <w:start w:val="1"/>
      <w:numFmt w:val="decimalZero"/>
      <w:lvlText w:val="%1.%2"/>
      <w:lvlJc w:val="left"/>
      <w:pPr>
        <w:tabs>
          <w:tab w:val="num" w:pos="1260"/>
        </w:tabs>
        <w:ind w:left="1260" w:hanging="615"/>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310"/>
        </w:tabs>
        <w:ind w:left="5310" w:hanging="144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6">
    <w:nsid w:val="16C66E11"/>
    <w:multiLevelType w:val="multilevel"/>
    <w:tmpl w:val="C74098FC"/>
    <w:lvl w:ilvl="0">
      <w:start w:val="2"/>
      <w:numFmt w:val="decimalZero"/>
      <w:lvlText w:val="%1"/>
      <w:lvlJc w:val="left"/>
      <w:pPr>
        <w:ind w:left="675" w:hanging="675"/>
      </w:pPr>
      <w:rPr>
        <w:rFonts w:hint="default"/>
        <w:sz w:val="28"/>
      </w:rPr>
    </w:lvl>
    <w:lvl w:ilvl="1">
      <w:start w:val="13"/>
      <w:numFmt w:val="decimalZero"/>
      <w:lvlText w:val="%1.%2"/>
      <w:lvlJc w:val="left"/>
      <w:pPr>
        <w:ind w:left="675" w:hanging="67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7">
    <w:nsid w:val="1FB52616"/>
    <w:multiLevelType w:val="singleLevel"/>
    <w:tmpl w:val="C4267BA6"/>
    <w:lvl w:ilvl="0">
      <w:start w:val="1"/>
      <w:numFmt w:val="decimal"/>
      <w:lvlText w:val="%1."/>
      <w:lvlJc w:val="left"/>
      <w:pPr>
        <w:tabs>
          <w:tab w:val="num" w:pos="1105"/>
        </w:tabs>
        <w:ind w:left="1105" w:hanging="396"/>
      </w:pPr>
      <w:rPr>
        <w:rFonts w:hint="default"/>
      </w:rPr>
    </w:lvl>
  </w:abstractNum>
  <w:abstractNum w:abstractNumId="8">
    <w:nsid w:val="22902732"/>
    <w:multiLevelType w:val="multilevel"/>
    <w:tmpl w:val="CC2649F6"/>
    <w:lvl w:ilvl="0">
      <w:start w:val="1"/>
      <w:numFmt w:val="decimalZero"/>
      <w:lvlText w:val="%1"/>
      <w:lvlJc w:val="left"/>
      <w:pPr>
        <w:tabs>
          <w:tab w:val="num" w:pos="825"/>
        </w:tabs>
        <w:ind w:left="825" w:hanging="825"/>
      </w:pPr>
      <w:rPr>
        <w:rFonts w:hint="default"/>
      </w:rPr>
    </w:lvl>
    <w:lvl w:ilvl="1">
      <w:start w:val="1"/>
      <w:numFmt w:val="decimalZero"/>
      <w:lvlText w:val="%1.%2"/>
      <w:lvlJc w:val="left"/>
      <w:pPr>
        <w:tabs>
          <w:tab w:val="num" w:pos="1470"/>
        </w:tabs>
        <w:ind w:left="1470" w:hanging="825"/>
      </w:pPr>
      <w:rPr>
        <w:rFonts w:hint="default"/>
      </w:rPr>
    </w:lvl>
    <w:lvl w:ilvl="2">
      <w:start w:val="1"/>
      <w:numFmt w:val="decimal"/>
      <w:lvlText w:val="%1.%2.%3"/>
      <w:lvlJc w:val="left"/>
      <w:pPr>
        <w:tabs>
          <w:tab w:val="num" w:pos="2115"/>
        </w:tabs>
        <w:ind w:left="2115" w:hanging="825"/>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310"/>
        </w:tabs>
        <w:ind w:left="5310" w:hanging="144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9">
    <w:nsid w:val="265C4238"/>
    <w:multiLevelType w:val="multilevel"/>
    <w:tmpl w:val="CC2649F6"/>
    <w:lvl w:ilvl="0">
      <w:start w:val="1"/>
      <w:numFmt w:val="decimalZero"/>
      <w:lvlText w:val="%1"/>
      <w:lvlJc w:val="left"/>
      <w:pPr>
        <w:tabs>
          <w:tab w:val="num" w:pos="825"/>
        </w:tabs>
        <w:ind w:left="825" w:hanging="825"/>
      </w:pPr>
      <w:rPr>
        <w:rFonts w:hint="default"/>
      </w:rPr>
    </w:lvl>
    <w:lvl w:ilvl="1">
      <w:start w:val="1"/>
      <w:numFmt w:val="decimalZero"/>
      <w:lvlText w:val="%1.%2"/>
      <w:lvlJc w:val="left"/>
      <w:pPr>
        <w:tabs>
          <w:tab w:val="num" w:pos="1470"/>
        </w:tabs>
        <w:ind w:left="1470" w:hanging="825"/>
      </w:pPr>
      <w:rPr>
        <w:rFonts w:hint="default"/>
      </w:rPr>
    </w:lvl>
    <w:lvl w:ilvl="2">
      <w:start w:val="1"/>
      <w:numFmt w:val="decimal"/>
      <w:lvlText w:val="%1.%2.%3"/>
      <w:lvlJc w:val="left"/>
      <w:pPr>
        <w:tabs>
          <w:tab w:val="num" w:pos="2115"/>
        </w:tabs>
        <w:ind w:left="2115" w:hanging="825"/>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310"/>
        </w:tabs>
        <w:ind w:left="5310" w:hanging="144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10">
    <w:nsid w:val="2A67642F"/>
    <w:multiLevelType w:val="singleLevel"/>
    <w:tmpl w:val="6F9ABF36"/>
    <w:lvl w:ilvl="0">
      <w:numFmt w:val="bullet"/>
      <w:lvlText w:val="-"/>
      <w:lvlJc w:val="left"/>
      <w:pPr>
        <w:tabs>
          <w:tab w:val="num" w:pos="1069"/>
        </w:tabs>
        <w:ind w:left="1069" w:hanging="360"/>
      </w:pPr>
      <w:rPr>
        <w:rFonts w:hint="default"/>
      </w:rPr>
    </w:lvl>
  </w:abstractNum>
  <w:abstractNum w:abstractNumId="11">
    <w:nsid w:val="2B675011"/>
    <w:multiLevelType w:val="singleLevel"/>
    <w:tmpl w:val="D4FAF3CC"/>
    <w:lvl w:ilvl="0">
      <w:start w:val="1"/>
      <w:numFmt w:val="decimal"/>
      <w:lvlText w:val="%1."/>
      <w:lvlJc w:val="left"/>
      <w:pPr>
        <w:tabs>
          <w:tab w:val="num" w:pos="1069"/>
        </w:tabs>
        <w:ind w:left="1069" w:hanging="360"/>
      </w:pPr>
      <w:rPr>
        <w:rFonts w:hint="default"/>
      </w:rPr>
    </w:lvl>
  </w:abstractNum>
  <w:abstractNum w:abstractNumId="12">
    <w:nsid w:val="2BE40DB5"/>
    <w:multiLevelType w:val="hybridMultilevel"/>
    <w:tmpl w:val="509CE660"/>
    <w:lvl w:ilvl="0" w:tplc="598A76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2E9B39DB"/>
    <w:multiLevelType w:val="hybridMultilevel"/>
    <w:tmpl w:val="6D2A3BA4"/>
    <w:lvl w:ilvl="0" w:tplc="D8467BDE">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624A2ED8">
      <w:numFmt w:val="bullet"/>
      <w:lvlText w:val="-"/>
      <w:lvlJc w:val="left"/>
      <w:pPr>
        <w:tabs>
          <w:tab w:val="num" w:pos="2547"/>
        </w:tabs>
        <w:ind w:left="2547" w:hanging="360"/>
      </w:pPr>
      <w:rPr>
        <w:rFonts w:ascii="Times New Roman" w:eastAsia="Times New Roman" w:hAnsi="Times New Roman" w:cs="Times New Roman" w:hint="default"/>
      </w:r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33963235"/>
    <w:multiLevelType w:val="hybridMultilevel"/>
    <w:tmpl w:val="30268812"/>
    <w:lvl w:ilvl="0" w:tplc="4E1E4C4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3BD0970"/>
    <w:multiLevelType w:val="hybridMultilevel"/>
    <w:tmpl w:val="97620672"/>
    <w:lvl w:ilvl="0" w:tplc="E2E4072A">
      <w:start w:val="1"/>
      <w:numFmt w:val="bullet"/>
      <w:lvlText w:val=""/>
      <w:lvlJc w:val="left"/>
      <w:pPr>
        <w:tabs>
          <w:tab w:val="num" w:pos="1080"/>
        </w:tabs>
        <w:ind w:left="108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6E93F46"/>
    <w:multiLevelType w:val="hybridMultilevel"/>
    <w:tmpl w:val="B2643160"/>
    <w:lvl w:ilvl="0" w:tplc="65CCBBA8">
      <w:start w:val="1"/>
      <w:numFmt w:val="bullet"/>
      <w:lvlText w:val="-"/>
      <w:lvlJc w:val="left"/>
      <w:pPr>
        <w:tabs>
          <w:tab w:val="num" w:pos="1572"/>
        </w:tabs>
        <w:ind w:left="1572" w:hanging="100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7">
    <w:nsid w:val="36FF1359"/>
    <w:multiLevelType w:val="singleLevel"/>
    <w:tmpl w:val="C290C8D6"/>
    <w:lvl w:ilvl="0">
      <w:start w:val="2"/>
      <w:numFmt w:val="decimal"/>
      <w:lvlText w:val="%1."/>
      <w:lvlJc w:val="left"/>
      <w:pPr>
        <w:tabs>
          <w:tab w:val="num" w:pos="927"/>
        </w:tabs>
        <w:ind w:left="927" w:hanging="360"/>
      </w:pPr>
      <w:rPr>
        <w:rFonts w:hint="default"/>
      </w:rPr>
    </w:lvl>
  </w:abstractNum>
  <w:abstractNum w:abstractNumId="18">
    <w:nsid w:val="38CE0777"/>
    <w:multiLevelType w:val="hybridMultilevel"/>
    <w:tmpl w:val="354296CA"/>
    <w:lvl w:ilvl="0" w:tplc="D8467BD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nsid w:val="3A9D4C1D"/>
    <w:multiLevelType w:val="multilevel"/>
    <w:tmpl w:val="2E9C6BDE"/>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20">
    <w:nsid w:val="3EA5107C"/>
    <w:multiLevelType w:val="singleLevel"/>
    <w:tmpl w:val="296EE61A"/>
    <w:lvl w:ilvl="0">
      <w:start w:val="1"/>
      <w:numFmt w:val="decimal"/>
      <w:lvlText w:val="%1."/>
      <w:lvlJc w:val="left"/>
      <w:pPr>
        <w:tabs>
          <w:tab w:val="num" w:pos="1069"/>
        </w:tabs>
        <w:ind w:left="1069" w:hanging="360"/>
      </w:pPr>
      <w:rPr>
        <w:rFonts w:hint="default"/>
      </w:rPr>
    </w:lvl>
  </w:abstractNum>
  <w:abstractNum w:abstractNumId="21">
    <w:nsid w:val="414D6330"/>
    <w:multiLevelType w:val="multilevel"/>
    <w:tmpl w:val="D0840A8E"/>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2">
    <w:nsid w:val="43FC6C42"/>
    <w:multiLevelType w:val="multilevel"/>
    <w:tmpl w:val="F4120D2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9917B53"/>
    <w:multiLevelType w:val="hybridMultilevel"/>
    <w:tmpl w:val="252EBA06"/>
    <w:lvl w:ilvl="0" w:tplc="05EEF14A">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4">
    <w:nsid w:val="4DE216AA"/>
    <w:multiLevelType w:val="multilevel"/>
    <w:tmpl w:val="5D1C569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25">
    <w:nsid w:val="4F73379B"/>
    <w:multiLevelType w:val="multilevel"/>
    <w:tmpl w:val="934C4B6E"/>
    <w:lvl w:ilvl="0">
      <w:start w:val="2"/>
      <w:numFmt w:val="decimal"/>
      <w:lvlText w:val="%1."/>
      <w:lvlJc w:val="left"/>
      <w:pPr>
        <w:tabs>
          <w:tab w:val="num" w:pos="408"/>
        </w:tabs>
        <w:ind w:left="408" w:hanging="408"/>
      </w:p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52971F2D"/>
    <w:multiLevelType w:val="hybridMultilevel"/>
    <w:tmpl w:val="973EB3C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55573629"/>
    <w:multiLevelType w:val="singleLevel"/>
    <w:tmpl w:val="F0688B88"/>
    <w:lvl w:ilvl="0">
      <w:start w:val="1"/>
      <w:numFmt w:val="decimal"/>
      <w:lvlText w:val="%1."/>
      <w:lvlJc w:val="left"/>
      <w:pPr>
        <w:tabs>
          <w:tab w:val="num" w:pos="1069"/>
        </w:tabs>
        <w:ind w:left="1069" w:hanging="360"/>
      </w:pPr>
      <w:rPr>
        <w:rFonts w:hint="default"/>
      </w:rPr>
    </w:lvl>
  </w:abstractNum>
  <w:abstractNum w:abstractNumId="28">
    <w:nsid w:val="56181DD4"/>
    <w:multiLevelType w:val="hybridMultilevel"/>
    <w:tmpl w:val="22DA79E8"/>
    <w:lvl w:ilvl="0" w:tplc="BAF60A6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E552FED"/>
    <w:multiLevelType w:val="multilevel"/>
    <w:tmpl w:val="C59C9D80"/>
    <w:lvl w:ilvl="0">
      <w:start w:val="3"/>
      <w:numFmt w:val="decimal"/>
      <w:lvlText w:val="%1."/>
      <w:lvlJc w:val="left"/>
      <w:pPr>
        <w:tabs>
          <w:tab w:val="num" w:pos="528"/>
        </w:tabs>
        <w:ind w:left="528" w:hanging="528"/>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30">
    <w:nsid w:val="60044E31"/>
    <w:multiLevelType w:val="multilevel"/>
    <w:tmpl w:val="19C2A622"/>
    <w:lvl w:ilvl="0">
      <w:start w:val="1"/>
      <w:numFmt w:val="decimal"/>
      <w:lvlText w:val="%1."/>
      <w:lvlJc w:val="left"/>
      <w:pPr>
        <w:ind w:left="1714" w:hanging="1005"/>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nsid w:val="60B82D22"/>
    <w:multiLevelType w:val="multilevel"/>
    <w:tmpl w:val="4B1E3304"/>
    <w:lvl w:ilvl="0">
      <w:start w:val="2"/>
      <w:numFmt w:val="decimalZero"/>
      <w:lvlText w:val="%1"/>
      <w:lvlJc w:val="left"/>
      <w:pPr>
        <w:ind w:left="675" w:hanging="675"/>
      </w:pPr>
      <w:rPr>
        <w:rFonts w:hint="default"/>
        <w:sz w:val="28"/>
      </w:rPr>
    </w:lvl>
    <w:lvl w:ilvl="1">
      <w:start w:val="16"/>
      <w:numFmt w:val="decimalZero"/>
      <w:lvlText w:val="%1.%2"/>
      <w:lvlJc w:val="left"/>
      <w:pPr>
        <w:ind w:left="1384" w:hanging="675"/>
      </w:pPr>
      <w:rPr>
        <w:rFonts w:hint="default"/>
        <w:sz w:val="28"/>
      </w:rPr>
    </w:lvl>
    <w:lvl w:ilvl="2">
      <w:start w:val="1"/>
      <w:numFmt w:val="decimal"/>
      <w:lvlText w:val="%1.%2.%3"/>
      <w:lvlJc w:val="left"/>
      <w:pPr>
        <w:ind w:left="2138" w:hanging="720"/>
      </w:pPr>
      <w:rPr>
        <w:rFonts w:hint="default"/>
        <w:sz w:val="28"/>
      </w:rPr>
    </w:lvl>
    <w:lvl w:ilvl="3">
      <w:start w:val="1"/>
      <w:numFmt w:val="decimal"/>
      <w:lvlText w:val="%1.%2.%3.%4"/>
      <w:lvlJc w:val="left"/>
      <w:pPr>
        <w:ind w:left="2847" w:hanging="720"/>
      </w:pPr>
      <w:rPr>
        <w:rFonts w:hint="default"/>
        <w:sz w:val="28"/>
      </w:rPr>
    </w:lvl>
    <w:lvl w:ilvl="4">
      <w:start w:val="1"/>
      <w:numFmt w:val="decimal"/>
      <w:lvlText w:val="%1.%2.%3.%4.%5"/>
      <w:lvlJc w:val="left"/>
      <w:pPr>
        <w:ind w:left="3916" w:hanging="1080"/>
      </w:pPr>
      <w:rPr>
        <w:rFonts w:hint="default"/>
        <w:sz w:val="28"/>
      </w:rPr>
    </w:lvl>
    <w:lvl w:ilvl="5">
      <w:start w:val="1"/>
      <w:numFmt w:val="decimal"/>
      <w:lvlText w:val="%1.%2.%3.%4.%5.%6"/>
      <w:lvlJc w:val="left"/>
      <w:pPr>
        <w:ind w:left="4625" w:hanging="1080"/>
      </w:pPr>
      <w:rPr>
        <w:rFonts w:hint="default"/>
        <w:sz w:val="28"/>
      </w:rPr>
    </w:lvl>
    <w:lvl w:ilvl="6">
      <w:start w:val="1"/>
      <w:numFmt w:val="decimal"/>
      <w:lvlText w:val="%1.%2.%3.%4.%5.%6.%7"/>
      <w:lvlJc w:val="left"/>
      <w:pPr>
        <w:ind w:left="5694" w:hanging="1440"/>
      </w:pPr>
      <w:rPr>
        <w:rFonts w:hint="default"/>
        <w:sz w:val="28"/>
      </w:rPr>
    </w:lvl>
    <w:lvl w:ilvl="7">
      <w:start w:val="1"/>
      <w:numFmt w:val="decimal"/>
      <w:lvlText w:val="%1.%2.%3.%4.%5.%6.%7.%8"/>
      <w:lvlJc w:val="left"/>
      <w:pPr>
        <w:ind w:left="6403" w:hanging="1440"/>
      </w:pPr>
      <w:rPr>
        <w:rFonts w:hint="default"/>
        <w:sz w:val="28"/>
      </w:rPr>
    </w:lvl>
    <w:lvl w:ilvl="8">
      <w:start w:val="1"/>
      <w:numFmt w:val="decimal"/>
      <w:lvlText w:val="%1.%2.%3.%4.%5.%6.%7.%8.%9"/>
      <w:lvlJc w:val="left"/>
      <w:pPr>
        <w:ind w:left="7472" w:hanging="1800"/>
      </w:pPr>
      <w:rPr>
        <w:rFonts w:hint="default"/>
        <w:sz w:val="28"/>
      </w:rPr>
    </w:lvl>
  </w:abstractNum>
  <w:abstractNum w:abstractNumId="32">
    <w:nsid w:val="67D5248B"/>
    <w:multiLevelType w:val="hybridMultilevel"/>
    <w:tmpl w:val="6ED68AF2"/>
    <w:lvl w:ilvl="0" w:tplc="0A1886F8">
      <w:start w:val="1"/>
      <w:numFmt w:val="decimal"/>
      <w:lvlText w:val="%1."/>
      <w:lvlJc w:val="left"/>
      <w:pPr>
        <w:tabs>
          <w:tab w:val="num" w:pos="1512"/>
        </w:tabs>
        <w:ind w:left="1512" w:hanging="945"/>
      </w:pPr>
      <w:rPr>
        <w:rFonts w:hint="default"/>
      </w:rPr>
    </w:lvl>
    <w:lvl w:ilvl="1" w:tplc="7EA02716">
      <w:numFmt w:val="none"/>
      <w:lvlText w:val=""/>
      <w:lvlJc w:val="left"/>
      <w:pPr>
        <w:tabs>
          <w:tab w:val="num" w:pos="360"/>
        </w:tabs>
      </w:pPr>
    </w:lvl>
    <w:lvl w:ilvl="2" w:tplc="00B80AB0">
      <w:numFmt w:val="none"/>
      <w:lvlText w:val=""/>
      <w:lvlJc w:val="left"/>
      <w:pPr>
        <w:tabs>
          <w:tab w:val="num" w:pos="360"/>
        </w:tabs>
      </w:pPr>
    </w:lvl>
    <w:lvl w:ilvl="3" w:tplc="47C4C0D8">
      <w:numFmt w:val="none"/>
      <w:lvlText w:val=""/>
      <w:lvlJc w:val="left"/>
      <w:pPr>
        <w:tabs>
          <w:tab w:val="num" w:pos="360"/>
        </w:tabs>
      </w:pPr>
    </w:lvl>
    <w:lvl w:ilvl="4" w:tplc="9CF624D2">
      <w:numFmt w:val="none"/>
      <w:lvlText w:val=""/>
      <w:lvlJc w:val="left"/>
      <w:pPr>
        <w:tabs>
          <w:tab w:val="num" w:pos="360"/>
        </w:tabs>
      </w:pPr>
    </w:lvl>
    <w:lvl w:ilvl="5" w:tplc="EE56FBA8">
      <w:numFmt w:val="none"/>
      <w:lvlText w:val=""/>
      <w:lvlJc w:val="left"/>
      <w:pPr>
        <w:tabs>
          <w:tab w:val="num" w:pos="360"/>
        </w:tabs>
      </w:pPr>
    </w:lvl>
    <w:lvl w:ilvl="6" w:tplc="14C05ABC">
      <w:numFmt w:val="none"/>
      <w:lvlText w:val=""/>
      <w:lvlJc w:val="left"/>
      <w:pPr>
        <w:tabs>
          <w:tab w:val="num" w:pos="360"/>
        </w:tabs>
      </w:pPr>
    </w:lvl>
    <w:lvl w:ilvl="7" w:tplc="6838B516">
      <w:numFmt w:val="none"/>
      <w:lvlText w:val=""/>
      <w:lvlJc w:val="left"/>
      <w:pPr>
        <w:tabs>
          <w:tab w:val="num" w:pos="360"/>
        </w:tabs>
      </w:pPr>
    </w:lvl>
    <w:lvl w:ilvl="8" w:tplc="C396F284">
      <w:numFmt w:val="none"/>
      <w:lvlText w:val=""/>
      <w:lvlJc w:val="left"/>
      <w:pPr>
        <w:tabs>
          <w:tab w:val="num" w:pos="360"/>
        </w:tabs>
      </w:pPr>
    </w:lvl>
  </w:abstractNum>
  <w:abstractNum w:abstractNumId="33">
    <w:nsid w:val="6A034DC6"/>
    <w:multiLevelType w:val="multilevel"/>
    <w:tmpl w:val="E59ACD4C"/>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636"/>
        </w:tabs>
        <w:ind w:left="1636" w:hanging="720"/>
      </w:pPr>
      <w:rPr>
        <w:rFonts w:hint="default"/>
      </w:rPr>
    </w:lvl>
    <w:lvl w:ilvl="2">
      <w:start w:val="1"/>
      <w:numFmt w:val="decimal"/>
      <w:lvlText w:val="%1.%2.%3."/>
      <w:lvlJc w:val="left"/>
      <w:pPr>
        <w:tabs>
          <w:tab w:val="num" w:pos="2552"/>
        </w:tabs>
        <w:ind w:left="2552" w:hanging="720"/>
      </w:pPr>
      <w:rPr>
        <w:rFonts w:hint="default"/>
      </w:rPr>
    </w:lvl>
    <w:lvl w:ilvl="3">
      <w:start w:val="1"/>
      <w:numFmt w:val="decimal"/>
      <w:lvlText w:val="%1.%2.%3.%4."/>
      <w:lvlJc w:val="left"/>
      <w:pPr>
        <w:tabs>
          <w:tab w:val="num" w:pos="3828"/>
        </w:tabs>
        <w:ind w:left="3828" w:hanging="1080"/>
      </w:pPr>
      <w:rPr>
        <w:rFonts w:hint="default"/>
      </w:rPr>
    </w:lvl>
    <w:lvl w:ilvl="4">
      <w:start w:val="1"/>
      <w:numFmt w:val="decimal"/>
      <w:lvlText w:val="%1.%2.%3.%4.%5."/>
      <w:lvlJc w:val="left"/>
      <w:pPr>
        <w:tabs>
          <w:tab w:val="num" w:pos="4744"/>
        </w:tabs>
        <w:ind w:left="4744" w:hanging="1080"/>
      </w:pPr>
      <w:rPr>
        <w:rFonts w:hint="default"/>
      </w:rPr>
    </w:lvl>
    <w:lvl w:ilvl="5">
      <w:start w:val="1"/>
      <w:numFmt w:val="decimal"/>
      <w:lvlText w:val="%1.%2.%3.%4.%5.%6."/>
      <w:lvlJc w:val="left"/>
      <w:pPr>
        <w:tabs>
          <w:tab w:val="num" w:pos="6020"/>
        </w:tabs>
        <w:ind w:left="6020" w:hanging="1440"/>
      </w:pPr>
      <w:rPr>
        <w:rFonts w:hint="default"/>
      </w:rPr>
    </w:lvl>
    <w:lvl w:ilvl="6">
      <w:start w:val="1"/>
      <w:numFmt w:val="decimal"/>
      <w:lvlText w:val="%1.%2.%3.%4.%5.%6.%7."/>
      <w:lvlJc w:val="left"/>
      <w:pPr>
        <w:tabs>
          <w:tab w:val="num" w:pos="7296"/>
        </w:tabs>
        <w:ind w:left="7296" w:hanging="1800"/>
      </w:pPr>
      <w:rPr>
        <w:rFonts w:hint="default"/>
      </w:rPr>
    </w:lvl>
    <w:lvl w:ilvl="7">
      <w:start w:val="1"/>
      <w:numFmt w:val="decimal"/>
      <w:lvlText w:val="%1.%2.%3.%4.%5.%6.%7.%8."/>
      <w:lvlJc w:val="left"/>
      <w:pPr>
        <w:tabs>
          <w:tab w:val="num" w:pos="8212"/>
        </w:tabs>
        <w:ind w:left="8212" w:hanging="1800"/>
      </w:pPr>
      <w:rPr>
        <w:rFonts w:hint="default"/>
      </w:rPr>
    </w:lvl>
    <w:lvl w:ilvl="8">
      <w:start w:val="1"/>
      <w:numFmt w:val="decimal"/>
      <w:lvlText w:val="%1.%2.%3.%4.%5.%6.%7.%8.%9."/>
      <w:lvlJc w:val="left"/>
      <w:pPr>
        <w:tabs>
          <w:tab w:val="num" w:pos="9488"/>
        </w:tabs>
        <w:ind w:left="9488" w:hanging="2160"/>
      </w:pPr>
      <w:rPr>
        <w:rFonts w:hint="default"/>
      </w:rPr>
    </w:lvl>
  </w:abstractNum>
  <w:abstractNum w:abstractNumId="34">
    <w:nsid w:val="77820B1E"/>
    <w:multiLevelType w:val="singleLevel"/>
    <w:tmpl w:val="6B365D8C"/>
    <w:lvl w:ilvl="0">
      <w:numFmt w:val="bullet"/>
      <w:lvlText w:val="-"/>
      <w:lvlJc w:val="left"/>
      <w:pPr>
        <w:tabs>
          <w:tab w:val="num" w:pos="1069"/>
        </w:tabs>
        <w:ind w:left="1069" w:hanging="360"/>
      </w:pPr>
      <w:rPr>
        <w:rFonts w:hint="default"/>
      </w:rPr>
    </w:lvl>
  </w:abstractNum>
  <w:abstractNum w:abstractNumId="35">
    <w:nsid w:val="792C6917"/>
    <w:multiLevelType w:val="multilevel"/>
    <w:tmpl w:val="BBB82BCE"/>
    <w:lvl w:ilvl="0">
      <w:start w:val="1"/>
      <w:numFmt w:val="decimal"/>
      <w:lvlText w:val="%1."/>
      <w:lvlJc w:val="left"/>
      <w:pPr>
        <w:tabs>
          <w:tab w:val="num" w:pos="786"/>
        </w:tabs>
        <w:ind w:left="786" w:hanging="360"/>
      </w:pPr>
      <w:rPr>
        <w:rFonts w:hint="default"/>
      </w:r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506"/>
        </w:tabs>
        <w:ind w:left="1506" w:hanging="108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36">
    <w:nsid w:val="7F3320A0"/>
    <w:multiLevelType w:val="hybridMultilevel"/>
    <w:tmpl w:val="A788B168"/>
    <w:lvl w:ilvl="0" w:tplc="7D4670FE">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6"/>
  </w:num>
  <w:num w:numId="2">
    <w:abstractNumId w:val="3"/>
  </w:num>
  <w:num w:numId="3">
    <w:abstractNumId w:val="2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4"/>
  </w:num>
  <w:num w:numId="7">
    <w:abstractNumId w:val="33"/>
  </w:num>
  <w:num w:numId="8">
    <w:abstractNumId w:val="10"/>
  </w:num>
  <w:num w:numId="9">
    <w:abstractNumId w:val="27"/>
  </w:num>
  <w:num w:numId="10">
    <w:abstractNumId w:val="11"/>
  </w:num>
  <w:num w:numId="11">
    <w:abstractNumId w:val="1"/>
  </w:num>
  <w:num w:numId="12">
    <w:abstractNumId w:val="20"/>
  </w:num>
  <w:num w:numId="13">
    <w:abstractNumId w:val="34"/>
  </w:num>
  <w:num w:numId="14">
    <w:abstractNumId w:val="7"/>
  </w:num>
  <w:num w:numId="15">
    <w:abstractNumId w:val="19"/>
  </w:num>
  <w:num w:numId="16">
    <w:abstractNumId w:val="17"/>
  </w:num>
  <w:num w:numId="17">
    <w:abstractNumId w:val="2"/>
  </w:num>
  <w:num w:numId="18">
    <w:abstractNumId w:val="35"/>
  </w:num>
  <w:num w:numId="19">
    <w:abstractNumId w:val="29"/>
  </w:num>
  <w:num w:numId="20">
    <w:abstractNumId w:val="16"/>
  </w:num>
  <w:num w:numId="21">
    <w:abstractNumId w:val="23"/>
  </w:num>
  <w:num w:numId="22">
    <w:abstractNumId w:val="32"/>
  </w:num>
  <w:num w:numId="23">
    <w:abstractNumId w:val="18"/>
  </w:num>
  <w:num w:numId="24">
    <w:abstractNumId w:val="26"/>
  </w:num>
  <w:num w:numId="25">
    <w:abstractNumId w:val="8"/>
  </w:num>
  <w:num w:numId="26">
    <w:abstractNumId w:val="9"/>
  </w:num>
  <w:num w:numId="27">
    <w:abstractNumId w:val="5"/>
  </w:num>
  <w:num w:numId="28">
    <w:abstractNumId w:val="21"/>
  </w:num>
  <w:num w:numId="29">
    <w:abstractNumId w:val="22"/>
  </w:num>
  <w:num w:numId="30">
    <w:abstractNumId w:val="6"/>
  </w:num>
  <w:num w:numId="31">
    <w:abstractNumId w:val="0"/>
  </w:num>
  <w:num w:numId="32">
    <w:abstractNumId w:val="4"/>
  </w:num>
  <w:num w:numId="33">
    <w:abstractNumId w:val="31"/>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EFA"/>
    <w:rsid w:val="000B5C18"/>
    <w:rsid w:val="000C7F0F"/>
    <w:rsid w:val="00103908"/>
    <w:rsid w:val="00154F9E"/>
    <w:rsid w:val="0016081E"/>
    <w:rsid w:val="00180BC9"/>
    <w:rsid w:val="001C33A2"/>
    <w:rsid w:val="00202E5B"/>
    <w:rsid w:val="00210549"/>
    <w:rsid w:val="002426F5"/>
    <w:rsid w:val="0028685B"/>
    <w:rsid w:val="002A2069"/>
    <w:rsid w:val="002E1A90"/>
    <w:rsid w:val="002F2E8A"/>
    <w:rsid w:val="0034571D"/>
    <w:rsid w:val="00360E4A"/>
    <w:rsid w:val="00377077"/>
    <w:rsid w:val="003F4D41"/>
    <w:rsid w:val="004047FE"/>
    <w:rsid w:val="00410ECE"/>
    <w:rsid w:val="00465CDC"/>
    <w:rsid w:val="00466DA8"/>
    <w:rsid w:val="004813EB"/>
    <w:rsid w:val="00482EFA"/>
    <w:rsid w:val="004B3F60"/>
    <w:rsid w:val="004C3B51"/>
    <w:rsid w:val="00544EB8"/>
    <w:rsid w:val="0057251A"/>
    <w:rsid w:val="005B29CC"/>
    <w:rsid w:val="005D296E"/>
    <w:rsid w:val="005E1292"/>
    <w:rsid w:val="006174A3"/>
    <w:rsid w:val="00685BE0"/>
    <w:rsid w:val="006A1815"/>
    <w:rsid w:val="006E6B17"/>
    <w:rsid w:val="00753927"/>
    <w:rsid w:val="00754611"/>
    <w:rsid w:val="007A7C86"/>
    <w:rsid w:val="007C1C75"/>
    <w:rsid w:val="00811E76"/>
    <w:rsid w:val="00827D1A"/>
    <w:rsid w:val="00877E4A"/>
    <w:rsid w:val="008A0C10"/>
    <w:rsid w:val="008D4D56"/>
    <w:rsid w:val="00900EA1"/>
    <w:rsid w:val="00900FEE"/>
    <w:rsid w:val="0092550C"/>
    <w:rsid w:val="009338E1"/>
    <w:rsid w:val="009745BF"/>
    <w:rsid w:val="00975BEA"/>
    <w:rsid w:val="009B48CC"/>
    <w:rsid w:val="009C1A56"/>
    <w:rsid w:val="009D40E6"/>
    <w:rsid w:val="00A01FC5"/>
    <w:rsid w:val="00A11CB0"/>
    <w:rsid w:val="00A13DE7"/>
    <w:rsid w:val="00A84C7C"/>
    <w:rsid w:val="00AA3BB7"/>
    <w:rsid w:val="00AC6A54"/>
    <w:rsid w:val="00AD74A2"/>
    <w:rsid w:val="00AF6421"/>
    <w:rsid w:val="00B71270"/>
    <w:rsid w:val="00BA3B3D"/>
    <w:rsid w:val="00BA6A1E"/>
    <w:rsid w:val="00BA7DE0"/>
    <w:rsid w:val="00BE1640"/>
    <w:rsid w:val="00BF2E4A"/>
    <w:rsid w:val="00C06800"/>
    <w:rsid w:val="00C5182A"/>
    <w:rsid w:val="00C534E4"/>
    <w:rsid w:val="00C66081"/>
    <w:rsid w:val="00C75005"/>
    <w:rsid w:val="00CA59C2"/>
    <w:rsid w:val="00CA6F8C"/>
    <w:rsid w:val="00D855F1"/>
    <w:rsid w:val="00E011A8"/>
    <w:rsid w:val="00E12C6C"/>
    <w:rsid w:val="00E54756"/>
    <w:rsid w:val="00E8058D"/>
    <w:rsid w:val="00E87F4C"/>
    <w:rsid w:val="00EC25C1"/>
    <w:rsid w:val="00F4639A"/>
    <w:rsid w:val="00F7030C"/>
    <w:rsid w:val="00F72F85"/>
    <w:rsid w:val="00F90E8D"/>
    <w:rsid w:val="00F9522B"/>
    <w:rsid w:val="00FE0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03908"/>
    <w:pPr>
      <w:keepNext/>
      <w:spacing w:after="0" w:line="240" w:lineRule="auto"/>
      <w:jc w:val="center"/>
      <w:outlineLvl w:val="0"/>
    </w:pPr>
    <w:rPr>
      <w:rFonts w:ascii="Arial" w:eastAsia="Times New Roman" w:hAnsi="Arial" w:cs="Times New Roman"/>
      <w:spacing w:val="44"/>
      <w:sz w:val="28"/>
      <w:szCs w:val="20"/>
    </w:rPr>
  </w:style>
  <w:style w:type="paragraph" w:styleId="2">
    <w:name w:val="heading 2"/>
    <w:basedOn w:val="a"/>
    <w:next w:val="a"/>
    <w:link w:val="20"/>
    <w:unhideWhenUsed/>
    <w:qFormat/>
    <w:rsid w:val="00AC6A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C6A5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AC6A5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AC6A5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00FEE"/>
    <w:pPr>
      <w:spacing w:after="0" w:line="240" w:lineRule="auto"/>
    </w:pPr>
    <w:rPr>
      <w:rFonts w:ascii="Tahoma" w:hAnsi="Tahoma" w:cs="Tahoma"/>
      <w:sz w:val="16"/>
      <w:szCs w:val="16"/>
    </w:rPr>
  </w:style>
  <w:style w:type="character" w:customStyle="1" w:styleId="a4">
    <w:name w:val="Текст выноски Знак"/>
    <w:basedOn w:val="a0"/>
    <w:link w:val="a3"/>
    <w:rsid w:val="00900FEE"/>
    <w:rPr>
      <w:rFonts w:ascii="Tahoma" w:hAnsi="Tahoma" w:cs="Tahoma"/>
      <w:sz w:val="16"/>
      <w:szCs w:val="16"/>
    </w:rPr>
  </w:style>
  <w:style w:type="paragraph" w:customStyle="1" w:styleId="21">
    <w:name w:val="Знак Знак Знак2 Знак"/>
    <w:basedOn w:val="a"/>
    <w:rsid w:val="008A0C1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5">
    <w:name w:val="Title"/>
    <w:basedOn w:val="a"/>
    <w:link w:val="a6"/>
    <w:qFormat/>
    <w:rsid w:val="00E12C6C"/>
    <w:pPr>
      <w:spacing w:after="0" w:line="240" w:lineRule="auto"/>
      <w:jc w:val="center"/>
    </w:pPr>
    <w:rPr>
      <w:rFonts w:ascii="Times New Roman" w:eastAsia="Times New Roman" w:hAnsi="Times New Roman" w:cs="Times New Roman"/>
      <w:b/>
      <w:sz w:val="28"/>
      <w:szCs w:val="20"/>
    </w:rPr>
  </w:style>
  <w:style w:type="character" w:customStyle="1" w:styleId="a6">
    <w:name w:val="Название Знак"/>
    <w:basedOn w:val="a0"/>
    <w:link w:val="a5"/>
    <w:rsid w:val="00E12C6C"/>
    <w:rPr>
      <w:rFonts w:ascii="Times New Roman" w:eastAsia="Times New Roman" w:hAnsi="Times New Roman" w:cs="Times New Roman"/>
      <w:b/>
      <w:sz w:val="28"/>
      <w:szCs w:val="20"/>
      <w:lang w:eastAsia="ru-RU"/>
    </w:rPr>
  </w:style>
  <w:style w:type="paragraph" w:styleId="a7">
    <w:name w:val="No Spacing"/>
    <w:qFormat/>
    <w:rsid w:val="00E12C6C"/>
    <w:pPr>
      <w:spacing w:after="0" w:line="240" w:lineRule="auto"/>
    </w:pPr>
  </w:style>
  <w:style w:type="character" w:customStyle="1" w:styleId="10">
    <w:name w:val="Заголовок 1 Знак"/>
    <w:basedOn w:val="a0"/>
    <w:link w:val="1"/>
    <w:rsid w:val="00103908"/>
    <w:rPr>
      <w:rFonts w:ascii="Arial" w:eastAsia="Times New Roman" w:hAnsi="Arial" w:cs="Times New Roman"/>
      <w:spacing w:val="44"/>
      <w:sz w:val="28"/>
      <w:szCs w:val="20"/>
      <w:lang w:eastAsia="ru-RU"/>
    </w:rPr>
  </w:style>
  <w:style w:type="character" w:customStyle="1" w:styleId="a8">
    <w:name w:val="Основной текст Знак"/>
    <w:basedOn w:val="a0"/>
    <w:link w:val="a9"/>
    <w:locked/>
    <w:rsid w:val="00103908"/>
    <w:rPr>
      <w:sz w:val="28"/>
      <w:lang w:eastAsia="ru-RU"/>
    </w:rPr>
  </w:style>
  <w:style w:type="paragraph" w:styleId="a9">
    <w:name w:val="Body Text"/>
    <w:basedOn w:val="a"/>
    <w:link w:val="a8"/>
    <w:rsid w:val="00103908"/>
    <w:pPr>
      <w:spacing w:after="0" w:line="240" w:lineRule="auto"/>
    </w:pPr>
    <w:rPr>
      <w:sz w:val="28"/>
    </w:rPr>
  </w:style>
  <w:style w:type="character" w:customStyle="1" w:styleId="11">
    <w:name w:val="Основной текст Знак1"/>
    <w:basedOn w:val="a0"/>
    <w:uiPriority w:val="99"/>
    <w:semiHidden/>
    <w:rsid w:val="00103908"/>
  </w:style>
  <w:style w:type="paragraph" w:styleId="aa">
    <w:name w:val="List Paragraph"/>
    <w:basedOn w:val="a"/>
    <w:uiPriority w:val="34"/>
    <w:qFormat/>
    <w:rsid w:val="00103908"/>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10390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b">
    <w:name w:val="Normal (Web)"/>
    <w:basedOn w:val="a"/>
    <w:uiPriority w:val="99"/>
    <w:semiHidden/>
    <w:unhideWhenUsed/>
    <w:rsid w:val="002105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iio">
    <w:name w:val="Eiio"/>
    <w:basedOn w:val="a"/>
    <w:rsid w:val="00210549"/>
    <w:pPr>
      <w:widowControl w:val="0"/>
      <w:autoSpaceDE w:val="0"/>
      <w:autoSpaceDN w:val="0"/>
      <w:spacing w:after="0" w:line="240" w:lineRule="auto"/>
    </w:pPr>
    <w:rPr>
      <w:rFonts w:ascii="Baltica" w:eastAsia="Times New Roman" w:hAnsi="Baltica" w:cs="Baltica"/>
      <w:sz w:val="24"/>
      <w:szCs w:val="24"/>
    </w:rPr>
  </w:style>
  <w:style w:type="paragraph" w:customStyle="1" w:styleId="ConsPlusNormal">
    <w:name w:val="ConsPlusNormal"/>
    <w:rsid w:val="00A11CB0"/>
    <w:pPr>
      <w:widowControl w:val="0"/>
      <w:autoSpaceDE w:val="0"/>
      <w:autoSpaceDN w:val="0"/>
      <w:adjustRightInd w:val="0"/>
      <w:spacing w:after="0" w:line="240" w:lineRule="auto"/>
    </w:pPr>
    <w:rPr>
      <w:rFonts w:ascii="Arial" w:eastAsia="Times New Roman" w:hAnsi="Arial" w:cs="Arial"/>
      <w:sz w:val="20"/>
      <w:szCs w:val="20"/>
    </w:rPr>
  </w:style>
  <w:style w:type="paragraph" w:styleId="22">
    <w:name w:val="Body Text 2"/>
    <w:basedOn w:val="a"/>
    <w:link w:val="23"/>
    <w:unhideWhenUsed/>
    <w:rsid w:val="00AC6A54"/>
    <w:pPr>
      <w:spacing w:after="120" w:line="480" w:lineRule="auto"/>
    </w:pPr>
  </w:style>
  <w:style w:type="character" w:customStyle="1" w:styleId="23">
    <w:name w:val="Основной текст 2 Знак"/>
    <w:basedOn w:val="a0"/>
    <w:link w:val="22"/>
    <w:rsid w:val="00AC6A54"/>
  </w:style>
  <w:style w:type="character" w:customStyle="1" w:styleId="20">
    <w:name w:val="Заголовок 2 Знак"/>
    <w:basedOn w:val="a0"/>
    <w:link w:val="2"/>
    <w:rsid w:val="00AC6A5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C6A5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C6A5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C6A54"/>
    <w:rPr>
      <w:rFonts w:asciiTheme="majorHAnsi" w:eastAsiaTheme="majorEastAsia" w:hAnsiTheme="majorHAnsi" w:cstheme="majorBidi"/>
      <w:color w:val="243F60" w:themeColor="accent1" w:themeShade="7F"/>
    </w:rPr>
  </w:style>
  <w:style w:type="table" w:styleId="ac">
    <w:name w:val="Table Grid"/>
    <w:basedOn w:val="a1"/>
    <w:uiPriority w:val="59"/>
    <w:rsid w:val="00AC6A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Intense Emphasis"/>
    <w:uiPriority w:val="21"/>
    <w:qFormat/>
    <w:rsid w:val="00EC25C1"/>
    <w:rPr>
      <w:b/>
      <w:bCs/>
      <w:i/>
      <w:iCs/>
      <w:color w:val="4F81BD"/>
    </w:rPr>
  </w:style>
  <w:style w:type="paragraph" w:styleId="ae">
    <w:name w:val="Body Text Indent"/>
    <w:basedOn w:val="a"/>
    <w:link w:val="af"/>
    <w:unhideWhenUsed/>
    <w:rsid w:val="00EC25C1"/>
    <w:pPr>
      <w:spacing w:after="120"/>
      <w:ind w:left="283"/>
    </w:pPr>
  </w:style>
  <w:style w:type="character" w:customStyle="1" w:styleId="af">
    <w:name w:val="Основной текст с отступом Знак"/>
    <w:basedOn w:val="a0"/>
    <w:link w:val="ae"/>
    <w:uiPriority w:val="99"/>
    <w:semiHidden/>
    <w:rsid w:val="00EC25C1"/>
  </w:style>
  <w:style w:type="paragraph" w:styleId="24">
    <w:name w:val="Body Text Indent 2"/>
    <w:basedOn w:val="a"/>
    <w:link w:val="25"/>
    <w:unhideWhenUsed/>
    <w:rsid w:val="00EC25C1"/>
    <w:pPr>
      <w:spacing w:after="120" w:line="480" w:lineRule="auto"/>
      <w:ind w:left="283"/>
    </w:pPr>
  </w:style>
  <w:style w:type="character" w:customStyle="1" w:styleId="25">
    <w:name w:val="Основной текст с отступом 2 Знак"/>
    <w:basedOn w:val="a0"/>
    <w:link w:val="24"/>
    <w:rsid w:val="00EC25C1"/>
  </w:style>
  <w:style w:type="character" w:styleId="af0">
    <w:name w:val="Hyperlink"/>
    <w:uiPriority w:val="99"/>
    <w:semiHidden/>
    <w:unhideWhenUsed/>
    <w:rsid w:val="00F4639A"/>
    <w:rPr>
      <w:color w:val="0563C1"/>
      <w:u w:val="single"/>
    </w:rPr>
  </w:style>
  <w:style w:type="paragraph" w:styleId="af1">
    <w:name w:val="header"/>
    <w:basedOn w:val="a"/>
    <w:link w:val="af2"/>
    <w:uiPriority w:val="99"/>
    <w:unhideWhenUsed/>
    <w:rsid w:val="006E6B17"/>
    <w:pPr>
      <w:tabs>
        <w:tab w:val="center" w:pos="4536"/>
        <w:tab w:val="right" w:pos="9072"/>
      </w:tabs>
      <w:spacing w:after="0" w:line="240" w:lineRule="auto"/>
      <w:ind w:firstLine="709"/>
      <w:jc w:val="both"/>
    </w:pPr>
    <w:rPr>
      <w:rFonts w:ascii="Times New Roman" w:eastAsia="Times New Roman" w:hAnsi="Times New Roman" w:cs="Times New Roman"/>
      <w:sz w:val="28"/>
      <w:szCs w:val="28"/>
    </w:rPr>
  </w:style>
  <w:style w:type="character" w:customStyle="1" w:styleId="af2">
    <w:name w:val="Верхний колонтитул Знак"/>
    <w:basedOn w:val="a0"/>
    <w:link w:val="af1"/>
    <w:uiPriority w:val="99"/>
    <w:rsid w:val="006E6B17"/>
    <w:rPr>
      <w:rFonts w:ascii="Times New Roman" w:eastAsia="Times New Roman" w:hAnsi="Times New Roman" w:cs="Times New Roman"/>
      <w:sz w:val="28"/>
      <w:szCs w:val="28"/>
      <w:lang w:eastAsia="ru-RU"/>
    </w:rPr>
  </w:style>
  <w:style w:type="paragraph" w:customStyle="1" w:styleId="af3">
    <w:name w:val="Знак Знак"/>
    <w:basedOn w:val="a"/>
    <w:rsid w:val="00180BC9"/>
    <w:pPr>
      <w:tabs>
        <w:tab w:val="num" w:pos="360"/>
      </w:tabs>
      <w:spacing w:after="160" w:line="240" w:lineRule="exact"/>
    </w:pPr>
    <w:rPr>
      <w:rFonts w:ascii="Verdana" w:eastAsia="Times New Roman" w:hAnsi="Verdana" w:cs="Verdana"/>
      <w:sz w:val="20"/>
      <w:szCs w:val="20"/>
      <w:lang w:val="en-US" w:eastAsia="en-US"/>
    </w:rPr>
  </w:style>
  <w:style w:type="paragraph" w:customStyle="1" w:styleId="ConsNormal">
    <w:name w:val="ConsNormal"/>
    <w:rsid w:val="00180BC9"/>
    <w:pPr>
      <w:widowControl w:val="0"/>
      <w:autoSpaceDE w:val="0"/>
      <w:autoSpaceDN w:val="0"/>
      <w:adjustRightInd w:val="0"/>
      <w:spacing w:after="0" w:line="240" w:lineRule="auto"/>
      <w:ind w:firstLine="720"/>
    </w:pPr>
    <w:rPr>
      <w:rFonts w:ascii="Arial" w:eastAsia="Times New Roman" w:hAnsi="Arial" w:cs="Arial"/>
      <w:sz w:val="30"/>
      <w:szCs w:val="30"/>
    </w:rPr>
  </w:style>
  <w:style w:type="paragraph" w:customStyle="1" w:styleId="ConsNonformat">
    <w:name w:val="ConsNonformat"/>
    <w:rsid w:val="00180BC9"/>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ConsTitle">
    <w:name w:val="ConsTitle"/>
    <w:rsid w:val="00180BC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Cell">
    <w:name w:val="ConsCell"/>
    <w:rsid w:val="00180BC9"/>
    <w:pPr>
      <w:widowControl w:val="0"/>
      <w:autoSpaceDE w:val="0"/>
      <w:autoSpaceDN w:val="0"/>
      <w:adjustRightInd w:val="0"/>
      <w:spacing w:after="0" w:line="240" w:lineRule="auto"/>
    </w:pPr>
    <w:rPr>
      <w:rFonts w:ascii="Arial" w:eastAsia="Times New Roman" w:hAnsi="Arial" w:cs="Arial"/>
      <w:sz w:val="30"/>
      <w:szCs w:val="30"/>
    </w:rPr>
  </w:style>
  <w:style w:type="character" w:styleId="af4">
    <w:name w:val="page number"/>
    <w:rsid w:val="00180BC9"/>
  </w:style>
  <w:style w:type="paragraph" w:styleId="af5">
    <w:name w:val="footer"/>
    <w:basedOn w:val="a"/>
    <w:link w:val="af6"/>
    <w:rsid w:val="00180BC9"/>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6">
    <w:name w:val="Нижний колонтитул Знак"/>
    <w:basedOn w:val="a0"/>
    <w:link w:val="af5"/>
    <w:rsid w:val="00180BC9"/>
    <w:rPr>
      <w:rFonts w:ascii="Times New Roman" w:eastAsia="Times New Roman" w:hAnsi="Times New Roman" w:cs="Times New Roman"/>
      <w:sz w:val="24"/>
      <w:szCs w:val="24"/>
      <w:lang w:val="x-none" w:eastAsia="x-none"/>
    </w:rPr>
  </w:style>
  <w:style w:type="paragraph" w:customStyle="1" w:styleId="ConsPlusTitle">
    <w:name w:val="ConsPlusTitle"/>
    <w:uiPriority w:val="99"/>
    <w:rsid w:val="00180BC9"/>
    <w:pPr>
      <w:widowControl w:val="0"/>
      <w:autoSpaceDE w:val="0"/>
      <w:autoSpaceDN w:val="0"/>
      <w:adjustRightInd w:val="0"/>
      <w:spacing w:after="0" w:line="240" w:lineRule="auto"/>
    </w:pPr>
    <w:rPr>
      <w:rFonts w:ascii="Calibri" w:eastAsia="Times New Roman" w:hAnsi="Calibri" w:cs="Calibri"/>
      <w:b/>
      <w:bCs/>
    </w:rPr>
  </w:style>
  <w:style w:type="paragraph" w:customStyle="1" w:styleId="12">
    <w:name w:val="Стиль1"/>
    <w:basedOn w:val="a"/>
    <w:link w:val="13"/>
    <w:qFormat/>
    <w:rsid w:val="00180BC9"/>
    <w:pPr>
      <w:autoSpaceDE w:val="0"/>
      <w:autoSpaceDN w:val="0"/>
      <w:adjustRightInd w:val="0"/>
      <w:spacing w:after="0" w:line="240" w:lineRule="auto"/>
      <w:ind w:firstLine="540"/>
      <w:jc w:val="both"/>
    </w:pPr>
    <w:rPr>
      <w:rFonts w:ascii="Times New Roman" w:eastAsia="Calibri" w:hAnsi="Times New Roman" w:cs="Times New Roman"/>
      <w:sz w:val="28"/>
      <w:szCs w:val="28"/>
      <w:lang w:eastAsia="en-US"/>
    </w:rPr>
  </w:style>
  <w:style w:type="character" w:customStyle="1" w:styleId="13">
    <w:name w:val="Стиль1 Знак"/>
    <w:link w:val="12"/>
    <w:rsid w:val="00180BC9"/>
    <w:rPr>
      <w:rFonts w:ascii="Times New Roman" w:eastAsia="Calibri" w:hAnsi="Times New Roman" w:cs="Times New Roman"/>
      <w:sz w:val="28"/>
      <w:szCs w:val="28"/>
      <w:lang w:eastAsia="en-US"/>
    </w:rPr>
  </w:style>
  <w:style w:type="character" w:customStyle="1" w:styleId="FontStyle107">
    <w:name w:val="Font Style107"/>
    <w:uiPriority w:val="99"/>
    <w:rsid w:val="00180BC9"/>
    <w:rPr>
      <w:rFonts w:ascii="Times New Roman" w:hAnsi="Times New Roman" w:cs="Times New Roman"/>
      <w:sz w:val="26"/>
      <w:szCs w:val="26"/>
    </w:rPr>
  </w:style>
  <w:style w:type="paragraph" w:customStyle="1" w:styleId="14">
    <w:name w:val="Абзац списка1"/>
    <w:basedOn w:val="a"/>
    <w:rsid w:val="00410ECE"/>
    <w:pPr>
      <w:ind w:left="720"/>
    </w:pPr>
    <w:rPr>
      <w:rFonts w:ascii="Calibri" w:eastAsia="Times New Roman" w:hAnsi="Calibri" w:cs="Times New Roman"/>
      <w:lang w:eastAsia="en-US"/>
    </w:rPr>
  </w:style>
  <w:style w:type="paragraph" w:styleId="31">
    <w:name w:val="Body Text 3"/>
    <w:basedOn w:val="a"/>
    <w:link w:val="32"/>
    <w:uiPriority w:val="99"/>
    <w:unhideWhenUsed/>
    <w:rsid w:val="00410ECE"/>
    <w:pPr>
      <w:spacing w:after="120" w:line="240" w:lineRule="auto"/>
      <w:ind w:firstLine="709"/>
      <w:jc w:val="both"/>
    </w:pPr>
    <w:rPr>
      <w:rFonts w:ascii="Times New Roman" w:eastAsia="Times New Roman" w:hAnsi="Times New Roman" w:cs="Times New Roman"/>
      <w:sz w:val="16"/>
      <w:szCs w:val="16"/>
      <w:lang w:eastAsia="en-US"/>
    </w:rPr>
  </w:style>
  <w:style w:type="character" w:customStyle="1" w:styleId="32">
    <w:name w:val="Основной текст 3 Знак"/>
    <w:basedOn w:val="a0"/>
    <w:link w:val="31"/>
    <w:uiPriority w:val="99"/>
    <w:rsid w:val="00410ECE"/>
    <w:rPr>
      <w:rFonts w:ascii="Times New Roman" w:eastAsia="Times New Roman" w:hAnsi="Times New Roman" w:cs="Times New Roman"/>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03908"/>
    <w:pPr>
      <w:keepNext/>
      <w:spacing w:after="0" w:line="240" w:lineRule="auto"/>
      <w:jc w:val="center"/>
      <w:outlineLvl w:val="0"/>
    </w:pPr>
    <w:rPr>
      <w:rFonts w:ascii="Arial" w:eastAsia="Times New Roman" w:hAnsi="Arial" w:cs="Times New Roman"/>
      <w:spacing w:val="44"/>
      <w:sz w:val="28"/>
      <w:szCs w:val="20"/>
    </w:rPr>
  </w:style>
  <w:style w:type="paragraph" w:styleId="2">
    <w:name w:val="heading 2"/>
    <w:basedOn w:val="a"/>
    <w:next w:val="a"/>
    <w:link w:val="20"/>
    <w:unhideWhenUsed/>
    <w:qFormat/>
    <w:rsid w:val="00AC6A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C6A5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AC6A5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AC6A5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00FEE"/>
    <w:pPr>
      <w:spacing w:after="0" w:line="240" w:lineRule="auto"/>
    </w:pPr>
    <w:rPr>
      <w:rFonts w:ascii="Tahoma" w:hAnsi="Tahoma" w:cs="Tahoma"/>
      <w:sz w:val="16"/>
      <w:szCs w:val="16"/>
    </w:rPr>
  </w:style>
  <w:style w:type="character" w:customStyle="1" w:styleId="a4">
    <w:name w:val="Текст выноски Знак"/>
    <w:basedOn w:val="a0"/>
    <w:link w:val="a3"/>
    <w:rsid w:val="00900FEE"/>
    <w:rPr>
      <w:rFonts w:ascii="Tahoma" w:hAnsi="Tahoma" w:cs="Tahoma"/>
      <w:sz w:val="16"/>
      <w:szCs w:val="16"/>
    </w:rPr>
  </w:style>
  <w:style w:type="paragraph" w:customStyle="1" w:styleId="21">
    <w:name w:val="Знак Знак Знак2 Знак"/>
    <w:basedOn w:val="a"/>
    <w:rsid w:val="008A0C1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5">
    <w:name w:val="Title"/>
    <w:basedOn w:val="a"/>
    <w:link w:val="a6"/>
    <w:qFormat/>
    <w:rsid w:val="00E12C6C"/>
    <w:pPr>
      <w:spacing w:after="0" w:line="240" w:lineRule="auto"/>
      <w:jc w:val="center"/>
    </w:pPr>
    <w:rPr>
      <w:rFonts w:ascii="Times New Roman" w:eastAsia="Times New Roman" w:hAnsi="Times New Roman" w:cs="Times New Roman"/>
      <w:b/>
      <w:sz w:val="28"/>
      <w:szCs w:val="20"/>
    </w:rPr>
  </w:style>
  <w:style w:type="character" w:customStyle="1" w:styleId="a6">
    <w:name w:val="Название Знак"/>
    <w:basedOn w:val="a0"/>
    <w:link w:val="a5"/>
    <w:rsid w:val="00E12C6C"/>
    <w:rPr>
      <w:rFonts w:ascii="Times New Roman" w:eastAsia="Times New Roman" w:hAnsi="Times New Roman" w:cs="Times New Roman"/>
      <w:b/>
      <w:sz w:val="28"/>
      <w:szCs w:val="20"/>
      <w:lang w:eastAsia="ru-RU"/>
    </w:rPr>
  </w:style>
  <w:style w:type="paragraph" w:styleId="a7">
    <w:name w:val="No Spacing"/>
    <w:qFormat/>
    <w:rsid w:val="00E12C6C"/>
    <w:pPr>
      <w:spacing w:after="0" w:line="240" w:lineRule="auto"/>
    </w:pPr>
  </w:style>
  <w:style w:type="character" w:customStyle="1" w:styleId="10">
    <w:name w:val="Заголовок 1 Знак"/>
    <w:basedOn w:val="a0"/>
    <w:link w:val="1"/>
    <w:rsid w:val="00103908"/>
    <w:rPr>
      <w:rFonts w:ascii="Arial" w:eastAsia="Times New Roman" w:hAnsi="Arial" w:cs="Times New Roman"/>
      <w:spacing w:val="44"/>
      <w:sz w:val="28"/>
      <w:szCs w:val="20"/>
      <w:lang w:eastAsia="ru-RU"/>
    </w:rPr>
  </w:style>
  <w:style w:type="character" w:customStyle="1" w:styleId="a8">
    <w:name w:val="Основной текст Знак"/>
    <w:basedOn w:val="a0"/>
    <w:link w:val="a9"/>
    <w:locked/>
    <w:rsid w:val="00103908"/>
    <w:rPr>
      <w:sz w:val="28"/>
      <w:lang w:eastAsia="ru-RU"/>
    </w:rPr>
  </w:style>
  <w:style w:type="paragraph" w:styleId="a9">
    <w:name w:val="Body Text"/>
    <w:basedOn w:val="a"/>
    <w:link w:val="a8"/>
    <w:rsid w:val="00103908"/>
    <w:pPr>
      <w:spacing w:after="0" w:line="240" w:lineRule="auto"/>
    </w:pPr>
    <w:rPr>
      <w:sz w:val="28"/>
    </w:rPr>
  </w:style>
  <w:style w:type="character" w:customStyle="1" w:styleId="11">
    <w:name w:val="Основной текст Знак1"/>
    <w:basedOn w:val="a0"/>
    <w:uiPriority w:val="99"/>
    <w:semiHidden/>
    <w:rsid w:val="00103908"/>
  </w:style>
  <w:style w:type="paragraph" w:styleId="aa">
    <w:name w:val="List Paragraph"/>
    <w:basedOn w:val="a"/>
    <w:uiPriority w:val="34"/>
    <w:qFormat/>
    <w:rsid w:val="00103908"/>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10390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b">
    <w:name w:val="Normal (Web)"/>
    <w:basedOn w:val="a"/>
    <w:uiPriority w:val="99"/>
    <w:semiHidden/>
    <w:unhideWhenUsed/>
    <w:rsid w:val="002105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iio">
    <w:name w:val="Eiio"/>
    <w:basedOn w:val="a"/>
    <w:rsid w:val="00210549"/>
    <w:pPr>
      <w:widowControl w:val="0"/>
      <w:autoSpaceDE w:val="0"/>
      <w:autoSpaceDN w:val="0"/>
      <w:spacing w:after="0" w:line="240" w:lineRule="auto"/>
    </w:pPr>
    <w:rPr>
      <w:rFonts w:ascii="Baltica" w:eastAsia="Times New Roman" w:hAnsi="Baltica" w:cs="Baltica"/>
      <w:sz w:val="24"/>
      <w:szCs w:val="24"/>
    </w:rPr>
  </w:style>
  <w:style w:type="paragraph" w:customStyle="1" w:styleId="ConsPlusNormal">
    <w:name w:val="ConsPlusNormal"/>
    <w:rsid w:val="00A11CB0"/>
    <w:pPr>
      <w:widowControl w:val="0"/>
      <w:autoSpaceDE w:val="0"/>
      <w:autoSpaceDN w:val="0"/>
      <w:adjustRightInd w:val="0"/>
      <w:spacing w:after="0" w:line="240" w:lineRule="auto"/>
    </w:pPr>
    <w:rPr>
      <w:rFonts w:ascii="Arial" w:eastAsia="Times New Roman" w:hAnsi="Arial" w:cs="Arial"/>
      <w:sz w:val="20"/>
      <w:szCs w:val="20"/>
    </w:rPr>
  </w:style>
  <w:style w:type="paragraph" w:styleId="22">
    <w:name w:val="Body Text 2"/>
    <w:basedOn w:val="a"/>
    <w:link w:val="23"/>
    <w:unhideWhenUsed/>
    <w:rsid w:val="00AC6A54"/>
    <w:pPr>
      <w:spacing w:after="120" w:line="480" w:lineRule="auto"/>
    </w:pPr>
  </w:style>
  <w:style w:type="character" w:customStyle="1" w:styleId="23">
    <w:name w:val="Основной текст 2 Знак"/>
    <w:basedOn w:val="a0"/>
    <w:link w:val="22"/>
    <w:rsid w:val="00AC6A54"/>
  </w:style>
  <w:style w:type="character" w:customStyle="1" w:styleId="20">
    <w:name w:val="Заголовок 2 Знак"/>
    <w:basedOn w:val="a0"/>
    <w:link w:val="2"/>
    <w:rsid w:val="00AC6A5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C6A5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C6A5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C6A54"/>
    <w:rPr>
      <w:rFonts w:asciiTheme="majorHAnsi" w:eastAsiaTheme="majorEastAsia" w:hAnsiTheme="majorHAnsi" w:cstheme="majorBidi"/>
      <w:color w:val="243F60" w:themeColor="accent1" w:themeShade="7F"/>
    </w:rPr>
  </w:style>
  <w:style w:type="table" w:styleId="ac">
    <w:name w:val="Table Grid"/>
    <w:basedOn w:val="a1"/>
    <w:uiPriority w:val="59"/>
    <w:rsid w:val="00AC6A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Intense Emphasis"/>
    <w:uiPriority w:val="21"/>
    <w:qFormat/>
    <w:rsid w:val="00EC25C1"/>
    <w:rPr>
      <w:b/>
      <w:bCs/>
      <w:i/>
      <w:iCs/>
      <w:color w:val="4F81BD"/>
    </w:rPr>
  </w:style>
  <w:style w:type="paragraph" w:styleId="ae">
    <w:name w:val="Body Text Indent"/>
    <w:basedOn w:val="a"/>
    <w:link w:val="af"/>
    <w:unhideWhenUsed/>
    <w:rsid w:val="00EC25C1"/>
    <w:pPr>
      <w:spacing w:after="120"/>
      <w:ind w:left="283"/>
    </w:pPr>
  </w:style>
  <w:style w:type="character" w:customStyle="1" w:styleId="af">
    <w:name w:val="Основной текст с отступом Знак"/>
    <w:basedOn w:val="a0"/>
    <w:link w:val="ae"/>
    <w:uiPriority w:val="99"/>
    <w:semiHidden/>
    <w:rsid w:val="00EC25C1"/>
  </w:style>
  <w:style w:type="paragraph" w:styleId="24">
    <w:name w:val="Body Text Indent 2"/>
    <w:basedOn w:val="a"/>
    <w:link w:val="25"/>
    <w:unhideWhenUsed/>
    <w:rsid w:val="00EC25C1"/>
    <w:pPr>
      <w:spacing w:after="120" w:line="480" w:lineRule="auto"/>
      <w:ind w:left="283"/>
    </w:pPr>
  </w:style>
  <w:style w:type="character" w:customStyle="1" w:styleId="25">
    <w:name w:val="Основной текст с отступом 2 Знак"/>
    <w:basedOn w:val="a0"/>
    <w:link w:val="24"/>
    <w:rsid w:val="00EC25C1"/>
  </w:style>
  <w:style w:type="character" w:styleId="af0">
    <w:name w:val="Hyperlink"/>
    <w:uiPriority w:val="99"/>
    <w:semiHidden/>
    <w:unhideWhenUsed/>
    <w:rsid w:val="00F4639A"/>
    <w:rPr>
      <w:color w:val="0563C1"/>
      <w:u w:val="single"/>
    </w:rPr>
  </w:style>
  <w:style w:type="paragraph" w:styleId="af1">
    <w:name w:val="header"/>
    <w:basedOn w:val="a"/>
    <w:link w:val="af2"/>
    <w:uiPriority w:val="99"/>
    <w:unhideWhenUsed/>
    <w:rsid w:val="006E6B17"/>
    <w:pPr>
      <w:tabs>
        <w:tab w:val="center" w:pos="4536"/>
        <w:tab w:val="right" w:pos="9072"/>
      </w:tabs>
      <w:spacing w:after="0" w:line="240" w:lineRule="auto"/>
      <w:ind w:firstLine="709"/>
      <w:jc w:val="both"/>
    </w:pPr>
    <w:rPr>
      <w:rFonts w:ascii="Times New Roman" w:eastAsia="Times New Roman" w:hAnsi="Times New Roman" w:cs="Times New Roman"/>
      <w:sz w:val="28"/>
      <w:szCs w:val="28"/>
    </w:rPr>
  </w:style>
  <w:style w:type="character" w:customStyle="1" w:styleId="af2">
    <w:name w:val="Верхний колонтитул Знак"/>
    <w:basedOn w:val="a0"/>
    <w:link w:val="af1"/>
    <w:uiPriority w:val="99"/>
    <w:rsid w:val="006E6B17"/>
    <w:rPr>
      <w:rFonts w:ascii="Times New Roman" w:eastAsia="Times New Roman" w:hAnsi="Times New Roman" w:cs="Times New Roman"/>
      <w:sz w:val="28"/>
      <w:szCs w:val="28"/>
      <w:lang w:eastAsia="ru-RU"/>
    </w:rPr>
  </w:style>
  <w:style w:type="paragraph" w:customStyle="1" w:styleId="af3">
    <w:name w:val="Знак Знак"/>
    <w:basedOn w:val="a"/>
    <w:rsid w:val="00180BC9"/>
    <w:pPr>
      <w:tabs>
        <w:tab w:val="num" w:pos="360"/>
      </w:tabs>
      <w:spacing w:after="160" w:line="240" w:lineRule="exact"/>
    </w:pPr>
    <w:rPr>
      <w:rFonts w:ascii="Verdana" w:eastAsia="Times New Roman" w:hAnsi="Verdana" w:cs="Verdana"/>
      <w:sz w:val="20"/>
      <w:szCs w:val="20"/>
      <w:lang w:val="en-US" w:eastAsia="en-US"/>
    </w:rPr>
  </w:style>
  <w:style w:type="paragraph" w:customStyle="1" w:styleId="ConsNormal">
    <w:name w:val="ConsNormal"/>
    <w:rsid w:val="00180BC9"/>
    <w:pPr>
      <w:widowControl w:val="0"/>
      <w:autoSpaceDE w:val="0"/>
      <w:autoSpaceDN w:val="0"/>
      <w:adjustRightInd w:val="0"/>
      <w:spacing w:after="0" w:line="240" w:lineRule="auto"/>
      <w:ind w:firstLine="720"/>
    </w:pPr>
    <w:rPr>
      <w:rFonts w:ascii="Arial" w:eastAsia="Times New Roman" w:hAnsi="Arial" w:cs="Arial"/>
      <w:sz w:val="30"/>
      <w:szCs w:val="30"/>
    </w:rPr>
  </w:style>
  <w:style w:type="paragraph" w:customStyle="1" w:styleId="ConsNonformat">
    <w:name w:val="ConsNonformat"/>
    <w:rsid w:val="00180BC9"/>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ConsTitle">
    <w:name w:val="ConsTitle"/>
    <w:rsid w:val="00180BC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Cell">
    <w:name w:val="ConsCell"/>
    <w:rsid w:val="00180BC9"/>
    <w:pPr>
      <w:widowControl w:val="0"/>
      <w:autoSpaceDE w:val="0"/>
      <w:autoSpaceDN w:val="0"/>
      <w:adjustRightInd w:val="0"/>
      <w:spacing w:after="0" w:line="240" w:lineRule="auto"/>
    </w:pPr>
    <w:rPr>
      <w:rFonts w:ascii="Arial" w:eastAsia="Times New Roman" w:hAnsi="Arial" w:cs="Arial"/>
      <w:sz w:val="30"/>
      <w:szCs w:val="30"/>
    </w:rPr>
  </w:style>
  <w:style w:type="character" w:styleId="af4">
    <w:name w:val="page number"/>
    <w:rsid w:val="00180BC9"/>
  </w:style>
  <w:style w:type="paragraph" w:styleId="af5">
    <w:name w:val="footer"/>
    <w:basedOn w:val="a"/>
    <w:link w:val="af6"/>
    <w:rsid w:val="00180BC9"/>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6">
    <w:name w:val="Нижний колонтитул Знак"/>
    <w:basedOn w:val="a0"/>
    <w:link w:val="af5"/>
    <w:rsid w:val="00180BC9"/>
    <w:rPr>
      <w:rFonts w:ascii="Times New Roman" w:eastAsia="Times New Roman" w:hAnsi="Times New Roman" w:cs="Times New Roman"/>
      <w:sz w:val="24"/>
      <w:szCs w:val="24"/>
      <w:lang w:val="x-none" w:eastAsia="x-none"/>
    </w:rPr>
  </w:style>
  <w:style w:type="paragraph" w:customStyle="1" w:styleId="ConsPlusTitle">
    <w:name w:val="ConsPlusTitle"/>
    <w:uiPriority w:val="99"/>
    <w:rsid w:val="00180BC9"/>
    <w:pPr>
      <w:widowControl w:val="0"/>
      <w:autoSpaceDE w:val="0"/>
      <w:autoSpaceDN w:val="0"/>
      <w:adjustRightInd w:val="0"/>
      <w:spacing w:after="0" w:line="240" w:lineRule="auto"/>
    </w:pPr>
    <w:rPr>
      <w:rFonts w:ascii="Calibri" w:eastAsia="Times New Roman" w:hAnsi="Calibri" w:cs="Calibri"/>
      <w:b/>
      <w:bCs/>
    </w:rPr>
  </w:style>
  <w:style w:type="paragraph" w:customStyle="1" w:styleId="12">
    <w:name w:val="Стиль1"/>
    <w:basedOn w:val="a"/>
    <w:link w:val="13"/>
    <w:qFormat/>
    <w:rsid w:val="00180BC9"/>
    <w:pPr>
      <w:autoSpaceDE w:val="0"/>
      <w:autoSpaceDN w:val="0"/>
      <w:adjustRightInd w:val="0"/>
      <w:spacing w:after="0" w:line="240" w:lineRule="auto"/>
      <w:ind w:firstLine="540"/>
      <w:jc w:val="both"/>
    </w:pPr>
    <w:rPr>
      <w:rFonts w:ascii="Times New Roman" w:eastAsia="Calibri" w:hAnsi="Times New Roman" w:cs="Times New Roman"/>
      <w:sz w:val="28"/>
      <w:szCs w:val="28"/>
      <w:lang w:eastAsia="en-US"/>
    </w:rPr>
  </w:style>
  <w:style w:type="character" w:customStyle="1" w:styleId="13">
    <w:name w:val="Стиль1 Знак"/>
    <w:link w:val="12"/>
    <w:rsid w:val="00180BC9"/>
    <w:rPr>
      <w:rFonts w:ascii="Times New Roman" w:eastAsia="Calibri" w:hAnsi="Times New Roman" w:cs="Times New Roman"/>
      <w:sz w:val="28"/>
      <w:szCs w:val="28"/>
      <w:lang w:eastAsia="en-US"/>
    </w:rPr>
  </w:style>
  <w:style w:type="character" w:customStyle="1" w:styleId="FontStyle107">
    <w:name w:val="Font Style107"/>
    <w:uiPriority w:val="99"/>
    <w:rsid w:val="00180BC9"/>
    <w:rPr>
      <w:rFonts w:ascii="Times New Roman" w:hAnsi="Times New Roman" w:cs="Times New Roman"/>
      <w:sz w:val="26"/>
      <w:szCs w:val="26"/>
    </w:rPr>
  </w:style>
  <w:style w:type="paragraph" w:customStyle="1" w:styleId="14">
    <w:name w:val="Абзац списка1"/>
    <w:basedOn w:val="a"/>
    <w:rsid w:val="00410ECE"/>
    <w:pPr>
      <w:ind w:left="720"/>
    </w:pPr>
    <w:rPr>
      <w:rFonts w:ascii="Calibri" w:eastAsia="Times New Roman" w:hAnsi="Calibri" w:cs="Times New Roman"/>
      <w:lang w:eastAsia="en-US"/>
    </w:rPr>
  </w:style>
  <w:style w:type="paragraph" w:styleId="31">
    <w:name w:val="Body Text 3"/>
    <w:basedOn w:val="a"/>
    <w:link w:val="32"/>
    <w:uiPriority w:val="99"/>
    <w:unhideWhenUsed/>
    <w:rsid w:val="00410ECE"/>
    <w:pPr>
      <w:spacing w:after="120" w:line="240" w:lineRule="auto"/>
      <w:ind w:firstLine="709"/>
      <w:jc w:val="both"/>
    </w:pPr>
    <w:rPr>
      <w:rFonts w:ascii="Times New Roman" w:eastAsia="Times New Roman" w:hAnsi="Times New Roman" w:cs="Times New Roman"/>
      <w:sz w:val="16"/>
      <w:szCs w:val="16"/>
      <w:lang w:eastAsia="en-US"/>
    </w:rPr>
  </w:style>
  <w:style w:type="character" w:customStyle="1" w:styleId="32">
    <w:name w:val="Основной текст 3 Знак"/>
    <w:basedOn w:val="a0"/>
    <w:link w:val="31"/>
    <w:uiPriority w:val="99"/>
    <w:rsid w:val="00410ECE"/>
    <w:rPr>
      <w:rFonts w:ascii="Times New Roman" w:eastAsia="Times New Roman" w:hAnsi="Times New Roman" w:cs="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9558">
      <w:bodyDiv w:val="1"/>
      <w:marLeft w:val="0"/>
      <w:marRight w:val="0"/>
      <w:marTop w:val="0"/>
      <w:marBottom w:val="0"/>
      <w:divBdr>
        <w:top w:val="none" w:sz="0" w:space="0" w:color="auto"/>
        <w:left w:val="none" w:sz="0" w:space="0" w:color="auto"/>
        <w:bottom w:val="none" w:sz="0" w:space="0" w:color="auto"/>
        <w:right w:val="none" w:sz="0" w:space="0" w:color="auto"/>
      </w:divBdr>
    </w:div>
    <w:div w:id="235944737">
      <w:bodyDiv w:val="1"/>
      <w:marLeft w:val="0"/>
      <w:marRight w:val="0"/>
      <w:marTop w:val="0"/>
      <w:marBottom w:val="0"/>
      <w:divBdr>
        <w:top w:val="none" w:sz="0" w:space="0" w:color="auto"/>
        <w:left w:val="none" w:sz="0" w:space="0" w:color="auto"/>
        <w:bottom w:val="none" w:sz="0" w:space="0" w:color="auto"/>
        <w:right w:val="none" w:sz="0" w:space="0" w:color="auto"/>
      </w:divBdr>
    </w:div>
    <w:div w:id="888953675">
      <w:bodyDiv w:val="1"/>
      <w:marLeft w:val="0"/>
      <w:marRight w:val="0"/>
      <w:marTop w:val="0"/>
      <w:marBottom w:val="0"/>
      <w:divBdr>
        <w:top w:val="none" w:sz="0" w:space="0" w:color="auto"/>
        <w:left w:val="none" w:sz="0" w:space="0" w:color="auto"/>
        <w:bottom w:val="none" w:sz="0" w:space="0" w:color="auto"/>
        <w:right w:val="none" w:sz="0" w:space="0" w:color="auto"/>
      </w:divBdr>
    </w:div>
    <w:div w:id="95960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DA95179C2AF51A59CB4FDCD24F39694ABC609C7764C718BE4A919BE7E05170EAD3143C943C0174BBEDDE8j6AD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consultantplus://offline/ref=C5C15047D059799A3DFC337EAF544F40CD799326F4D550252F113E0D77F79A4EBCC963CFDFn9T1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F3338-8234-4A37-BEC2-52830C268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29</Pages>
  <Words>10027</Words>
  <Characters>57156</Characters>
  <Application>Microsoft Office Word</Application>
  <DocSecurity>0</DocSecurity>
  <Lines>476</Lines>
  <Paragraphs>134</Paragraphs>
  <ScaleCrop>false</ScaleCrop>
  <HeadingPairs>
    <vt:vector size="4" baseType="variant">
      <vt:variant>
        <vt:lpstr>Название</vt:lpstr>
      </vt:variant>
      <vt:variant>
        <vt:i4>1</vt:i4>
      </vt:variant>
      <vt:variant>
        <vt:lpstr>Заголовки</vt:lpstr>
      </vt:variant>
      <vt:variant>
        <vt:i4>29</vt:i4>
      </vt:variant>
    </vt:vector>
  </HeadingPairs>
  <TitlesOfParts>
    <vt:vector size="30" baseType="lpstr">
      <vt:lpstr/>
      <vt:lpstr>Порядок и методика планирования бюджетных ассигнований</vt:lpstr>
      <vt:lpstr>бюджета Нижнеурюмского сельсовета на очередной финансовый год </vt:lpstr>
      <vt:lpstr>и  плановый период </vt:lpstr>
      <vt:lpstr>Общие положения</vt:lpstr>
      <vt:lpstr/>
      <vt:lpstr/>
      <vt:lpstr>I. Общие положения</vt:lpstr>
      <vt:lpstr>II. Основные понятия</vt:lpstr>
      <vt:lpstr>III. Требования к прогнозу на среднесрочный период</vt:lpstr>
      <vt:lpstr>IV. Полномочия органов местного самоуправления Нижнеурюмского сельсовета по разр</vt:lpstr>
      <vt:lpstr>V. Этапы разработки прогноза на среднесрочный период</vt:lpstr>
      <vt:lpstr>    Общие положения</vt:lpstr>
      <vt:lpstr>    </vt:lpstr>
      <vt:lpstr>    Налоговая политика</vt:lpstr>
      <vt:lpstr>    </vt:lpstr>
      <vt:lpstr>    Формирование основных направлений налоговой политики Нижнеурюмского сельсовета  </vt:lpstr>
      <vt:lpstr>    В связи с этим в 2016 году проводилась и в 2017 году была продолжена работа, нап</vt:lpstr>
      <vt:lpstr>    Для разъяснения населению особенностей исчисления налога на имущество физических</vt:lpstr>
      <vt:lpstr>    В целях обеспечения устойчивости социально-экономического развития Нижнеурюмско</vt:lpstr>
      <vt:lpstr>    При принятии решений о предоставлении налоговых льгот следует исходить из достиж</vt:lpstr>
      <vt:lpstr>    Принятие решений о предоставлении новой льготы, снижения налоговой ставки или ин</vt:lpstr>
      <vt:lpstr>    При этом сохраняются действующие налоговые льготы, обеспечивающие дополнительную</vt:lpstr>
      <vt:lpstr>    3. Повышение собираемости налогов и снижение уровня недоимки.</vt:lpstr>
      <vt:lpstr>    Также будет продолжено обеспечение мер, направленных на погашение недоимки орган</vt:lpstr>
      <vt:lpstr>    </vt:lpstr>
      <vt:lpstr>Бюджетная политика</vt:lpstr>
      <vt:lpstr>        </vt:lpstr>
      <vt:lpstr>        </vt:lpstr>
      <vt:lpstr>        </vt:lpstr>
    </vt:vector>
  </TitlesOfParts>
  <Company/>
  <LinksUpToDate>false</LinksUpToDate>
  <CharactersWithSpaces>67049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марина</cp:lastModifiedBy>
  <cp:revision>17</cp:revision>
  <cp:lastPrinted>2017-02-15T08:03:00Z</cp:lastPrinted>
  <dcterms:created xsi:type="dcterms:W3CDTF">2017-06-01T05:53:00Z</dcterms:created>
  <dcterms:modified xsi:type="dcterms:W3CDTF">2017-12-05T05:55:00Z</dcterms:modified>
</cp:coreProperties>
</file>