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B71E39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B71E39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75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9D40E6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</w:t>
      </w:r>
      <w:r w:rsidR="009D40E6">
        <w:rPr>
          <w:b w:val="0"/>
          <w:sz w:val="24"/>
          <w:szCs w:val="24"/>
        </w:rPr>
        <w:t xml:space="preserve">                  </w:t>
      </w:r>
      <w:r w:rsidRPr="00C534E4">
        <w:rPr>
          <w:sz w:val="24"/>
          <w:szCs w:val="24"/>
        </w:rPr>
        <w:t xml:space="preserve"> СОВЕТ ДЕПУТАТОВ</w:t>
      </w:r>
      <w:r w:rsidR="009D40E6">
        <w:rPr>
          <w:sz w:val="24"/>
          <w:szCs w:val="24"/>
        </w:rPr>
        <w:t xml:space="preserve"> </w:t>
      </w: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1C33A2" w:rsidRDefault="004C3B51" w:rsidP="004B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1C33A2" w:rsidRPr="001C33A2" w:rsidRDefault="001C33A2" w:rsidP="001C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A2">
        <w:rPr>
          <w:rFonts w:ascii="Times New Roman" w:hAnsi="Times New Roman" w:cs="Times New Roman"/>
          <w:b/>
          <w:sz w:val="24"/>
          <w:szCs w:val="24"/>
        </w:rPr>
        <w:t>Вестник издаётся с 08 января 2007года.</w:t>
      </w:r>
    </w:p>
    <w:p w:rsid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3A2" w:rsidRPr="00EC25C1" w:rsidRDefault="001C33A2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1A8" w:rsidRDefault="004C3B51" w:rsidP="00CA6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0D3E51">
        <w:rPr>
          <w:rFonts w:ascii="Times New Roman" w:hAnsi="Times New Roman" w:cs="Times New Roman"/>
          <w:b/>
          <w:sz w:val="24"/>
          <w:szCs w:val="24"/>
        </w:rPr>
        <w:t>30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0D3E5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.2017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D6403A">
        <w:rPr>
          <w:rFonts w:ascii="Times New Roman" w:hAnsi="Times New Roman" w:cs="Times New Roman"/>
          <w:b/>
          <w:sz w:val="24"/>
          <w:szCs w:val="24"/>
        </w:rPr>
        <w:t>23</w:t>
      </w:r>
    </w:p>
    <w:p w:rsidR="00D6403A" w:rsidRDefault="000D3E51" w:rsidP="00D6403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B71E39" w:rsidRDefault="00B71E39" w:rsidP="00AB6FCE">
      <w:pPr>
        <w:spacing w:after="0" w:line="240" w:lineRule="auto"/>
        <w:jc w:val="center"/>
        <w:rPr>
          <w:b/>
          <w:sz w:val="32"/>
        </w:rPr>
      </w:pPr>
      <w:r w:rsidRPr="00D41B5E">
        <w:rPr>
          <w:b/>
          <w:sz w:val="32"/>
        </w:rPr>
        <w:t>АДМИНИСТРАЦИЯ</w:t>
      </w:r>
    </w:p>
    <w:p w:rsidR="00B71E39" w:rsidRPr="00D41B5E" w:rsidRDefault="00B71E39" w:rsidP="00AB6FC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НИЖНЕУРЮМСКОГО СЕЛЬСОВЕТА</w:t>
      </w:r>
    </w:p>
    <w:p w:rsidR="00B71E39" w:rsidRPr="00D41B5E" w:rsidRDefault="00B71E39" w:rsidP="00AB6FCE">
      <w:pPr>
        <w:spacing w:after="0" w:line="240" w:lineRule="auto"/>
        <w:jc w:val="center"/>
        <w:rPr>
          <w:b/>
          <w:sz w:val="32"/>
        </w:rPr>
      </w:pPr>
      <w:r w:rsidRPr="00D41B5E">
        <w:rPr>
          <w:b/>
          <w:sz w:val="32"/>
        </w:rPr>
        <w:t>ЗДВИНСКОГО РАЙОНА НОВОСИБИРСКОЙ ОБЛАСТИ</w:t>
      </w:r>
    </w:p>
    <w:p w:rsidR="00B71E39" w:rsidRDefault="00B71E39" w:rsidP="00AB6FCE">
      <w:pPr>
        <w:rPr>
          <w:sz w:val="32"/>
        </w:rPr>
      </w:pPr>
    </w:p>
    <w:p w:rsidR="00B71E39" w:rsidRPr="00AB6FCE" w:rsidRDefault="00B71E39" w:rsidP="00AB6FCE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71E39" w:rsidRPr="00AB6FCE" w:rsidRDefault="00B71E39" w:rsidP="00AB6FCE">
      <w:pPr>
        <w:jc w:val="center"/>
      </w:pPr>
      <w:r>
        <w:t>о</w:t>
      </w:r>
      <w:r w:rsidRPr="00D41B5E">
        <w:t>т</w:t>
      </w:r>
      <w:r>
        <w:t xml:space="preserve"> 08.11.2017  № 47</w:t>
      </w:r>
      <w:r w:rsidRPr="00D41B5E">
        <w:t xml:space="preserve"> </w:t>
      </w:r>
      <w:r w:rsidR="00AB6FCE">
        <w:t>-па</w:t>
      </w:r>
    </w:p>
    <w:p w:rsidR="00B71E39" w:rsidRPr="00AB6FCE" w:rsidRDefault="00B71E39" w:rsidP="00AB6FCE">
      <w:pPr>
        <w:widowControl w:val="0"/>
        <w:autoSpaceDE w:val="0"/>
        <w:autoSpaceDN w:val="0"/>
        <w:adjustRightInd w:val="0"/>
        <w:jc w:val="center"/>
        <w:rPr>
          <w:rFonts w:cs="FrankRuehl"/>
          <w:b/>
          <w:bCs/>
          <w:sz w:val="24"/>
          <w:szCs w:val="24"/>
        </w:rPr>
      </w:pPr>
      <w:r w:rsidRPr="00AB6FCE">
        <w:rPr>
          <w:rFonts w:cs="FrankRuehl"/>
          <w:b/>
          <w:bCs/>
          <w:sz w:val="24"/>
          <w:szCs w:val="24"/>
        </w:rPr>
        <w:t xml:space="preserve">Об утверждении Порядка разработки и корректировки прогноза социально-экономического развития </w:t>
      </w:r>
      <w:proofErr w:type="spellStart"/>
      <w:r w:rsidRPr="00AB6FCE">
        <w:rPr>
          <w:rFonts w:cs="FrankRuehl"/>
          <w:b/>
          <w:sz w:val="24"/>
          <w:szCs w:val="24"/>
        </w:rPr>
        <w:t>Нижнеурюмского</w:t>
      </w:r>
      <w:proofErr w:type="spellEnd"/>
      <w:r w:rsidRPr="00AB6FCE">
        <w:rPr>
          <w:rFonts w:cs="FrankRuehl"/>
          <w:b/>
          <w:sz w:val="24"/>
          <w:szCs w:val="24"/>
        </w:rPr>
        <w:t xml:space="preserve"> сельсовета </w:t>
      </w:r>
      <w:r w:rsidRPr="00AB6FCE">
        <w:rPr>
          <w:rFonts w:cs="FrankRuehl"/>
          <w:b/>
          <w:bCs/>
          <w:sz w:val="24"/>
          <w:szCs w:val="24"/>
        </w:rPr>
        <w:t>на среднесрочны</w:t>
      </w:r>
      <w:r w:rsidR="00AB6FCE">
        <w:rPr>
          <w:rFonts w:cs="FrankRuehl"/>
          <w:b/>
          <w:bCs/>
          <w:sz w:val="24"/>
          <w:szCs w:val="24"/>
        </w:rPr>
        <w:t>й период</w:t>
      </w:r>
    </w:p>
    <w:p w:rsidR="00B71E39" w:rsidRPr="00AB6FCE" w:rsidRDefault="00B71E39" w:rsidP="00B71E39">
      <w:pPr>
        <w:ind w:firstLine="720"/>
        <w:rPr>
          <w:rFonts w:cs="FrankRuehl"/>
          <w:sz w:val="24"/>
          <w:szCs w:val="24"/>
        </w:rPr>
      </w:pPr>
      <w:r w:rsidRPr="00AB6FCE">
        <w:rPr>
          <w:rFonts w:cs="FrankRuehl"/>
          <w:sz w:val="24"/>
          <w:szCs w:val="24"/>
        </w:rPr>
        <w:t xml:space="preserve">В целях формирования документов стратегического планирования, в соответствии с Федеральным </w:t>
      </w:r>
      <w:hyperlink r:id="rId7" w:history="1">
        <w:r w:rsidRPr="00AB6FCE">
          <w:rPr>
            <w:rFonts w:cs="FrankRuehl"/>
            <w:sz w:val="24"/>
            <w:szCs w:val="24"/>
          </w:rPr>
          <w:t>законом</w:t>
        </w:r>
      </w:hyperlink>
      <w:r w:rsidRPr="00AB6FCE">
        <w:rPr>
          <w:rFonts w:cs="FrankRuehl"/>
          <w:sz w:val="24"/>
          <w:szCs w:val="24"/>
        </w:rPr>
        <w:t xml:space="preserve"> от 28 июня 2014 года № 172-ФЗ «О стратегическом планировании в Российской Федерации», руководствуясь Уставом </w:t>
      </w:r>
      <w:proofErr w:type="spellStart"/>
      <w:r w:rsidRPr="00AB6FCE">
        <w:rPr>
          <w:rFonts w:cs="FrankRuehl"/>
          <w:sz w:val="24"/>
          <w:szCs w:val="24"/>
        </w:rPr>
        <w:t>Нижнеурюмского</w:t>
      </w:r>
      <w:proofErr w:type="spellEnd"/>
      <w:r w:rsidRPr="00AB6FCE">
        <w:rPr>
          <w:rFonts w:cs="FrankRuehl"/>
          <w:sz w:val="24"/>
          <w:szCs w:val="24"/>
        </w:rPr>
        <w:t xml:space="preserve"> сельсовета. </w:t>
      </w:r>
    </w:p>
    <w:p w:rsidR="00B71E39" w:rsidRPr="00AB6FCE" w:rsidRDefault="00AB6FCE" w:rsidP="00B71E39">
      <w:pPr>
        <w:rPr>
          <w:rFonts w:cs="FrankRuehl"/>
          <w:sz w:val="24"/>
          <w:szCs w:val="24"/>
        </w:rPr>
      </w:pPr>
      <w:proofErr w:type="gramStart"/>
      <w:r>
        <w:rPr>
          <w:rFonts w:cs="FrankRuehl"/>
          <w:sz w:val="24"/>
          <w:szCs w:val="24"/>
        </w:rPr>
        <w:t>п</w:t>
      </w:r>
      <w:proofErr w:type="gramEnd"/>
      <w:r>
        <w:rPr>
          <w:rFonts w:cs="FrankRuehl"/>
          <w:sz w:val="24"/>
          <w:szCs w:val="24"/>
        </w:rPr>
        <w:t xml:space="preserve"> о с т а н о в л я ю:</w:t>
      </w:r>
    </w:p>
    <w:p w:rsidR="00B71E39" w:rsidRPr="00AB6FCE" w:rsidRDefault="00B71E39" w:rsidP="00B71E39">
      <w:pPr>
        <w:ind w:firstLine="720"/>
        <w:rPr>
          <w:rFonts w:cs="FrankRuehl"/>
          <w:sz w:val="24"/>
          <w:szCs w:val="24"/>
        </w:rPr>
      </w:pPr>
      <w:r w:rsidRPr="00AB6FCE">
        <w:rPr>
          <w:rFonts w:cs="FrankRuehl"/>
          <w:sz w:val="24"/>
          <w:szCs w:val="24"/>
        </w:rPr>
        <w:t xml:space="preserve">1. Утвердить Порядок разработки и корректировки прогноза социально-экономического развития </w:t>
      </w:r>
      <w:proofErr w:type="spellStart"/>
      <w:r w:rsidRPr="00AB6FCE">
        <w:rPr>
          <w:rFonts w:cs="FrankRuehl"/>
          <w:sz w:val="24"/>
          <w:szCs w:val="24"/>
        </w:rPr>
        <w:t>Нижнеурюмского</w:t>
      </w:r>
      <w:proofErr w:type="spellEnd"/>
      <w:r w:rsidRPr="00AB6FCE">
        <w:rPr>
          <w:rFonts w:cs="FrankRuehl"/>
          <w:sz w:val="24"/>
          <w:szCs w:val="24"/>
        </w:rPr>
        <w:t xml:space="preserve"> сельсовета </w:t>
      </w:r>
      <w:r w:rsidRPr="00AB6FCE">
        <w:rPr>
          <w:rFonts w:cs="FrankRuehl"/>
          <w:bCs/>
          <w:sz w:val="24"/>
          <w:szCs w:val="24"/>
        </w:rPr>
        <w:t>на среднесрочный период</w:t>
      </w:r>
      <w:r w:rsidRPr="00AB6FCE">
        <w:rPr>
          <w:rFonts w:cs="FrankRuehl"/>
          <w:sz w:val="24"/>
          <w:szCs w:val="24"/>
        </w:rPr>
        <w:t>.</w:t>
      </w:r>
    </w:p>
    <w:p w:rsidR="00B71E39" w:rsidRPr="00AB6FCE" w:rsidRDefault="00B71E39" w:rsidP="00B71E39">
      <w:pPr>
        <w:widowControl w:val="0"/>
        <w:autoSpaceDE w:val="0"/>
        <w:autoSpaceDN w:val="0"/>
        <w:adjustRightInd w:val="0"/>
        <w:ind w:firstLine="540"/>
        <w:rPr>
          <w:rFonts w:cs="FrankRuehl"/>
          <w:sz w:val="24"/>
          <w:szCs w:val="24"/>
        </w:rPr>
      </w:pPr>
      <w:r w:rsidRPr="00AB6FCE">
        <w:rPr>
          <w:rFonts w:cs="FrankRuehl"/>
          <w:sz w:val="24"/>
          <w:szCs w:val="24"/>
        </w:rPr>
        <w:t xml:space="preserve">   2. Настоящее постановление опубликовать в муниципальной газете «Вестник </w:t>
      </w:r>
      <w:proofErr w:type="spellStart"/>
      <w:r w:rsidRPr="00AB6FCE">
        <w:rPr>
          <w:rFonts w:cs="FrankRuehl"/>
          <w:sz w:val="24"/>
          <w:szCs w:val="24"/>
        </w:rPr>
        <w:t>Нижнеурюмского</w:t>
      </w:r>
      <w:proofErr w:type="spellEnd"/>
      <w:r w:rsidRPr="00AB6FCE">
        <w:rPr>
          <w:rFonts w:cs="FrankRueh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AB6FCE">
        <w:rPr>
          <w:rFonts w:cs="FrankRuehl"/>
          <w:sz w:val="24"/>
          <w:szCs w:val="24"/>
        </w:rPr>
        <w:t>Нижнеурюмского</w:t>
      </w:r>
      <w:proofErr w:type="spellEnd"/>
      <w:r w:rsidRPr="00AB6FCE">
        <w:rPr>
          <w:rFonts w:cs="FrankRuehl"/>
          <w:sz w:val="24"/>
          <w:szCs w:val="24"/>
        </w:rPr>
        <w:t xml:space="preserve"> сельсовета</w:t>
      </w:r>
    </w:p>
    <w:p w:rsidR="00B71E39" w:rsidRPr="00AB6FCE" w:rsidRDefault="00B71E39" w:rsidP="00B71E39">
      <w:pPr>
        <w:pStyle w:val="31"/>
        <w:spacing w:after="0"/>
        <w:ind w:firstLine="720"/>
        <w:rPr>
          <w:rFonts w:cs="FrankRuehl"/>
          <w:sz w:val="24"/>
          <w:szCs w:val="24"/>
        </w:rPr>
      </w:pPr>
      <w:r w:rsidRPr="00AB6FCE">
        <w:rPr>
          <w:rFonts w:cs="FrankRuehl"/>
          <w:sz w:val="24"/>
          <w:szCs w:val="24"/>
        </w:rPr>
        <w:t xml:space="preserve"> 3. </w:t>
      </w:r>
      <w:proofErr w:type="gramStart"/>
      <w:r w:rsidRPr="00AB6FCE">
        <w:rPr>
          <w:rFonts w:cs="FrankRuehl"/>
          <w:sz w:val="24"/>
          <w:szCs w:val="24"/>
        </w:rPr>
        <w:t>Контроль за</w:t>
      </w:r>
      <w:proofErr w:type="gramEnd"/>
      <w:r w:rsidRPr="00AB6FCE">
        <w:rPr>
          <w:rFonts w:cs="FrankRuehl"/>
          <w:sz w:val="24"/>
          <w:szCs w:val="24"/>
        </w:rPr>
        <w:t xml:space="preserve"> исполнением настоящего постановления оставляю за собой.</w:t>
      </w:r>
    </w:p>
    <w:p w:rsidR="00B71E39" w:rsidRPr="00AB6FCE" w:rsidRDefault="00B71E39" w:rsidP="00AB6FCE">
      <w:pPr>
        <w:rPr>
          <w:rFonts w:cs="FrankRuehl"/>
          <w:sz w:val="24"/>
          <w:szCs w:val="24"/>
        </w:rPr>
      </w:pPr>
    </w:p>
    <w:p w:rsidR="00B71E39" w:rsidRPr="00AB6FCE" w:rsidRDefault="00B71E39" w:rsidP="00AB6FCE">
      <w:pPr>
        <w:spacing w:after="0" w:line="240" w:lineRule="auto"/>
        <w:rPr>
          <w:rFonts w:cs="FrankRuehl"/>
          <w:sz w:val="24"/>
          <w:szCs w:val="24"/>
        </w:rPr>
      </w:pPr>
      <w:r w:rsidRPr="00AB6FCE">
        <w:rPr>
          <w:rFonts w:cs="FrankRuehl"/>
          <w:sz w:val="24"/>
          <w:szCs w:val="24"/>
        </w:rPr>
        <w:t xml:space="preserve">Глава </w:t>
      </w:r>
      <w:proofErr w:type="spellStart"/>
      <w:r w:rsidRPr="00AB6FCE">
        <w:rPr>
          <w:rFonts w:cs="FrankRuehl"/>
          <w:sz w:val="24"/>
          <w:szCs w:val="24"/>
        </w:rPr>
        <w:t>Нижнеурюмского</w:t>
      </w:r>
      <w:proofErr w:type="spellEnd"/>
      <w:r w:rsidRPr="00AB6FCE">
        <w:rPr>
          <w:rFonts w:cs="FrankRuehl"/>
          <w:sz w:val="24"/>
          <w:szCs w:val="24"/>
        </w:rPr>
        <w:t xml:space="preserve"> сельсовета</w:t>
      </w:r>
    </w:p>
    <w:p w:rsidR="00B71E39" w:rsidRPr="00AB6FCE" w:rsidRDefault="00B71E39" w:rsidP="00AB6FCE">
      <w:pPr>
        <w:spacing w:after="0" w:line="240" w:lineRule="auto"/>
        <w:rPr>
          <w:rFonts w:cs="FrankRuehl"/>
          <w:sz w:val="24"/>
          <w:szCs w:val="24"/>
        </w:rPr>
      </w:pPr>
      <w:proofErr w:type="spellStart"/>
      <w:r w:rsidRPr="00AB6FCE">
        <w:rPr>
          <w:rFonts w:cs="FrankRuehl"/>
          <w:sz w:val="24"/>
          <w:szCs w:val="24"/>
        </w:rPr>
        <w:t>Здвинского</w:t>
      </w:r>
      <w:proofErr w:type="spellEnd"/>
      <w:r w:rsidRPr="00AB6FCE">
        <w:rPr>
          <w:rFonts w:cs="FrankRuehl"/>
          <w:sz w:val="24"/>
          <w:szCs w:val="24"/>
        </w:rPr>
        <w:t xml:space="preserve"> района Новосибирской области   </w:t>
      </w:r>
      <w:r w:rsidR="00AB6FCE">
        <w:rPr>
          <w:rFonts w:cs="FrankRuehl"/>
          <w:sz w:val="24"/>
          <w:szCs w:val="24"/>
        </w:rPr>
        <w:t xml:space="preserve">                       </w:t>
      </w:r>
      <w:proofErr w:type="spellStart"/>
      <w:r w:rsidR="00AB6FCE">
        <w:rPr>
          <w:rFonts w:cs="FrankRuehl"/>
          <w:sz w:val="24"/>
          <w:szCs w:val="24"/>
        </w:rPr>
        <w:t>А.М.Канев</w:t>
      </w:r>
      <w:proofErr w:type="spellEnd"/>
      <w:r w:rsidRPr="00AB6FCE">
        <w:rPr>
          <w:rFonts w:cs="FrankRuehl"/>
          <w:sz w:val="24"/>
          <w:szCs w:val="24"/>
        </w:rPr>
        <w:br w:type="page"/>
      </w:r>
    </w:p>
    <w:tbl>
      <w:tblPr>
        <w:tblStyle w:val="ac"/>
        <w:tblW w:w="0" w:type="auto"/>
        <w:jc w:val="righ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B71E39" w:rsidRPr="00AB6FCE" w:rsidTr="00B71E39">
        <w:trPr>
          <w:jc w:val="right"/>
        </w:trPr>
        <w:tc>
          <w:tcPr>
            <w:tcW w:w="6201" w:type="dxa"/>
          </w:tcPr>
          <w:p w:rsidR="00B71E39" w:rsidRPr="00AB6FCE" w:rsidRDefault="00B71E39" w:rsidP="00B71E39">
            <w:pPr>
              <w:widowControl w:val="0"/>
              <w:autoSpaceDE w:val="0"/>
              <w:autoSpaceDN w:val="0"/>
              <w:adjustRightInd w:val="0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lastRenderedPageBreak/>
              <w:t xml:space="preserve">                                                     УТВЕРЖДЕН </w:t>
            </w:r>
          </w:p>
          <w:p w:rsidR="00B71E39" w:rsidRPr="00AB6FCE" w:rsidRDefault="00B71E39" w:rsidP="00B71E39">
            <w:pPr>
              <w:widowControl w:val="0"/>
              <w:autoSpaceDE w:val="0"/>
              <w:autoSpaceDN w:val="0"/>
              <w:adjustRightInd w:val="0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 xml:space="preserve">                       постановлением администрации </w:t>
            </w:r>
          </w:p>
          <w:p w:rsidR="00B71E39" w:rsidRPr="00AB6FCE" w:rsidRDefault="00B71E39" w:rsidP="00B71E39">
            <w:pPr>
              <w:widowControl w:val="0"/>
              <w:autoSpaceDE w:val="0"/>
              <w:autoSpaceDN w:val="0"/>
              <w:adjustRightInd w:val="0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 xml:space="preserve">                             </w:t>
            </w:r>
            <w:proofErr w:type="spellStart"/>
            <w:r w:rsidRPr="00AB6FCE">
              <w:rPr>
                <w:rFonts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cs="FrankRuehl"/>
                <w:sz w:val="24"/>
                <w:szCs w:val="24"/>
              </w:rPr>
              <w:t xml:space="preserve"> сельсовета</w:t>
            </w:r>
          </w:p>
          <w:p w:rsidR="00B71E39" w:rsidRPr="00AB6FCE" w:rsidRDefault="00B71E39" w:rsidP="00B71E39">
            <w:pPr>
              <w:widowControl w:val="0"/>
              <w:autoSpaceDE w:val="0"/>
              <w:autoSpaceDN w:val="0"/>
              <w:adjustRightInd w:val="0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AB6FCE">
              <w:rPr>
                <w:rFonts w:cs="FrankRuehl"/>
                <w:sz w:val="24"/>
                <w:szCs w:val="24"/>
              </w:rPr>
              <w:t>Здвинского</w:t>
            </w:r>
            <w:proofErr w:type="spellEnd"/>
            <w:r w:rsidRPr="00AB6FCE">
              <w:rPr>
                <w:rFonts w:cs="FrankRuehl"/>
                <w:sz w:val="24"/>
                <w:szCs w:val="24"/>
              </w:rPr>
              <w:t xml:space="preserve"> района</w:t>
            </w:r>
          </w:p>
          <w:p w:rsidR="00B71E39" w:rsidRPr="00AB6FCE" w:rsidRDefault="00B71E39" w:rsidP="00B71E39">
            <w:pPr>
              <w:widowControl w:val="0"/>
              <w:autoSpaceDE w:val="0"/>
              <w:autoSpaceDN w:val="0"/>
              <w:adjustRightInd w:val="0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 xml:space="preserve">                                      Новосибирской области </w:t>
            </w:r>
          </w:p>
          <w:p w:rsidR="00B71E39" w:rsidRPr="00AB6FCE" w:rsidRDefault="00B71E39" w:rsidP="00B71E39">
            <w:pPr>
              <w:widowControl w:val="0"/>
              <w:autoSpaceDE w:val="0"/>
              <w:autoSpaceDN w:val="0"/>
              <w:adjustRightInd w:val="0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 xml:space="preserve">                                         от  08.11.2017 № 47-па</w:t>
            </w:r>
          </w:p>
        </w:tc>
      </w:tr>
    </w:tbl>
    <w:p w:rsidR="00B71E39" w:rsidRPr="00AB6FCE" w:rsidRDefault="00B71E39" w:rsidP="00011EB5">
      <w:pPr>
        <w:widowControl w:val="0"/>
        <w:autoSpaceDE w:val="0"/>
        <w:autoSpaceDN w:val="0"/>
        <w:adjustRightInd w:val="0"/>
        <w:rPr>
          <w:rFonts w:cs="FrankRuehl"/>
          <w:b/>
          <w:sz w:val="24"/>
          <w:szCs w:val="24"/>
        </w:rPr>
      </w:pPr>
    </w:p>
    <w:p w:rsidR="00B71E39" w:rsidRPr="00011EB5" w:rsidRDefault="00B71E39" w:rsidP="00AB6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Ruehl"/>
          <w:b/>
          <w:bCs/>
          <w:sz w:val="24"/>
          <w:szCs w:val="24"/>
        </w:rPr>
      </w:pPr>
      <w:r w:rsidRPr="00011EB5">
        <w:rPr>
          <w:rFonts w:cs="FrankRuehl"/>
          <w:b/>
          <w:bCs/>
          <w:sz w:val="24"/>
          <w:szCs w:val="24"/>
        </w:rPr>
        <w:t xml:space="preserve">ПОРЯДОК </w:t>
      </w:r>
    </w:p>
    <w:p w:rsidR="00B71E39" w:rsidRPr="00011EB5" w:rsidRDefault="00B71E39" w:rsidP="00AB6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FrankRuehl"/>
          <w:b/>
          <w:bCs/>
          <w:sz w:val="24"/>
          <w:szCs w:val="24"/>
        </w:rPr>
      </w:pPr>
      <w:r w:rsidRPr="00011EB5">
        <w:rPr>
          <w:rFonts w:cs="FrankRuehl"/>
          <w:b/>
          <w:bCs/>
          <w:sz w:val="24"/>
          <w:szCs w:val="24"/>
        </w:rPr>
        <w:t xml:space="preserve">разработки и корректировки прогноза социально-экономического развития </w:t>
      </w:r>
      <w:proofErr w:type="spellStart"/>
      <w:r w:rsidRPr="00011EB5">
        <w:rPr>
          <w:rFonts w:cs="FrankRuehl"/>
          <w:b/>
          <w:bCs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b/>
          <w:bCs/>
          <w:sz w:val="24"/>
          <w:szCs w:val="24"/>
        </w:rPr>
        <w:t xml:space="preserve"> сельсовета на среднесрочный период</w:t>
      </w:r>
    </w:p>
    <w:p w:rsidR="00B71E39" w:rsidRPr="00011EB5" w:rsidRDefault="00B71E39" w:rsidP="00AB6FCE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</w:p>
    <w:p w:rsidR="00B71E39" w:rsidRPr="00011EB5" w:rsidRDefault="00B71E39" w:rsidP="00B71E39">
      <w:pPr>
        <w:pStyle w:val="1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  <w:lang w:val="en-US"/>
        </w:rPr>
        <w:t>I</w:t>
      </w:r>
      <w:r w:rsidRPr="00011EB5">
        <w:rPr>
          <w:rFonts w:cs="FrankRuehl"/>
          <w:sz w:val="24"/>
          <w:szCs w:val="24"/>
        </w:rPr>
        <w:t>.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>Общие положения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jc w:val="center"/>
        <w:rPr>
          <w:rFonts w:cs="FrankRuehl"/>
          <w:sz w:val="24"/>
          <w:szCs w:val="24"/>
        </w:rPr>
      </w:pP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1.</w:t>
      </w:r>
      <w:r w:rsidRPr="00011EB5">
        <w:rPr>
          <w:rFonts w:cs="FrankRuehl"/>
          <w:bCs/>
          <w:sz w:val="24"/>
          <w:szCs w:val="24"/>
        </w:rPr>
        <w:t> </w:t>
      </w:r>
      <w:r w:rsidRPr="00011EB5">
        <w:rPr>
          <w:rFonts w:cs="FrankRuehl"/>
          <w:sz w:val="24"/>
          <w:szCs w:val="24"/>
        </w:rPr>
        <w:t xml:space="preserve">Настоящий Порядок определяет процедуру разработки, корректировки, общественного обсуждения прогноза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на среднесрочный период (далее – прогноз на среднесрочный период).</w:t>
      </w:r>
    </w:p>
    <w:p w:rsidR="00B71E39" w:rsidRPr="00011EB5" w:rsidRDefault="00B71E39" w:rsidP="00B71E39">
      <w:pPr>
        <w:ind w:firstLine="708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2.</w:t>
      </w:r>
      <w:r w:rsidRPr="00011EB5">
        <w:rPr>
          <w:rFonts w:cs="FrankRuehl"/>
          <w:bCs/>
          <w:sz w:val="24"/>
          <w:szCs w:val="24"/>
        </w:rPr>
        <w:t> </w:t>
      </w:r>
      <w:r w:rsidRPr="00011EB5">
        <w:rPr>
          <w:rFonts w:cs="FrankRuehl"/>
          <w:sz w:val="24"/>
          <w:szCs w:val="24"/>
        </w:rPr>
        <w:t xml:space="preserve">Прогноз на среднесрочный период является основой для составления проекта бюджета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на очередной финансовый год и плановый период и разрабатывается ежегодно на  три года в базовом (сценарном) варианте.</w:t>
      </w:r>
    </w:p>
    <w:p w:rsidR="00B71E39" w:rsidRPr="00011EB5" w:rsidRDefault="00B71E39" w:rsidP="00B71E39">
      <w:pPr>
        <w:ind w:firstLine="708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3. Прогноз на среднесрочный период разрабатывается на основе прогноза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Здвинского</w:t>
      </w:r>
      <w:proofErr w:type="spellEnd"/>
      <w:r w:rsidRPr="00011EB5">
        <w:rPr>
          <w:rFonts w:cs="FrankRuehl"/>
          <w:sz w:val="24"/>
          <w:szCs w:val="24"/>
        </w:rPr>
        <w:t xml:space="preserve"> района на среднесрочный период, стратегии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с учетом основных направлений бюджетной и налоговой политики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</w:t>
      </w:r>
    </w:p>
    <w:p w:rsidR="00B71E39" w:rsidRPr="00011EB5" w:rsidRDefault="00B71E39" w:rsidP="00B71E39">
      <w:pPr>
        <w:ind w:firstLine="708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4. Прогноз на среднесрочный период одобряется администрацией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одновременно с принятием решения о внесении проекта бюджета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в Совет депутатов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и учитывается при корректировке прогноза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на долгосрочный период.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5.</w:t>
      </w:r>
      <w:r w:rsidRPr="00011EB5">
        <w:rPr>
          <w:rFonts w:cs="FrankRuehl"/>
          <w:bCs/>
          <w:sz w:val="24"/>
          <w:szCs w:val="24"/>
        </w:rPr>
        <w:t xml:space="preserve"> Корректировка прогноза на среднесрочный период производится по решению администрации </w:t>
      </w:r>
      <w:proofErr w:type="spellStart"/>
      <w:r w:rsidRPr="00011EB5">
        <w:rPr>
          <w:rFonts w:cs="FrankRuehl"/>
          <w:bCs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bCs/>
          <w:sz w:val="24"/>
          <w:szCs w:val="24"/>
        </w:rPr>
        <w:t xml:space="preserve"> сельсовета.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eastAsia="Calibri" w:cs="FrankRuehl"/>
          <w:sz w:val="24"/>
          <w:szCs w:val="24"/>
        </w:rPr>
      </w:pPr>
      <w:r w:rsidRPr="00011EB5">
        <w:rPr>
          <w:rFonts w:eastAsia="Calibri" w:cs="FrankRuehl"/>
          <w:sz w:val="24"/>
          <w:szCs w:val="24"/>
        </w:rPr>
        <w:t xml:space="preserve">6. Государственная регистрация </w:t>
      </w:r>
      <w:r w:rsidRPr="00011EB5">
        <w:rPr>
          <w:rFonts w:cs="FrankRuehl"/>
          <w:bCs/>
          <w:sz w:val="24"/>
          <w:szCs w:val="24"/>
        </w:rPr>
        <w:t xml:space="preserve">прогноза на среднесрочный период </w:t>
      </w:r>
      <w:r w:rsidRPr="00011EB5">
        <w:rPr>
          <w:rFonts w:eastAsia="Calibri" w:cs="FrankRuehl"/>
          <w:sz w:val="24"/>
          <w:szCs w:val="24"/>
        </w:rPr>
        <w:t>в</w:t>
      </w:r>
      <w:r w:rsidRPr="00011EB5">
        <w:rPr>
          <w:rFonts w:eastAsia="Calibri" w:cs="FrankRuehl"/>
          <w:sz w:val="24"/>
          <w:szCs w:val="24"/>
          <w:lang w:val="en-US"/>
        </w:rPr>
        <w:t>  </w:t>
      </w:r>
      <w:r w:rsidRPr="00011EB5">
        <w:rPr>
          <w:rFonts w:eastAsia="Calibri" w:cs="FrankRuehl"/>
          <w:sz w:val="24"/>
          <w:szCs w:val="24"/>
        </w:rPr>
        <w:t>федеральном государственном реестре документов стратегического планирования осуществляется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утвержденного постановлением Правительства РФ от 25.06.2015 №631.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ind w:firstLine="540"/>
        <w:rPr>
          <w:rFonts w:eastAsia="Calibri" w:cs="FrankRuehl"/>
          <w:sz w:val="24"/>
          <w:szCs w:val="24"/>
        </w:rPr>
      </w:pPr>
    </w:p>
    <w:p w:rsidR="00B71E39" w:rsidRPr="00011EB5" w:rsidRDefault="00B71E39" w:rsidP="00B71E3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FrankRuehl"/>
          <w:bCs/>
          <w:sz w:val="24"/>
          <w:szCs w:val="24"/>
          <w:lang w:eastAsia="ru-RU"/>
        </w:rPr>
      </w:pPr>
    </w:p>
    <w:p w:rsidR="00B71E39" w:rsidRPr="00011EB5" w:rsidRDefault="00B71E39" w:rsidP="00B71E39">
      <w:pPr>
        <w:pStyle w:val="1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  <w:lang w:val="en-US"/>
        </w:rPr>
        <w:t>II</w:t>
      </w:r>
      <w:r w:rsidRPr="00011EB5">
        <w:rPr>
          <w:rFonts w:cs="FrankRuehl"/>
          <w:sz w:val="24"/>
          <w:szCs w:val="24"/>
        </w:rPr>
        <w:t>. Основные понятия</w:t>
      </w:r>
    </w:p>
    <w:p w:rsidR="00B71E39" w:rsidRPr="00011EB5" w:rsidRDefault="00B71E39" w:rsidP="00B71E3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FrankRuehl"/>
          <w:sz w:val="24"/>
          <w:szCs w:val="24"/>
        </w:rPr>
      </w:pPr>
    </w:p>
    <w:p w:rsidR="00B71E39" w:rsidRPr="00011EB5" w:rsidRDefault="00B71E39" w:rsidP="00B71E3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FrankRuehl"/>
          <w:iCs/>
          <w:sz w:val="24"/>
          <w:szCs w:val="24"/>
        </w:rPr>
      </w:pPr>
      <w:r w:rsidRPr="00011EB5">
        <w:rPr>
          <w:rFonts w:ascii="Times New Roman" w:hAnsi="Times New Roman" w:cs="FrankRuehl"/>
          <w:iCs/>
          <w:sz w:val="24"/>
          <w:szCs w:val="24"/>
        </w:rPr>
        <w:t>7. Для целей настоящего Порядка используются следующие понятия: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iCs/>
          <w:sz w:val="24"/>
          <w:szCs w:val="24"/>
        </w:rPr>
      </w:pPr>
      <w:r w:rsidRPr="00011EB5">
        <w:rPr>
          <w:rFonts w:cs="FrankRuehl"/>
          <w:iCs/>
          <w:sz w:val="24"/>
          <w:szCs w:val="24"/>
        </w:rPr>
        <w:t xml:space="preserve">1) прогноз на среднесрочный период – документ стратегического планирования, содержащий систему научно обоснованных представлений о направлениях и об ожидаемых результатах социально-экономического развития </w:t>
      </w:r>
      <w:proofErr w:type="spellStart"/>
      <w:r w:rsidRPr="00011EB5">
        <w:rPr>
          <w:rFonts w:cs="FrankRuehl"/>
          <w:iCs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iCs/>
          <w:sz w:val="24"/>
          <w:szCs w:val="24"/>
        </w:rPr>
        <w:t xml:space="preserve"> сельсовета на среднесрочный период; </w:t>
      </w:r>
    </w:p>
    <w:p w:rsidR="00B71E39" w:rsidRPr="00011EB5" w:rsidRDefault="00B71E39" w:rsidP="00B71E3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FrankRuehl"/>
          <w:iCs/>
          <w:sz w:val="24"/>
          <w:szCs w:val="24"/>
        </w:rPr>
      </w:pPr>
      <w:proofErr w:type="gramStart"/>
      <w:r w:rsidRPr="00011EB5">
        <w:rPr>
          <w:rFonts w:ascii="Times New Roman" w:hAnsi="Times New Roman" w:cs="FrankRuehl"/>
          <w:iCs/>
          <w:sz w:val="24"/>
          <w:szCs w:val="24"/>
        </w:rPr>
        <w:t xml:space="preserve">2) основные параметры прогноза на среднесрочный период – прогнозируемые количественные характеристики, соответствующие приоритетам социально-экономического развития </w:t>
      </w:r>
      <w:proofErr w:type="spellStart"/>
      <w:r w:rsidRPr="00011EB5">
        <w:rPr>
          <w:rFonts w:ascii="Times New Roman" w:hAnsi="Times New Roman" w:cs="FrankRuehl"/>
          <w:iCs/>
          <w:sz w:val="24"/>
          <w:szCs w:val="24"/>
        </w:rPr>
        <w:t>Нижнеурюмского</w:t>
      </w:r>
      <w:proofErr w:type="spellEnd"/>
      <w:r w:rsidRPr="00011EB5">
        <w:rPr>
          <w:rFonts w:ascii="Times New Roman" w:hAnsi="Times New Roman" w:cs="FrankRuehl"/>
          <w:iCs/>
          <w:sz w:val="24"/>
          <w:szCs w:val="24"/>
        </w:rPr>
        <w:t xml:space="preserve"> сельсовета на среднесрочный период и отражающие социально-экономическое развитие </w:t>
      </w:r>
      <w:proofErr w:type="spellStart"/>
      <w:r w:rsidRPr="00011EB5">
        <w:rPr>
          <w:rFonts w:ascii="Times New Roman" w:hAnsi="Times New Roman" w:cs="FrankRuehl"/>
          <w:iCs/>
          <w:sz w:val="24"/>
          <w:szCs w:val="24"/>
        </w:rPr>
        <w:t>Нижнеурюмского</w:t>
      </w:r>
      <w:proofErr w:type="spellEnd"/>
      <w:r w:rsidRPr="00011EB5">
        <w:rPr>
          <w:rFonts w:ascii="Times New Roman" w:hAnsi="Times New Roman" w:cs="FrankRuehl"/>
          <w:iCs/>
          <w:sz w:val="24"/>
          <w:szCs w:val="24"/>
        </w:rPr>
        <w:t xml:space="preserve"> сельсовета в среднесрочном периоде, разрабатываемые по форме в соответствии с</w:t>
      </w:r>
      <w:r w:rsidRPr="00011EB5">
        <w:rPr>
          <w:rFonts w:ascii="Times New Roman" w:hAnsi="Times New Roman" w:cs="FrankRuehl"/>
          <w:iCs/>
          <w:sz w:val="24"/>
          <w:szCs w:val="24"/>
          <w:lang w:val="en-US"/>
        </w:rPr>
        <w:t> </w:t>
      </w:r>
      <w:r w:rsidRPr="00011EB5">
        <w:rPr>
          <w:rFonts w:ascii="Times New Roman" w:hAnsi="Times New Roman" w:cs="FrankRuehl"/>
          <w:iCs/>
          <w:sz w:val="24"/>
          <w:szCs w:val="24"/>
        </w:rPr>
        <w:t xml:space="preserve">перечнем показателей прогноза на среднесрочный период (приложение) и в сроки, установленные планом-графиком мероприятий по подготовке прогноза социально-экономического развития </w:t>
      </w:r>
      <w:proofErr w:type="spellStart"/>
      <w:r w:rsidRPr="00011EB5">
        <w:rPr>
          <w:rFonts w:ascii="Times New Roman" w:hAnsi="Times New Roman" w:cs="FrankRuehl"/>
          <w:iCs/>
          <w:sz w:val="24"/>
          <w:szCs w:val="24"/>
        </w:rPr>
        <w:t>Нижнеурюмского</w:t>
      </w:r>
      <w:proofErr w:type="spellEnd"/>
      <w:r w:rsidRPr="00011EB5">
        <w:rPr>
          <w:rFonts w:ascii="Times New Roman" w:hAnsi="Times New Roman" w:cs="FrankRuehl"/>
          <w:iCs/>
          <w:sz w:val="24"/>
          <w:szCs w:val="24"/>
        </w:rPr>
        <w:t xml:space="preserve"> сельсовета на очередной финансовый год и плановый</w:t>
      </w:r>
      <w:proofErr w:type="gramEnd"/>
      <w:r w:rsidRPr="00011EB5">
        <w:rPr>
          <w:rFonts w:ascii="Times New Roman" w:hAnsi="Times New Roman" w:cs="FrankRuehl"/>
          <w:iCs/>
          <w:sz w:val="24"/>
          <w:szCs w:val="24"/>
        </w:rPr>
        <w:t xml:space="preserve"> период (далее – план-график), </w:t>
      </w:r>
      <w:proofErr w:type="gramStart"/>
      <w:r w:rsidRPr="00011EB5">
        <w:rPr>
          <w:rFonts w:ascii="Times New Roman" w:hAnsi="Times New Roman" w:cs="FrankRuehl"/>
          <w:iCs/>
          <w:sz w:val="24"/>
          <w:szCs w:val="24"/>
        </w:rPr>
        <w:t>утверждаемым</w:t>
      </w:r>
      <w:proofErr w:type="gramEnd"/>
      <w:r w:rsidRPr="00011EB5">
        <w:rPr>
          <w:rFonts w:ascii="Times New Roman" w:hAnsi="Times New Roman" w:cs="FrankRuehl"/>
          <w:iCs/>
          <w:sz w:val="24"/>
          <w:szCs w:val="24"/>
        </w:rPr>
        <w:t xml:space="preserve"> администрацией </w:t>
      </w:r>
      <w:proofErr w:type="spellStart"/>
      <w:r w:rsidRPr="00011EB5">
        <w:rPr>
          <w:rFonts w:ascii="Times New Roman" w:hAnsi="Times New Roman" w:cs="FrankRuehl"/>
          <w:iCs/>
          <w:sz w:val="24"/>
          <w:szCs w:val="24"/>
        </w:rPr>
        <w:t>Нижнеурюмского</w:t>
      </w:r>
      <w:proofErr w:type="spellEnd"/>
      <w:r w:rsidRPr="00011EB5">
        <w:rPr>
          <w:rFonts w:ascii="Times New Roman" w:hAnsi="Times New Roman" w:cs="FrankRuehl"/>
          <w:iCs/>
          <w:sz w:val="24"/>
          <w:szCs w:val="24"/>
        </w:rPr>
        <w:t xml:space="preserve"> сельсовета ежегодно.</w:t>
      </w:r>
    </w:p>
    <w:p w:rsidR="00B71E39" w:rsidRPr="00011EB5" w:rsidRDefault="00B71E39" w:rsidP="00B71E3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FrankRuehl"/>
          <w:sz w:val="24"/>
          <w:szCs w:val="24"/>
        </w:rPr>
      </w:pPr>
    </w:p>
    <w:p w:rsidR="00B71E39" w:rsidRPr="00011EB5" w:rsidRDefault="00B71E39" w:rsidP="00B71E39">
      <w:pPr>
        <w:pStyle w:val="1"/>
        <w:rPr>
          <w:rFonts w:cs="FrankRuehl"/>
          <w:sz w:val="24"/>
          <w:szCs w:val="24"/>
        </w:rPr>
      </w:pPr>
      <w:bookmarkStart w:id="0" w:name="Par34"/>
      <w:bookmarkStart w:id="1" w:name="Par48"/>
      <w:bookmarkEnd w:id="0"/>
      <w:bookmarkEnd w:id="1"/>
      <w:r w:rsidRPr="00011EB5">
        <w:rPr>
          <w:rFonts w:cs="FrankRuehl"/>
          <w:sz w:val="24"/>
          <w:szCs w:val="24"/>
          <w:lang w:val="en-US"/>
        </w:rPr>
        <w:t>III</w:t>
      </w:r>
      <w:r w:rsidRPr="00011EB5">
        <w:rPr>
          <w:rFonts w:cs="FrankRuehl"/>
          <w:sz w:val="24"/>
          <w:szCs w:val="24"/>
        </w:rPr>
        <w:t>.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>Требования к прогнозу на среднесрочный период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jc w:val="center"/>
        <w:rPr>
          <w:rFonts w:cs="FrankRuehl"/>
          <w:sz w:val="24"/>
          <w:szCs w:val="24"/>
        </w:rPr>
      </w:pP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8. Прогноз на среднесрочный период содержит: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1) оценку достигнутого уровня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сельсовета;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2) оценку факторов и ограничений экономического роста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на среднесрочный период;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3) приоритеты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сельсовета;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4) направления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и целевые показатели прогноза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5) основные параметры муниципальных программ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сельсовета.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</w:p>
    <w:p w:rsidR="00B71E39" w:rsidRPr="00011EB5" w:rsidRDefault="00B71E39" w:rsidP="00B71E39">
      <w:pPr>
        <w:pStyle w:val="1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IV. Полномочия органов местного самоуправления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по разработке прогноза на среднесрочный период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9. Разработка среднесрочного прогноза осуществляется Администрацией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(дале</w:t>
      </w:r>
      <w:proofErr w:type="gramStart"/>
      <w:r w:rsidRPr="00011EB5">
        <w:rPr>
          <w:rFonts w:cs="FrankRuehl"/>
          <w:sz w:val="24"/>
          <w:szCs w:val="24"/>
        </w:rPr>
        <w:t>е-</w:t>
      </w:r>
      <w:proofErr w:type="gramEnd"/>
      <w:r w:rsidRPr="00011EB5">
        <w:rPr>
          <w:rFonts w:cs="FrankRuehl"/>
          <w:sz w:val="24"/>
          <w:szCs w:val="24"/>
        </w:rPr>
        <w:t xml:space="preserve"> Уполномоченный орган)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10. Уполномоченный орган: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1)  направляет запросы в подведомственные организации, формирует приоритеты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сельсовета; осуществляет разработку основных параметров прогноза на среднесрочный период, предварительный прогноз на среднесрочный период и уточненный прогноз на среднесрочный период;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2) осуществляет представление на рассмотрение Главе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проект прогноза на среднесрочный период.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11. Подведомственные организации: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1) определяют имеющиеся ресурсы, существующие проблемы деятельности и пути их решения, обозначают перспективные задачи; 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2) осуществляют подготовку и представление в Уполномоченный орган материалов, необходимых для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>разработки прогноза на среднесрочный период.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rPr>
          <w:rFonts w:cs="FrankRuehl"/>
          <w:sz w:val="24"/>
          <w:szCs w:val="24"/>
        </w:rPr>
      </w:pPr>
    </w:p>
    <w:p w:rsidR="00B71E39" w:rsidRPr="00011EB5" w:rsidRDefault="00B71E39" w:rsidP="00B71E39">
      <w:pPr>
        <w:pStyle w:val="1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  <w:lang w:val="en-US"/>
        </w:rPr>
        <w:t>V</w:t>
      </w:r>
      <w:r w:rsidRPr="00011EB5">
        <w:rPr>
          <w:rFonts w:cs="FrankRuehl"/>
          <w:sz w:val="24"/>
          <w:szCs w:val="24"/>
        </w:rPr>
        <w:t>.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>Этапы разработки прогноза на среднесрочный период</w:t>
      </w:r>
    </w:p>
    <w:p w:rsidR="00B71E39" w:rsidRPr="00011EB5" w:rsidRDefault="00B71E39" w:rsidP="00B71E39">
      <w:pPr>
        <w:widowControl w:val="0"/>
        <w:autoSpaceDE w:val="0"/>
        <w:autoSpaceDN w:val="0"/>
        <w:adjustRightInd w:val="0"/>
        <w:jc w:val="center"/>
        <w:rPr>
          <w:rFonts w:cs="FrankRuehl"/>
          <w:b/>
          <w:sz w:val="24"/>
          <w:szCs w:val="24"/>
        </w:rPr>
      </w:pP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12. Процедура разработки прогноза на среднесрочный период включает в себя 3 этапа: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1) первый этап предусматривает разработку основных параметров прогноза на среднесрочный период, в том числе необходимых в целях формирования проекта бюджета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(далее – первый этап);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2) второй этап предусматривает формирование приоритетов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и разработку предварительного прогноза на среднесрочный период (далее – второй этап);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3) третий этап предусматривает уточнение основных параметров прогноза на среднесрочный период и разработку уточненного прогноза на среднесрочный период (далее – третий этап).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13. Перечень показателей прогноза на среднесрочный период и сроки разработки прогноза на среднесрочный период ежегодно определяются планом-графиком.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14. На первом этапе Уполномоченный орган разрабатывает основные параметры прогноза на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 xml:space="preserve">среднесрочный период </w:t>
      </w:r>
      <w:r w:rsidRPr="00011EB5">
        <w:rPr>
          <w:rFonts w:cs="FrankRuehl"/>
          <w:color w:val="000000"/>
          <w:sz w:val="24"/>
          <w:szCs w:val="24"/>
        </w:rPr>
        <w:t xml:space="preserve">в целях формирования проекта бюджета </w:t>
      </w:r>
      <w:proofErr w:type="spellStart"/>
      <w:r w:rsidRPr="00011EB5">
        <w:rPr>
          <w:rFonts w:cs="FrankRuehl"/>
          <w:color w:val="000000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color w:val="000000"/>
          <w:sz w:val="24"/>
          <w:szCs w:val="24"/>
        </w:rPr>
        <w:t xml:space="preserve"> сельсовета на финансовый год и плановый период, в том числе на основании данных, представленных</w:t>
      </w:r>
      <w:r w:rsidRPr="00011EB5">
        <w:rPr>
          <w:rFonts w:cs="FrankRuehl"/>
          <w:sz w:val="24"/>
          <w:szCs w:val="24"/>
        </w:rPr>
        <w:t> Подведомственными организациями в срок, определенный планом-графиком.</w:t>
      </w:r>
    </w:p>
    <w:p w:rsidR="00B71E39" w:rsidRPr="00011EB5" w:rsidRDefault="00B71E39" w:rsidP="00B71E39">
      <w:pPr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15. На втором этапе  осуществляется формирование приоритетов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и</w:t>
      </w:r>
      <w:r w:rsidRPr="00011EB5">
        <w:rPr>
          <w:rFonts w:cs="FrankRuehl"/>
          <w:b/>
          <w:sz w:val="24"/>
          <w:szCs w:val="24"/>
        </w:rPr>
        <w:t xml:space="preserve"> </w:t>
      </w:r>
      <w:r w:rsidRPr="00011EB5">
        <w:rPr>
          <w:rFonts w:cs="FrankRuehl"/>
          <w:sz w:val="24"/>
          <w:szCs w:val="24"/>
        </w:rPr>
        <w:t>разработка предварительного прогноза на среднесрочный период.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16. Подведомственные организации в срок, определенный планом-графиком, формируют и представляют в Уполномоченный орган пояснительную записку по курируемой сфере деятельности для определения приоритетов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сельсовета. 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17. Уполномоченный орган формирует приоритеты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сельсовета, разрабатывает предварительный прогноз на среднесрочный период, уточняет основные параметры прогноза на среднесрочный период и значения показателей социально-экономического развития, основные параметры муниципальных программ.</w:t>
      </w:r>
    </w:p>
    <w:p w:rsidR="00B71E39" w:rsidRPr="00011EB5" w:rsidRDefault="00B71E39" w:rsidP="00B71E39">
      <w:pPr>
        <w:autoSpaceDE w:val="0"/>
        <w:autoSpaceDN w:val="0"/>
        <w:adjustRightInd w:val="0"/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18. На третьем этапе разрабатывается уточненный прогноз на среднесрочный период.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19. Уполномоченный орган на основе прогноза социально-экономического развития </w:t>
      </w:r>
      <w:proofErr w:type="spellStart"/>
      <w:r w:rsidRPr="00011EB5">
        <w:rPr>
          <w:rFonts w:cs="FrankRuehl"/>
          <w:sz w:val="24"/>
          <w:szCs w:val="24"/>
        </w:rPr>
        <w:t>Здвинского</w:t>
      </w:r>
      <w:proofErr w:type="spellEnd"/>
      <w:r w:rsidRPr="00011EB5">
        <w:rPr>
          <w:rFonts w:cs="FrankRuehl"/>
          <w:sz w:val="24"/>
          <w:szCs w:val="24"/>
        </w:rPr>
        <w:t xml:space="preserve"> района на среднесрочный период и данных, представляемых подведомственными организациями, формирует уточненный прогноз на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>среднесрочный период.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20. Уточненный прогноз на среднесрочный период разрабатывается </w:t>
      </w:r>
      <w:proofErr w:type="gramStart"/>
      <w:r w:rsidRPr="00011EB5">
        <w:rPr>
          <w:rFonts w:cs="FrankRuehl"/>
          <w:sz w:val="24"/>
          <w:szCs w:val="24"/>
        </w:rPr>
        <w:t>в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>текстовой форме в соответствии с требованиями к прогнозу на среднесрочный период</w:t>
      </w:r>
      <w:proofErr w:type="gramEnd"/>
      <w:r w:rsidRPr="00011EB5">
        <w:rPr>
          <w:rFonts w:cs="FrankRuehl"/>
          <w:sz w:val="24"/>
          <w:szCs w:val="24"/>
        </w:rPr>
        <w:t>, определяемыми положениями пункта 8 настоящего Порядка.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21. Общественное обсуждение обеспечивается путем размещения проекта уточненного прогноза на среднесрочный период на официальном сайте администрации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в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> информационно-телекоммуникационной сети «Интернет» с указанием следующей информации: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1) срок начала и завершения проведения общественного обсуждения проекта уточненного прогноза на среднесрочный период;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2) юридический адрес и электронный адрес Уполномоченного органа, контактный телефон сотрудника Уполномоченного органа, ответственного за свод предложений и замечаний;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3) порядок направления предложений и замечаний к проекту уточненного прогноза на среднесрочный период;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4) требования к предложениям и замечаниям.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22. Общественное обсуждение проекта уточненного прогноза на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>среднесрочный период проводится в сроки, установленные Уполномоченным органом.</w:t>
      </w:r>
    </w:p>
    <w:p w:rsidR="00B71E39" w:rsidRPr="00011EB5" w:rsidRDefault="00B71E39" w:rsidP="00B71E39">
      <w:pPr>
        <w:rPr>
          <w:rFonts w:cs="FrankRuehl"/>
          <w:sz w:val="24"/>
          <w:szCs w:val="24"/>
        </w:rPr>
      </w:pPr>
      <w:r w:rsidRPr="00011EB5">
        <w:rPr>
          <w:rFonts w:cs="FrankRuehl"/>
          <w:sz w:val="24"/>
          <w:szCs w:val="24"/>
        </w:rPr>
        <w:t>23. Предложения и замечания к проекту уточненного прогноза на</w:t>
      </w:r>
      <w:r w:rsidRPr="00011EB5">
        <w:rPr>
          <w:rFonts w:cs="FrankRuehl"/>
          <w:sz w:val="24"/>
          <w:szCs w:val="24"/>
          <w:lang w:val="en-US"/>
        </w:rPr>
        <w:t> </w:t>
      </w:r>
      <w:r w:rsidRPr="00011EB5">
        <w:rPr>
          <w:rFonts w:cs="FrankRuehl"/>
          <w:sz w:val="24"/>
          <w:szCs w:val="24"/>
        </w:rPr>
        <w:t>среднесрочный период, поступившие в процессе общественного обсуждения,  носят рекомендательный характер.</w:t>
      </w:r>
    </w:p>
    <w:p w:rsidR="00B71E39" w:rsidRPr="00011EB5" w:rsidRDefault="00B71E39" w:rsidP="00B71E39">
      <w:pPr>
        <w:rPr>
          <w:rFonts w:cs="FrankRuehl"/>
          <w:color w:val="000000"/>
          <w:sz w:val="24"/>
          <w:szCs w:val="24"/>
        </w:rPr>
      </w:pPr>
      <w:r w:rsidRPr="00011EB5">
        <w:rPr>
          <w:rFonts w:cs="FrankRuehl"/>
          <w:sz w:val="24"/>
          <w:szCs w:val="24"/>
        </w:rPr>
        <w:t xml:space="preserve">24. Администрация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направляет в Совет депутатов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прогноз на среднесрочный период, доработанный с учетом поступивших </w:t>
      </w:r>
      <w:r w:rsidRPr="00011EB5">
        <w:rPr>
          <w:rFonts w:cs="FrankRuehl"/>
          <w:bCs/>
          <w:sz w:val="24"/>
          <w:szCs w:val="24"/>
        </w:rPr>
        <w:t>предложений и замечаний</w:t>
      </w:r>
      <w:r w:rsidRPr="00011EB5">
        <w:rPr>
          <w:rFonts w:cs="FrankRuehl"/>
          <w:sz w:val="24"/>
          <w:szCs w:val="24"/>
        </w:rPr>
        <w:t xml:space="preserve"> в течение трех рабочих дней после их рассмотрения и одобрения Главой </w:t>
      </w:r>
      <w:proofErr w:type="spellStart"/>
      <w:r w:rsidRPr="00011EB5">
        <w:rPr>
          <w:rFonts w:cs="FrankRuehl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sz w:val="24"/>
          <w:szCs w:val="24"/>
        </w:rPr>
        <w:t xml:space="preserve"> сельсовета </w:t>
      </w:r>
      <w:r w:rsidRPr="00011EB5">
        <w:rPr>
          <w:rFonts w:cs="FrankRuehl"/>
          <w:color w:val="000000"/>
          <w:sz w:val="24"/>
          <w:szCs w:val="24"/>
        </w:rPr>
        <w:t xml:space="preserve">в целях формирования проекта бюджета </w:t>
      </w:r>
      <w:proofErr w:type="spellStart"/>
      <w:r w:rsidRPr="00011EB5">
        <w:rPr>
          <w:rFonts w:cs="FrankRuehl"/>
          <w:color w:val="000000"/>
          <w:sz w:val="24"/>
          <w:szCs w:val="24"/>
        </w:rPr>
        <w:t>Нижнеурюмского</w:t>
      </w:r>
      <w:proofErr w:type="spellEnd"/>
      <w:r w:rsidRPr="00011EB5">
        <w:rPr>
          <w:rFonts w:cs="FrankRuehl"/>
          <w:color w:val="000000"/>
          <w:sz w:val="24"/>
          <w:szCs w:val="24"/>
        </w:rPr>
        <w:t xml:space="preserve"> сельсовета.</w:t>
      </w:r>
    </w:p>
    <w:p w:rsidR="00B71E39" w:rsidRPr="00011EB5" w:rsidRDefault="00B71E39" w:rsidP="00B71E39">
      <w:pPr>
        <w:jc w:val="center"/>
        <w:rPr>
          <w:rFonts w:cs="FrankRuehl"/>
          <w:b/>
          <w:sz w:val="24"/>
          <w:szCs w:val="24"/>
        </w:rPr>
      </w:pPr>
      <w:r w:rsidRPr="00011EB5">
        <w:rPr>
          <w:rFonts w:cs="FrankRuehl"/>
          <w:b/>
          <w:sz w:val="24"/>
          <w:szCs w:val="24"/>
          <w:lang w:val="en-US"/>
        </w:rPr>
        <w:t>VI</w:t>
      </w:r>
      <w:r w:rsidRPr="00011EB5">
        <w:rPr>
          <w:rFonts w:cs="FrankRuehl"/>
          <w:b/>
          <w:sz w:val="24"/>
          <w:szCs w:val="24"/>
        </w:rPr>
        <w:t>.Порядок корректировки среднесрочного прогноза</w:t>
      </w:r>
    </w:p>
    <w:p w:rsidR="00B71E39" w:rsidRPr="00011EB5" w:rsidRDefault="00B71E39" w:rsidP="00B71E39">
      <w:pPr>
        <w:rPr>
          <w:rFonts w:cs="FrankRuehl"/>
          <w:sz w:val="24"/>
          <w:szCs w:val="24"/>
        </w:rPr>
        <w:sectPr w:rsidR="00B71E39" w:rsidRPr="00011EB5" w:rsidSect="00B71E39">
          <w:headerReference w:type="default" r:id="rId8"/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  <w:r w:rsidRPr="00011EB5">
        <w:rPr>
          <w:rFonts w:cs="FrankRuehl"/>
          <w:sz w:val="24"/>
          <w:szCs w:val="24"/>
        </w:rPr>
        <w:t xml:space="preserve">25.Корректировка среднесрочного прогноза осуществляется Уполномоченным органом </w:t>
      </w:r>
      <w:proofErr w:type="gramStart"/>
      <w:r w:rsidRPr="00011EB5">
        <w:rPr>
          <w:rFonts w:cs="FrankRuehl"/>
          <w:sz w:val="24"/>
          <w:szCs w:val="24"/>
        </w:rPr>
        <w:t>в</w:t>
      </w:r>
      <w:proofErr w:type="gramEnd"/>
      <w:r w:rsidRPr="00011EB5">
        <w:rPr>
          <w:rFonts w:cs="FrankRuehl"/>
          <w:sz w:val="24"/>
          <w:szCs w:val="24"/>
        </w:rPr>
        <w:t xml:space="preserve"> </w:t>
      </w:r>
      <w:proofErr w:type="gramStart"/>
      <w:r w:rsidRPr="00011EB5">
        <w:rPr>
          <w:rFonts w:cs="FrankRuehl"/>
          <w:sz w:val="24"/>
          <w:szCs w:val="24"/>
        </w:rPr>
        <w:t>случае</w:t>
      </w:r>
      <w:proofErr w:type="gramEnd"/>
      <w:r w:rsidRPr="00011EB5">
        <w:rPr>
          <w:rFonts w:cs="FrankRuehl"/>
          <w:sz w:val="24"/>
          <w:szCs w:val="24"/>
        </w:rPr>
        <w:t xml:space="preserve"> изменения значений параметров среднесрочного прогноза.</w:t>
      </w:r>
    </w:p>
    <w:tbl>
      <w:tblPr>
        <w:tblStyle w:val="ac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</w:tblGrid>
      <w:tr w:rsidR="00B71E39" w:rsidRPr="00AB6FCE" w:rsidTr="00B71E39">
        <w:tc>
          <w:tcPr>
            <w:tcW w:w="7023" w:type="dxa"/>
          </w:tcPr>
          <w:p w:rsidR="00B71E39" w:rsidRPr="00AB6FCE" w:rsidRDefault="00B71E39" w:rsidP="00B71E39">
            <w:pPr>
              <w:keepNext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Приложение</w:t>
            </w:r>
          </w:p>
          <w:p w:rsidR="00B71E39" w:rsidRPr="00AB6FCE" w:rsidRDefault="00B71E39" w:rsidP="00B71E39">
            <w:pPr>
              <w:keepNext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 xml:space="preserve">к Порядку </w:t>
            </w:r>
            <w:r w:rsidRPr="00AB6FCE">
              <w:rPr>
                <w:rFonts w:cs="FrankRuehl"/>
                <w:bCs/>
                <w:sz w:val="24"/>
                <w:szCs w:val="24"/>
              </w:rPr>
              <w:t xml:space="preserve">разработки и корректировки прогноза социально-экономического развития </w:t>
            </w:r>
            <w:proofErr w:type="spellStart"/>
            <w:r w:rsidRPr="00AB6FCE">
              <w:rPr>
                <w:rFonts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cs="FrankRuehl"/>
                <w:sz w:val="24"/>
                <w:szCs w:val="24"/>
              </w:rPr>
              <w:t xml:space="preserve"> сельсовета </w:t>
            </w:r>
            <w:r w:rsidRPr="00AB6FCE">
              <w:rPr>
                <w:rFonts w:cs="FrankRuehl"/>
                <w:bCs/>
                <w:sz w:val="24"/>
                <w:szCs w:val="24"/>
              </w:rPr>
              <w:t>на среднесрочный период</w:t>
            </w:r>
          </w:p>
        </w:tc>
      </w:tr>
    </w:tbl>
    <w:p w:rsidR="00B71E39" w:rsidRPr="00AB6FCE" w:rsidRDefault="00B71E39" w:rsidP="00B71E39">
      <w:pPr>
        <w:keepNext/>
        <w:jc w:val="center"/>
        <w:rPr>
          <w:rFonts w:cs="FrankRuehl"/>
          <w:sz w:val="24"/>
          <w:szCs w:val="24"/>
        </w:rPr>
      </w:pPr>
    </w:p>
    <w:p w:rsidR="00B71E39" w:rsidRPr="00AB6FCE" w:rsidRDefault="00B71E39" w:rsidP="00B71E39">
      <w:pPr>
        <w:keepNext/>
        <w:jc w:val="center"/>
        <w:rPr>
          <w:rFonts w:cs="FrankRuehl"/>
          <w:sz w:val="24"/>
          <w:szCs w:val="24"/>
        </w:rPr>
      </w:pPr>
      <w:r w:rsidRPr="00AB6FCE">
        <w:rPr>
          <w:rFonts w:cs="FrankRuehl"/>
          <w:sz w:val="24"/>
          <w:szCs w:val="24"/>
        </w:rPr>
        <w:t xml:space="preserve">Целевые показатели прогноза социально-экономического развития </w:t>
      </w:r>
      <w:proofErr w:type="spellStart"/>
      <w:r w:rsidRPr="00AB6FCE">
        <w:rPr>
          <w:rFonts w:cs="FrankRuehl"/>
          <w:sz w:val="24"/>
          <w:szCs w:val="24"/>
        </w:rPr>
        <w:t>Нижнеурюмского</w:t>
      </w:r>
      <w:proofErr w:type="spellEnd"/>
      <w:r w:rsidRPr="00AB6FCE">
        <w:rPr>
          <w:rFonts w:cs="FrankRuehl"/>
          <w:sz w:val="24"/>
          <w:szCs w:val="24"/>
        </w:rPr>
        <w:t xml:space="preserve"> сельсовета на среднесрочный период</w:t>
      </w:r>
    </w:p>
    <w:p w:rsidR="00B71E39" w:rsidRPr="00AB6FCE" w:rsidRDefault="00B71E39" w:rsidP="00B71E39">
      <w:pPr>
        <w:keepNext/>
        <w:jc w:val="center"/>
        <w:rPr>
          <w:rFonts w:cs="FrankRuehl"/>
          <w:sz w:val="24"/>
          <w:szCs w:val="24"/>
        </w:rPr>
      </w:pPr>
    </w:p>
    <w:tbl>
      <w:tblPr>
        <w:tblStyle w:val="ac"/>
        <w:tblW w:w="15284" w:type="dxa"/>
        <w:tblLook w:val="04A0" w:firstRow="1" w:lastRow="0" w:firstColumn="1" w:lastColumn="0" w:noHBand="0" w:noVBand="1"/>
      </w:tblPr>
      <w:tblGrid>
        <w:gridCol w:w="595"/>
        <w:gridCol w:w="3077"/>
        <w:gridCol w:w="1471"/>
        <w:gridCol w:w="1265"/>
        <w:gridCol w:w="1303"/>
        <w:gridCol w:w="1262"/>
        <w:gridCol w:w="1262"/>
        <w:gridCol w:w="1262"/>
        <w:gridCol w:w="1262"/>
        <w:gridCol w:w="1262"/>
        <w:gridCol w:w="1263"/>
      </w:tblGrid>
      <w:tr w:rsidR="00B71E39" w:rsidRPr="00AB6FCE" w:rsidTr="00B71E39">
        <w:trPr>
          <w:cantSplit/>
          <w:trHeight w:val="286"/>
        </w:trPr>
        <w:tc>
          <w:tcPr>
            <w:tcW w:w="595" w:type="dxa"/>
            <w:vMerge w:val="restart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 xml:space="preserve">№ </w:t>
            </w:r>
            <w:proofErr w:type="gramStart"/>
            <w:r w:rsidRPr="00AB6FCE">
              <w:rPr>
                <w:rFonts w:cs="FrankRuehl"/>
                <w:sz w:val="24"/>
                <w:szCs w:val="24"/>
              </w:rPr>
              <w:t>п</w:t>
            </w:r>
            <w:proofErr w:type="gramEnd"/>
            <w:r w:rsidRPr="00AB6FCE">
              <w:rPr>
                <w:rFonts w:cs="FrankRuehl"/>
                <w:sz w:val="24"/>
                <w:szCs w:val="24"/>
              </w:rPr>
              <w:t>/п</w:t>
            </w:r>
          </w:p>
        </w:tc>
        <w:tc>
          <w:tcPr>
            <w:tcW w:w="3077" w:type="dxa"/>
            <w:vMerge w:val="restart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vMerge w:val="restart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Единица измерения</w:t>
            </w:r>
          </w:p>
        </w:tc>
        <w:tc>
          <w:tcPr>
            <w:tcW w:w="1265" w:type="dxa"/>
            <w:vMerge w:val="restart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  <w:lang w:val="en-US"/>
              </w:rPr>
            </w:pPr>
            <w:r w:rsidRPr="00AB6FCE">
              <w:rPr>
                <w:rFonts w:cs="FrankRuehl"/>
                <w:sz w:val="24"/>
                <w:szCs w:val="24"/>
                <w:lang w:val="en-US"/>
              </w:rPr>
              <w:t>(n-1)</w:t>
            </w:r>
          </w:p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факт</w:t>
            </w:r>
          </w:p>
        </w:tc>
        <w:tc>
          <w:tcPr>
            <w:tcW w:w="1303" w:type="dxa"/>
            <w:vMerge w:val="restart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Текущий год (</w:t>
            </w:r>
            <w:r w:rsidRPr="00AB6FCE">
              <w:rPr>
                <w:rFonts w:cs="FrankRuehl"/>
                <w:sz w:val="24"/>
                <w:szCs w:val="24"/>
                <w:lang w:val="en-US"/>
              </w:rPr>
              <w:t>n)</w:t>
            </w:r>
          </w:p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оценка</w:t>
            </w:r>
          </w:p>
        </w:tc>
        <w:tc>
          <w:tcPr>
            <w:tcW w:w="7573" w:type="dxa"/>
            <w:gridSpan w:val="6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Прогноз</w:t>
            </w: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  <w:vMerge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  <w:lang w:val="en-US"/>
              </w:rPr>
            </w:pPr>
            <w:r w:rsidRPr="00AB6FCE">
              <w:rPr>
                <w:rFonts w:cs="FrankRuehl"/>
                <w:sz w:val="24"/>
                <w:szCs w:val="24"/>
                <w:lang w:val="en-US"/>
              </w:rPr>
              <w:t>(n+1)</w:t>
            </w:r>
          </w:p>
        </w:tc>
        <w:tc>
          <w:tcPr>
            <w:tcW w:w="2524" w:type="dxa"/>
            <w:gridSpan w:val="2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  <w:lang w:val="en-US"/>
              </w:rPr>
            </w:pPr>
            <w:r w:rsidRPr="00AB6FCE">
              <w:rPr>
                <w:rFonts w:cs="FrankRuehl"/>
                <w:sz w:val="24"/>
                <w:szCs w:val="24"/>
              </w:rPr>
              <w:tab/>
            </w:r>
            <w:r w:rsidRPr="00AB6FCE">
              <w:rPr>
                <w:rFonts w:cs="FrankRuehl"/>
                <w:sz w:val="24"/>
                <w:szCs w:val="24"/>
                <w:lang w:val="en-US"/>
              </w:rPr>
              <w:t>(n+2)</w:t>
            </w:r>
          </w:p>
        </w:tc>
        <w:tc>
          <w:tcPr>
            <w:tcW w:w="2525" w:type="dxa"/>
            <w:gridSpan w:val="2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  <w:lang w:val="en-US"/>
              </w:rPr>
            </w:pPr>
            <w:r w:rsidRPr="00AB6FCE">
              <w:rPr>
                <w:rFonts w:cs="FrankRuehl"/>
                <w:sz w:val="24"/>
                <w:szCs w:val="24"/>
                <w:lang w:val="en-US"/>
              </w:rPr>
              <w:t>(n+3)</w:t>
            </w: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99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 xml:space="preserve">Число </w:t>
            </w:r>
            <w:proofErr w:type="gramStart"/>
            <w:r w:rsidRPr="00AB6FCE">
              <w:rPr>
                <w:rFonts w:eastAsia="Calibri" w:cs="FrankRuehl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 xml:space="preserve">Число </w:t>
            </w:r>
            <w:proofErr w:type="gramStart"/>
            <w:r w:rsidRPr="00AB6FCE">
              <w:rPr>
                <w:rFonts w:eastAsia="Calibri" w:cs="FrankRuehl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6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7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8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9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ind w:hanging="28"/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10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ind w:hanging="28"/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11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contextualSpacing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12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13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14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ind w:hanging="28"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Поголовье КРС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15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в том числе коров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16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Поголовье свиней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17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Производство молока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18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Производство мяса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19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20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Индекс объема инвестиций в основной капитал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21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Объем выполненных работ по виду деятельности "строительство",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22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 xml:space="preserve">Индекс </w:t>
            </w:r>
            <w:proofErr w:type="spellStart"/>
            <w:r w:rsidRPr="00AB6FCE">
              <w:rPr>
                <w:rFonts w:eastAsia="Calibri" w:cs="FrankRuehl"/>
                <w:sz w:val="24"/>
                <w:szCs w:val="24"/>
              </w:rPr>
              <w:t>физ</w:t>
            </w:r>
            <w:proofErr w:type="gramStart"/>
            <w:r w:rsidRPr="00AB6FCE">
              <w:rPr>
                <w:rFonts w:eastAsia="Calibri" w:cs="FrankRuehl"/>
                <w:sz w:val="24"/>
                <w:szCs w:val="24"/>
              </w:rPr>
              <w:t>.о</w:t>
            </w:r>
            <w:proofErr w:type="gramEnd"/>
            <w:r w:rsidRPr="00AB6FCE">
              <w:rPr>
                <w:rFonts w:eastAsia="Calibri" w:cs="FrankRuehl"/>
                <w:sz w:val="24"/>
                <w:szCs w:val="24"/>
              </w:rPr>
              <w:t>бъема</w:t>
            </w:r>
            <w:proofErr w:type="spellEnd"/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23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24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25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26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Перевезено грузов автомобильным транспортом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27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28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29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30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31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Индекс оборота общественного питания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32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33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34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ind w:hanging="28"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35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ind w:hanging="28"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 xml:space="preserve">Численность </w:t>
            </w:r>
            <w:proofErr w:type="gramStart"/>
            <w:r w:rsidRPr="00AB6FCE">
              <w:rPr>
                <w:rFonts w:eastAsia="Calibri" w:cs="FrankRuehl"/>
                <w:sz w:val="24"/>
                <w:szCs w:val="24"/>
              </w:rPr>
              <w:t>занятых</w:t>
            </w:r>
            <w:proofErr w:type="gramEnd"/>
            <w:r w:rsidRPr="00AB6FCE">
              <w:rPr>
                <w:rFonts w:eastAsia="Calibri" w:cs="FrankRuehl"/>
                <w:sz w:val="24"/>
                <w:szCs w:val="24"/>
              </w:rPr>
              <w:t xml:space="preserve"> в экономике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36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ind w:hanging="28"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37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ind w:hanging="28"/>
              <w:rPr>
                <w:rFonts w:eastAsia="Calibri" w:cs="FrankRuehl"/>
                <w:sz w:val="24"/>
                <w:szCs w:val="24"/>
              </w:rPr>
            </w:pPr>
            <w:proofErr w:type="gramStart"/>
            <w:r w:rsidRPr="00AB6FCE">
              <w:rPr>
                <w:rFonts w:eastAsia="Calibri" w:cs="FrankRuehl"/>
                <w:sz w:val="24"/>
                <w:szCs w:val="24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38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ind w:hanging="28"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39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ind w:hanging="28"/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Среднемесячная заработная плата 1 работника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cantSplit/>
          <w:trHeight w:val="286"/>
        </w:trPr>
        <w:tc>
          <w:tcPr>
            <w:tcW w:w="59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  <w:r w:rsidRPr="00AB6FCE">
              <w:rPr>
                <w:rFonts w:cs="FrankRuehl"/>
                <w:sz w:val="24"/>
                <w:szCs w:val="24"/>
              </w:rPr>
              <w:t>40</w:t>
            </w:r>
          </w:p>
        </w:tc>
        <w:tc>
          <w:tcPr>
            <w:tcW w:w="3077" w:type="dxa"/>
          </w:tcPr>
          <w:p w:rsidR="00B71E39" w:rsidRPr="00AB6FCE" w:rsidRDefault="00B71E39" w:rsidP="00B71E39">
            <w:pPr>
              <w:rPr>
                <w:rFonts w:eastAsia="Calibri" w:cs="FrankRuehl"/>
                <w:sz w:val="24"/>
                <w:szCs w:val="24"/>
              </w:rPr>
            </w:pPr>
            <w:r w:rsidRPr="00AB6FCE">
              <w:rPr>
                <w:rFonts w:eastAsia="Calibri" w:cs="FrankRuehl"/>
                <w:sz w:val="24"/>
                <w:szCs w:val="24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1471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30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2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  <w:tc>
          <w:tcPr>
            <w:tcW w:w="1263" w:type="dxa"/>
          </w:tcPr>
          <w:p w:rsidR="00B71E39" w:rsidRPr="00AB6FCE" w:rsidRDefault="00B71E39" w:rsidP="00B71E39">
            <w:pPr>
              <w:keepNext/>
              <w:jc w:val="center"/>
              <w:rPr>
                <w:rFonts w:cs="FrankRuehl"/>
                <w:sz w:val="24"/>
                <w:szCs w:val="24"/>
              </w:rPr>
            </w:pPr>
          </w:p>
        </w:tc>
      </w:tr>
    </w:tbl>
    <w:p w:rsidR="00B71E39" w:rsidRPr="00AB6FCE" w:rsidRDefault="00B71E39" w:rsidP="00B71E39">
      <w:pPr>
        <w:rPr>
          <w:rFonts w:cs="FrankRuehl"/>
          <w:sz w:val="24"/>
          <w:szCs w:val="24"/>
        </w:rPr>
      </w:pPr>
    </w:p>
    <w:p w:rsidR="00B71E39" w:rsidRPr="00AB6FCE" w:rsidRDefault="00B71E39" w:rsidP="00B71E39">
      <w:pPr>
        <w:rPr>
          <w:rFonts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АДМИНИСТРАЦИЯ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НИЖНЕУРЮМСКОГО СЕЛЬСОВЕТА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ЗДВИНСКОГО РАЙОНА НОВОСИБИРСКОЙ ОБЛАСТИ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ПОСТАНОВЛЕНИЕ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от 15.11.2017 № 49-па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Об одобрении прогноза социально-экономического развития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на 2018 год и плановый период 2019 и 2020 годов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Cambria Math" w:eastAsia="Times New Roman" w:hAnsi="Cambria Math" w:cs="FrankRuehl"/>
          <w:sz w:val="24"/>
          <w:szCs w:val="24"/>
        </w:rPr>
      </w:pPr>
      <w:r w:rsidRPr="00AB6FCE">
        <w:rPr>
          <w:rFonts w:ascii="Cambria Math" w:eastAsia="Times New Roman" w:hAnsi="Cambria Math" w:cs="FrankRuehl"/>
          <w:sz w:val="24"/>
          <w:szCs w:val="24"/>
        </w:rPr>
        <w:t> 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firstLine="567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В соответствии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с Федеральным законом от 28.06.2014 № 172-ФЗ </w:t>
      </w:r>
      <w:r w:rsidRPr="00AB6FCE">
        <w:rPr>
          <w:rFonts w:ascii="Times New Roman" w:eastAsia="Times New Roman" w:hAnsi="Times New Roman" w:cs="FrankRuehl"/>
          <w:sz w:val="24"/>
          <w:szCs w:val="24"/>
        </w:rPr>
        <w:br/>
        <w:t xml:space="preserve">«О стратегическом планировании в Российской Федерации», постановлением администрации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от 08.11.2017 № 47-па «Об утверждении Порядка разработки и корректировки прогноза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на среднесрочный период» ПОСТАНОВЛЯЮ: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firstLine="567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1. Одобрить прогноз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на 2018 год и плановый период 2019 и 2020 годов 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согласно приложению.</w:t>
      </w:r>
    </w:p>
    <w:p w:rsidR="00B71E39" w:rsidRPr="00AB6FCE" w:rsidRDefault="00B71E39" w:rsidP="00B71E39">
      <w:pPr>
        <w:spacing w:after="0" w:line="240" w:lineRule="auto"/>
        <w:ind w:firstLine="567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2. Направить прогноз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на 2018 год и плановый период 2019 и 2020 годов в Совет депутатов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в целях формирования проекта бюджета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области.</w:t>
      </w:r>
    </w:p>
    <w:p w:rsidR="00B71E39" w:rsidRPr="00AB6FCE" w:rsidRDefault="00B71E39" w:rsidP="00B71E39">
      <w:pPr>
        <w:spacing w:after="0" w:line="240" w:lineRule="auto"/>
        <w:ind w:firstLine="567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3. Настоящее постановление опубликовать в периодическом печатном издании « Вестник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сельсовета». </w:t>
      </w:r>
    </w:p>
    <w:p w:rsidR="00B71E39" w:rsidRPr="00AB6FCE" w:rsidRDefault="00B71E39" w:rsidP="00B71E39">
      <w:pPr>
        <w:spacing w:after="0" w:line="240" w:lineRule="auto"/>
        <w:ind w:firstLine="567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4.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</w:t>
      </w:r>
      <w:proofErr w:type="gramStart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Контроль за</w:t>
      </w:r>
      <w:proofErr w:type="gramEnd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71E39" w:rsidRPr="00AB6FCE" w:rsidTr="00B71E39">
        <w:tc>
          <w:tcPr>
            <w:tcW w:w="4785" w:type="dxa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Глава 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Здвинского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района Новосибирской области               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1E39" w:rsidRPr="00AB6FCE" w:rsidRDefault="00B71E39" w:rsidP="00B71E39">
            <w:pPr>
              <w:spacing w:after="0" w:line="240" w:lineRule="auto"/>
              <w:jc w:val="righ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righ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righ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А.М.Канев</w:t>
            </w:r>
            <w:proofErr w:type="spellEnd"/>
          </w:p>
          <w:p w:rsidR="00B71E39" w:rsidRPr="00AB6FCE" w:rsidRDefault="00B71E39" w:rsidP="00B71E39">
            <w:pPr>
              <w:spacing w:after="0" w:line="240" w:lineRule="auto"/>
              <w:jc w:val="righ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righ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righ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righ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</w:tr>
    </w:tbl>
    <w:p w:rsidR="00B71E39" w:rsidRPr="00AB6FCE" w:rsidRDefault="00B71E39" w:rsidP="00B71E39">
      <w:pPr>
        <w:spacing w:after="0" w:line="240" w:lineRule="auto"/>
        <w:jc w:val="right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Приложение</w:t>
      </w:r>
    </w:p>
    <w:p w:rsidR="00B71E39" w:rsidRPr="00AB6FCE" w:rsidRDefault="00B71E39" w:rsidP="00B71E39">
      <w:pPr>
        <w:spacing w:after="0" w:line="240" w:lineRule="auto"/>
        <w:jc w:val="right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к постановлению администрации</w:t>
      </w:r>
    </w:p>
    <w:p w:rsidR="00B71E39" w:rsidRPr="00AB6FCE" w:rsidRDefault="00B71E39" w:rsidP="00B71E39">
      <w:pPr>
        <w:spacing w:after="0" w:line="240" w:lineRule="auto"/>
        <w:jc w:val="right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                      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сельсовета</w:t>
      </w:r>
    </w:p>
    <w:p w:rsidR="00B71E39" w:rsidRPr="00AB6FCE" w:rsidRDefault="00B71E39" w:rsidP="00B71E39">
      <w:pPr>
        <w:spacing w:after="0" w:line="240" w:lineRule="auto"/>
        <w:jc w:val="right"/>
        <w:rPr>
          <w:rFonts w:ascii="Times New Roman" w:eastAsia="Times New Roman" w:hAnsi="Times New Roman" w:cs="FrankRuehl"/>
          <w:sz w:val="24"/>
          <w:szCs w:val="24"/>
        </w:rPr>
      </w:pP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</w:t>
      </w:r>
    </w:p>
    <w:p w:rsidR="00B71E39" w:rsidRPr="00AB6FCE" w:rsidRDefault="00B71E39" w:rsidP="00B71E39">
      <w:pPr>
        <w:spacing w:after="0" w:line="240" w:lineRule="auto"/>
        <w:jc w:val="right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Новосибирской области</w:t>
      </w:r>
    </w:p>
    <w:p w:rsidR="00B71E39" w:rsidRPr="00AB6FCE" w:rsidRDefault="00B71E39" w:rsidP="00B71E39">
      <w:pPr>
        <w:spacing w:after="0" w:line="240" w:lineRule="auto"/>
        <w:jc w:val="right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               от 15.11.2017 № 49-па</w:t>
      </w:r>
    </w:p>
    <w:p w:rsidR="00B71E39" w:rsidRPr="00AB6FCE" w:rsidRDefault="00B71E39" w:rsidP="00B71E39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FrankRuehl"/>
          <w:b/>
          <w:bCs/>
          <w:noProof/>
          <w:kern w:val="32"/>
          <w:sz w:val="24"/>
          <w:szCs w:val="24"/>
        </w:rPr>
      </w:pPr>
    </w:p>
    <w:p w:rsidR="00B71E39" w:rsidRPr="00AB6FCE" w:rsidRDefault="00B71E39" w:rsidP="00B71E39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FrankRuehl"/>
          <w:b/>
          <w:bCs/>
          <w:noProof/>
          <w:kern w:val="32"/>
          <w:sz w:val="24"/>
          <w:szCs w:val="24"/>
        </w:rPr>
      </w:pPr>
    </w:p>
    <w:p w:rsidR="00B71E39" w:rsidRPr="00AB6FCE" w:rsidRDefault="00B71E39" w:rsidP="00B71E39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FrankRuehl"/>
          <w:b/>
          <w:bCs/>
          <w:noProof/>
          <w:kern w:val="32"/>
          <w:sz w:val="24"/>
          <w:szCs w:val="24"/>
        </w:rPr>
      </w:pPr>
    </w:p>
    <w:p w:rsidR="00B71E39" w:rsidRPr="00AB6FCE" w:rsidRDefault="00B71E39" w:rsidP="00B71E39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FrankRuehl"/>
          <w:b/>
          <w:bCs/>
          <w:noProof/>
          <w:kern w:val="32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FrankRuehl"/>
          <w:b/>
          <w:bCs/>
          <w:noProof/>
          <w:kern w:val="32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bCs/>
          <w:noProof/>
          <w:kern w:val="32"/>
          <w:sz w:val="24"/>
          <w:szCs w:val="24"/>
        </w:rPr>
        <w:t>Прогноз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 сельсовета на 2018 год и плановый период 2019 и 2020 годов</w:t>
      </w:r>
    </w:p>
    <w:p w:rsidR="00B71E39" w:rsidRPr="00AB6FCE" w:rsidRDefault="00B71E39" w:rsidP="00B71E39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FrankRuehl"/>
          <w:b/>
          <w:bCs/>
          <w:noProof/>
          <w:kern w:val="32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rPr>
          <w:rFonts w:ascii="Times New Roman" w:eastAsia="Times New Roman" w:hAnsi="Times New Roman" w:cs="FrankRuehl"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bCs/>
          <w:sz w:val="24"/>
          <w:szCs w:val="24"/>
        </w:rPr>
        <w:br w:type="page"/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Cs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ОГЛАВЛЕНИЕ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7"/>
        <w:gridCol w:w="1635"/>
      </w:tblGrid>
      <w:tr w:rsidR="00B71E39" w:rsidRPr="00AB6FCE" w:rsidTr="00B71E39">
        <w:trPr>
          <w:trHeight w:val="7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proofErr w:type="spellStart"/>
            <w:proofErr w:type="gramStart"/>
            <w:r w:rsidRPr="00AB6FCE"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B71E39" w:rsidRPr="00AB6FCE" w:rsidTr="00B71E39">
        <w:trPr>
          <w:trHeight w:val="55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Cs/>
                <w:color w:val="000000"/>
                <w:sz w:val="24"/>
                <w:szCs w:val="24"/>
              </w:rPr>
              <w:t>.</w:t>
            </w:r>
            <w:r w:rsidRPr="00AB6FCE">
              <w:rPr>
                <w:rFonts w:ascii="Times New Roman" w:eastAsia="Times New Roman" w:hAnsi="Times New Roman" w:cs="FrankRuehl"/>
                <w:b/>
                <w:color w:val="000000"/>
                <w:sz w:val="24"/>
                <w:szCs w:val="24"/>
              </w:rPr>
              <w:t xml:space="preserve"> Прогноз социально-экономического развития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b/>
                <w:color w:val="000000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b/>
                <w:color w:val="000000"/>
                <w:sz w:val="24"/>
                <w:szCs w:val="24"/>
              </w:rPr>
              <w:t xml:space="preserve"> сельсовета на 2018 год и плановый период 2019 и 2020 годов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5</w:t>
            </w:r>
          </w:p>
        </w:tc>
      </w:tr>
      <w:tr w:rsidR="00B71E39" w:rsidRPr="00AB6FCE" w:rsidTr="00B71E39">
        <w:trPr>
          <w:trHeight w:val="746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i/>
                <w:caps/>
                <w:sz w:val="24"/>
                <w:szCs w:val="24"/>
                <w:u w:val="single"/>
              </w:rPr>
            </w:pPr>
            <w:r w:rsidRPr="00AB6FCE"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  <w:t>1.</w:t>
            </w: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 xml:space="preserve">Оценка достигнутого уровня социально-экономического развития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 xml:space="preserve"> сельсовета за период 2016-2017 годов</w:t>
            </w:r>
          </w:p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5</w:t>
            </w:r>
          </w:p>
        </w:tc>
      </w:tr>
      <w:tr w:rsidR="00B71E39" w:rsidRPr="00AB6FCE" w:rsidTr="00B71E39">
        <w:trPr>
          <w:trHeight w:val="791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i/>
                <w:sz w:val="24"/>
                <w:szCs w:val="24"/>
                <w:lang w:eastAsia="en-US"/>
              </w:rPr>
            </w:pPr>
            <w:r w:rsidRPr="00AB6FCE">
              <w:rPr>
                <w:rFonts w:ascii="Times New Roman" w:eastAsia="Calibri" w:hAnsi="Times New Roman" w:cs="FrankRuehl"/>
                <w:i/>
                <w:sz w:val="24"/>
                <w:szCs w:val="24"/>
                <w:lang w:eastAsia="en-US"/>
              </w:rPr>
              <w:t xml:space="preserve">1.1. Состояние и тенденции экономического развития </w:t>
            </w:r>
            <w:proofErr w:type="spellStart"/>
            <w:r w:rsidRPr="00AB6FCE">
              <w:rPr>
                <w:rFonts w:ascii="Times New Roman" w:eastAsia="Calibri" w:hAnsi="Times New Roman" w:cs="FrankRuehl"/>
                <w:bCs/>
                <w:i/>
                <w:sz w:val="24"/>
                <w:szCs w:val="24"/>
                <w:lang w:eastAsia="en-US"/>
              </w:rPr>
              <w:t>Нижнеурюмского</w:t>
            </w:r>
            <w:proofErr w:type="spellEnd"/>
            <w:r w:rsidRPr="00AB6FCE">
              <w:rPr>
                <w:rFonts w:ascii="Times New Roman" w:eastAsia="Calibri" w:hAnsi="Times New Roman" w:cs="FrankRuehl"/>
                <w:bCs/>
                <w:i/>
                <w:sz w:val="24"/>
                <w:szCs w:val="24"/>
                <w:lang w:eastAsia="en-US"/>
              </w:rPr>
              <w:t xml:space="preserve"> сельсовета в 2015-2016 гг.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1.1.1 Сельское хозяйство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6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1.1.2 Малое предпринимательство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7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1.1.3.Транспорт и связь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7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1.1.4.Торговля и платные услуги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8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1.1.5. Инвестиции и строительство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8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i/>
                <w:sz w:val="24"/>
                <w:szCs w:val="24"/>
              </w:rPr>
              <w:t>1.2.Демографическая ситуация и уровень социального развития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9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1.2.1.Демографическая ситуация, трудовые ресурсы, занятость населения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9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1.2.2.Образование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9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1.2.3.Здравоохранение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9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1.2.4.Культура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1.2.5.Физическая культура и спорт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1.2.6.Молодежная политика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1.2.7. Социальная защита населения.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11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1.2.8. Экологическая обстановка.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11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1.2.9. Жилищно-коммунальное хозяйство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11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FrankRuehl"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i/>
                <w:sz w:val="24"/>
                <w:szCs w:val="24"/>
              </w:rPr>
              <w:t>1.3.Налоговый потенциал и местный бюджет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12</w:t>
            </w:r>
          </w:p>
        </w:tc>
      </w:tr>
      <w:tr w:rsidR="00B71E39" w:rsidRPr="00AB6FCE" w:rsidTr="00B71E39">
        <w:trPr>
          <w:trHeight w:val="806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 xml:space="preserve">2. Оценка факторов и ограничений экономического роста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 xml:space="preserve"> сельсовета на среднесрочный период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13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2.1. Демографические проблемы.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13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2.2. Невысокий уровень жизни населения при значительной   социальной  и экономической дифференциации.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13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2.3.  Проблемы занятости.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13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2.4. Проблемы в сфере образования.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2.5.Проблемы в сфере здравоохранения.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2.6. Проблемы  в сфере культуры.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2.7.Проблемы в сфере физической культуры и спорта.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2.8. Проблемы развития жилищно-коммунального хозяйства.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</w:t>
            </w:r>
          </w:p>
        </w:tc>
      </w:tr>
      <w:tr w:rsidR="00B71E39" w:rsidRPr="00AB6FCE" w:rsidTr="00B71E39">
        <w:trPr>
          <w:trHeight w:val="507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2.9. </w:t>
            </w:r>
            <w:proofErr w:type="gram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Проблемы безопасности жизни (безнадзорность, правонарушения, </w:t>
            </w:r>
            <w:proofErr w:type="gramEnd"/>
          </w:p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алкоголизм,  наркомания и т.д.)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2.10.Низкий уровень инвестирования.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2.11. Проблемы транспортно-дорожного комплекса  и связи.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2.12.Проблемы  потребительского рынка  товаров и услуг.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2.13. Проблемы охраны окружающей среды.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</w:t>
            </w:r>
          </w:p>
        </w:tc>
      </w:tr>
      <w:tr w:rsidR="00B71E39" w:rsidRPr="00AB6FCE" w:rsidTr="00B71E39">
        <w:trPr>
          <w:trHeight w:val="493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 xml:space="preserve">3. Приоритеты социально-экономического развития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3.1. Социальные  цели и задачи.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</w:t>
            </w:r>
          </w:p>
        </w:tc>
      </w:tr>
      <w:tr w:rsidR="00B71E39" w:rsidRPr="00AB6FCE" w:rsidTr="00B71E39">
        <w:trPr>
          <w:trHeight w:val="493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3.2. Создание условий  для эффективного  функционирования  и развития </w:t>
            </w:r>
          </w:p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сельскохозяйственного производства.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16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3.3. Создание условий для развития  малого бизнеса.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16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3.4. Развитие потребительского рынка и сферы услуг.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16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3.5.Совершенствование развития  транспортной системы и связи.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16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3.6.Развите  жилищно-коммунального хозяйства.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17</w:t>
            </w:r>
          </w:p>
        </w:tc>
      </w:tr>
      <w:tr w:rsidR="00B71E39" w:rsidRPr="00AB6FCE" w:rsidTr="00B71E39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3.7.Природопользование, охрана окружающей среды.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17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3.8. Повышение инвестиционной привлекательности и активности на территории  поселения, развитие экономики и увеличение налогового потенциала.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17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3.9.Развитие  местного самоуправления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17</w:t>
            </w:r>
          </w:p>
        </w:tc>
      </w:tr>
      <w:tr w:rsidR="00B71E39" w:rsidRPr="00AB6FCE" w:rsidTr="00B71E39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3.10. Развитие  муниципального сектора экономики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17</w:t>
            </w:r>
          </w:p>
        </w:tc>
      </w:tr>
      <w:tr w:rsidR="00B71E39" w:rsidRPr="00AB6FCE" w:rsidTr="00B71E39">
        <w:trPr>
          <w:trHeight w:val="128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</w:pPr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 xml:space="preserve">4.Направления социально-экономического развития  </w:t>
            </w:r>
            <w:proofErr w:type="spellStart"/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>Нижнеурюмского</w:t>
            </w:r>
            <w:proofErr w:type="spellEnd"/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 xml:space="preserve"> сельсовета и  целевые показатели прогноза социально-экономического развития  </w:t>
            </w:r>
            <w:proofErr w:type="spellStart"/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>Нижнеурюмского</w:t>
            </w:r>
            <w:proofErr w:type="spellEnd"/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 xml:space="preserve"> сельсовета на 2018 год и плановый период 2019, 2020 годов.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Calibri" w:eastAsia="Calibri" w:hAnsi="Calibri" w:cs="FrankRueh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18</w:t>
            </w:r>
          </w:p>
        </w:tc>
      </w:tr>
      <w:tr w:rsidR="00B71E39" w:rsidRPr="00AB6FCE" w:rsidTr="00B71E39">
        <w:trPr>
          <w:trHeight w:val="128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</w:pPr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 xml:space="preserve">5.Механизм реализации прогноза социально-экономического развития </w:t>
            </w:r>
            <w:proofErr w:type="spellStart"/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>Нижнеурюмского</w:t>
            </w:r>
            <w:proofErr w:type="spellEnd"/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 xml:space="preserve">  сельсовета </w:t>
            </w:r>
            <w:proofErr w:type="spellStart"/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>Здвинского</w:t>
            </w:r>
            <w:proofErr w:type="spellEnd"/>
            <w:r w:rsidRPr="00AB6FCE">
              <w:rPr>
                <w:rFonts w:ascii="Times New Roman" w:eastAsia="Calibri" w:hAnsi="Times New Roman" w:cs="FrankRuehl"/>
                <w:b/>
                <w:i/>
                <w:iCs/>
                <w:sz w:val="24"/>
                <w:szCs w:val="24"/>
                <w:lang w:eastAsia="en-US"/>
              </w:rPr>
              <w:t xml:space="preserve"> района Новосибирской области на 2018 год и плановый период 2019 и 2020 годов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23</w:t>
            </w:r>
          </w:p>
        </w:tc>
      </w:tr>
      <w:tr w:rsidR="00B71E39" w:rsidRPr="00AB6FCE" w:rsidTr="00B71E39">
        <w:trPr>
          <w:trHeight w:val="55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bCs/>
                <w:i/>
                <w:sz w:val="24"/>
                <w:szCs w:val="24"/>
                <w:u w:val="single"/>
              </w:rPr>
              <w:t xml:space="preserve">6. Основные параметры муниципальных программ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b/>
                <w:bCs/>
                <w:i/>
                <w:sz w:val="24"/>
                <w:szCs w:val="24"/>
                <w:u w:val="single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b/>
                <w:bCs/>
                <w:i/>
                <w:sz w:val="24"/>
                <w:szCs w:val="24"/>
                <w:u w:val="single"/>
              </w:rPr>
              <w:t xml:space="preserve">  сельсовета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35</w:t>
            </w:r>
          </w:p>
        </w:tc>
      </w:tr>
    </w:tbl>
    <w:p w:rsidR="00B71E39" w:rsidRPr="00AB6FCE" w:rsidRDefault="00B71E39" w:rsidP="00B71E3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011EB5">
      <w:pPr>
        <w:spacing w:after="0" w:line="240" w:lineRule="auto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contextualSpacing/>
        <w:rPr>
          <w:rFonts w:ascii="Times New Roman" w:eastAsia="Calibri" w:hAnsi="Times New Roman" w:cs="FrankRuehl"/>
          <w:b/>
          <w:sz w:val="24"/>
          <w:szCs w:val="24"/>
          <w:u w:val="single"/>
          <w:lang w:eastAsia="en-US"/>
        </w:rPr>
      </w:pPr>
    </w:p>
    <w:p w:rsidR="00B71E39" w:rsidRPr="00AB6FCE" w:rsidRDefault="00B71E39" w:rsidP="00B71E39">
      <w:pPr>
        <w:spacing w:after="0" w:line="240" w:lineRule="auto"/>
        <w:contextualSpacing/>
        <w:rPr>
          <w:rFonts w:ascii="Times New Roman" w:eastAsia="Calibri" w:hAnsi="Times New Roman" w:cs="FrankRuehl"/>
          <w:b/>
          <w:sz w:val="24"/>
          <w:szCs w:val="24"/>
          <w:u w:val="single"/>
          <w:lang w:eastAsia="en-US"/>
        </w:rPr>
      </w:pPr>
    </w:p>
    <w:p w:rsidR="00B71E39" w:rsidRPr="00AB6FCE" w:rsidRDefault="00B71E39" w:rsidP="00B71E3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  <w:bookmarkStart w:id="2" w:name="_Toc460227787"/>
      <w:bookmarkStart w:id="3" w:name="_Toc460227932"/>
      <w:bookmarkStart w:id="4" w:name="_Toc465784511"/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Прогноз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 сельсовета на 2018 год и плановый период 2019 и 2020 годов</w:t>
      </w:r>
      <w:bookmarkEnd w:id="2"/>
      <w:bookmarkEnd w:id="3"/>
      <w:bookmarkEnd w:id="4"/>
    </w:p>
    <w:p w:rsidR="00B71E39" w:rsidRPr="00AB6FCE" w:rsidRDefault="00B71E39" w:rsidP="00B71E3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sz w:val="24"/>
          <w:szCs w:val="24"/>
        </w:rPr>
      </w:pP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Прогноз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на 2018 год и плановый период 2019 и 2020 годов разработан в соответствии с порядком разработки и корректировки прогноза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на среднесрочный период, утвержденным постановлением администрации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от 07.10.2016 № 67-па, на основе анализа тенденций развития экономики и социальной сферы, сложившихся к октябрю 2017 года, с учетом целей и задач Комплексной программы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на 2011 – 2025 годы, основных направлений бюджетной и налоговой политики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сельсовета.</w:t>
      </w:r>
    </w:p>
    <w:p w:rsidR="00B71E39" w:rsidRPr="00AB6FCE" w:rsidRDefault="00B71E39" w:rsidP="00B71E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При подготовке прогноза были учтены основные параметры прогноза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на 2018 год и плановый период 2019 и 2020 годов.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Cs/>
          <w:color w:val="FF0000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contextualSpacing/>
        <w:rPr>
          <w:rFonts w:ascii="Times New Roman" w:eastAsia="Calibri" w:hAnsi="Times New Roman" w:cs="FrankRuehl"/>
          <w:b/>
          <w:sz w:val="24"/>
          <w:szCs w:val="24"/>
          <w:lang w:eastAsia="en-US"/>
        </w:rPr>
      </w:pPr>
    </w:p>
    <w:p w:rsidR="00B71E39" w:rsidRPr="00AB6FCE" w:rsidRDefault="00B71E39" w:rsidP="00B71E39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eastAsia="Calibri" w:hAnsi="Times New Roman" w:cs="FrankRuehl"/>
          <w:b/>
          <w:sz w:val="24"/>
          <w:szCs w:val="24"/>
          <w:u w:val="single"/>
          <w:lang w:eastAsia="en-US"/>
        </w:rPr>
      </w:pPr>
      <w:r w:rsidRPr="00AB6FCE">
        <w:rPr>
          <w:rFonts w:ascii="Times New Roman" w:eastAsia="Calibri" w:hAnsi="Times New Roman" w:cs="FrankRuehl"/>
          <w:b/>
          <w:sz w:val="24"/>
          <w:szCs w:val="24"/>
          <w:u w:val="single"/>
          <w:lang w:eastAsia="en-US"/>
        </w:rPr>
        <w:t xml:space="preserve">Оценка достигнутого уровня социально-экономического развития </w:t>
      </w:r>
      <w:proofErr w:type="spellStart"/>
      <w:r w:rsidRPr="00AB6FCE">
        <w:rPr>
          <w:rFonts w:ascii="Times New Roman" w:eastAsia="Calibri" w:hAnsi="Times New Roman" w:cs="FrankRuehl"/>
          <w:b/>
          <w:sz w:val="24"/>
          <w:szCs w:val="24"/>
          <w:u w:val="single"/>
          <w:lang w:eastAsia="en-US"/>
        </w:rPr>
        <w:t>Нижнеурюмского</w:t>
      </w:r>
      <w:proofErr w:type="spellEnd"/>
      <w:r w:rsidRPr="00AB6FCE">
        <w:rPr>
          <w:rFonts w:ascii="Times New Roman" w:eastAsia="Calibri" w:hAnsi="Times New Roman" w:cs="FrankRuehl"/>
          <w:b/>
          <w:sz w:val="24"/>
          <w:szCs w:val="24"/>
          <w:u w:val="single"/>
          <w:lang w:eastAsia="en-US"/>
        </w:rPr>
        <w:t xml:space="preserve"> сельсовета  за период 2016-2017 годов.</w:t>
      </w:r>
    </w:p>
    <w:p w:rsidR="00B71E39" w:rsidRPr="00AB6FCE" w:rsidRDefault="00B71E39" w:rsidP="00B71E39">
      <w:pPr>
        <w:spacing w:after="0" w:line="240" w:lineRule="auto"/>
        <w:ind w:left="720"/>
        <w:contextualSpacing/>
        <w:rPr>
          <w:rFonts w:ascii="Times New Roman" w:eastAsia="Calibri" w:hAnsi="Times New Roman" w:cs="FrankRuehl"/>
          <w:b/>
          <w:sz w:val="24"/>
          <w:szCs w:val="24"/>
          <w:u w:val="single"/>
          <w:lang w:eastAsia="en-US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1.1.Состояние и тенденции экономического развития  </w:t>
      </w:r>
      <w:proofErr w:type="spellStart"/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 сельсовета</w:t>
      </w:r>
    </w:p>
    <w:p w:rsidR="00B71E39" w:rsidRPr="00AB6FCE" w:rsidRDefault="00B71E39" w:rsidP="00B71E39">
      <w:pPr>
        <w:spacing w:after="0" w:line="240" w:lineRule="auto"/>
        <w:ind w:left="720"/>
        <w:rPr>
          <w:rFonts w:ascii="Times New Roman" w:eastAsia="Times New Roman" w:hAnsi="Times New Roman" w:cs="FrankRuehl"/>
          <w:color w:val="FF0000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МО </w:t>
      </w:r>
      <w:proofErr w:type="spellStart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 xml:space="preserve">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>сельсовета было образовано в 1998 году.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Территория поселения общей площадью 20470,0 кв. км  расположена  в юго-западной части  Новосибирской области на расстоянии  449 км от областного центра 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г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.Н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овосибирска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, в </w:t>
      </w:r>
      <w:smartTag w:uri="urn:schemas-microsoft-com:office:smarttags" w:element="metricconverter">
        <w:smartTagPr>
          <w:attr w:name="ProductID" w:val="40 км"/>
        </w:smartTagPr>
        <w:r w:rsidRPr="00AB6FCE">
          <w:rPr>
            <w:rFonts w:ascii="Times New Roman" w:eastAsia="Times New Roman" w:hAnsi="Times New Roman" w:cs="FrankRuehl"/>
            <w:sz w:val="24"/>
            <w:szCs w:val="24"/>
          </w:rPr>
          <w:t>40 км</w:t>
        </w:r>
      </w:smartTag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от районного центра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с.Здвинск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и в </w:t>
      </w:r>
      <w:smartTag w:uri="urn:schemas-microsoft-com:office:smarttags" w:element="metricconverter">
        <w:smartTagPr>
          <w:attr w:name="ProductID" w:val="90 км"/>
        </w:smartTagPr>
        <w:r w:rsidRPr="00AB6FCE">
          <w:rPr>
            <w:rFonts w:ascii="Times New Roman" w:eastAsia="Times New Roman" w:hAnsi="Times New Roman" w:cs="FrankRuehl"/>
            <w:sz w:val="24"/>
            <w:szCs w:val="24"/>
          </w:rPr>
          <w:t>90 км</w:t>
        </w:r>
      </w:smartTag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от ближайшей железнодорожной станции г. Купино.         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На территории муниципального образования расположено 2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населенных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пункта.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Численность населения  на 01.01.2017 года составила 466 человек. На  протяжении последних лет численность населения постоянно снижается. Всё население сельское. Крупным селом является – 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с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.Н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ижний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Урюм. Этнический состав населения следующий: русские, украинцы.</w:t>
      </w:r>
    </w:p>
    <w:p w:rsidR="00B71E39" w:rsidRPr="00AB6FCE" w:rsidRDefault="00B71E39" w:rsidP="00B71E39">
      <w:pPr>
        <w:spacing w:after="0" w:line="240" w:lineRule="auto"/>
        <w:jc w:val="right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Таблица 1</w:t>
      </w:r>
    </w:p>
    <w:p w:rsidR="00B71E39" w:rsidRPr="00AB6FCE" w:rsidRDefault="00B71E39" w:rsidP="00B71E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7"/>
        <w:gridCol w:w="2444"/>
      </w:tblGrid>
      <w:tr w:rsidR="00B71E39" w:rsidRPr="00AB6FCE" w:rsidTr="00B71E39">
        <w:trPr>
          <w:trHeight w:val="322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Показатели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  <w:lang w:val="en-US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Количество</w:t>
            </w:r>
          </w:p>
        </w:tc>
      </w:tr>
      <w:tr w:rsidR="00B71E39" w:rsidRPr="00AB6FCE" w:rsidTr="00B71E39">
        <w:trPr>
          <w:trHeight w:val="659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Общая площадь земельного фонда (</w:t>
            </w:r>
            <w:proofErr w:type="gram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га</w:t>
            </w:r>
            <w:proofErr w:type="gram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):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  <w:lang w:val="en-US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20470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  <w:lang w:val="en-US"/>
              </w:rPr>
            </w:pPr>
          </w:p>
        </w:tc>
      </w:tr>
      <w:tr w:rsidR="00B71E39" w:rsidRPr="00AB6FCE" w:rsidTr="00B71E39">
        <w:trPr>
          <w:trHeight w:val="64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  <w:lang w:val="en-US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15553</w:t>
            </w:r>
          </w:p>
        </w:tc>
      </w:tr>
      <w:tr w:rsidR="00B71E39" w:rsidRPr="00AB6FCE" w:rsidTr="00B71E39">
        <w:trPr>
          <w:trHeight w:val="659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в том числе </w:t>
            </w:r>
            <w:proofErr w:type="gram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находящаяся</w:t>
            </w:r>
            <w:proofErr w:type="gram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  <w:lang w:val="en-US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 236 </w:t>
            </w:r>
          </w:p>
        </w:tc>
      </w:tr>
      <w:tr w:rsidR="00B71E39" w:rsidRPr="00AB6FCE" w:rsidTr="00B71E39">
        <w:trPr>
          <w:trHeight w:val="322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2) неиспользуемые площад</w:t>
            </w:r>
            <w:proofErr w:type="gram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и(</w:t>
            </w:r>
            <w:proofErr w:type="gram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земли промышленности, энергетики, транспорта 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75</w:t>
            </w:r>
          </w:p>
        </w:tc>
      </w:tr>
      <w:tr w:rsidR="00B71E39" w:rsidRPr="00AB6FCE" w:rsidTr="00B71E39">
        <w:trPr>
          <w:trHeight w:val="981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FrankRuehl"/>
                <w:sz w:val="24"/>
                <w:szCs w:val="24"/>
                <w:lang w:val="en-US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Лесной фонд:</w:t>
            </w:r>
          </w:p>
          <w:p w:rsidR="00B71E39" w:rsidRPr="00AB6FCE" w:rsidRDefault="00B71E39" w:rsidP="00B71E3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общая площадь (</w:t>
            </w:r>
            <w:proofErr w:type="gram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га</w:t>
            </w:r>
            <w:proofErr w:type="gram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)</w:t>
            </w:r>
          </w:p>
          <w:p w:rsidR="00B71E39" w:rsidRPr="00AB6FCE" w:rsidRDefault="00B71E39" w:rsidP="00B71E3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общий запас древесины на корню (тыс. куб. м)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  <w:lang w:val="en-US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3871</w:t>
            </w:r>
          </w:p>
        </w:tc>
      </w:tr>
      <w:tr w:rsidR="00B71E39" w:rsidRPr="00AB6FCE" w:rsidTr="00B71E39">
        <w:trPr>
          <w:trHeight w:val="997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Запасы полезных ископаемых (по видам в натуральном выражении)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-   суглинки кирпичны</w:t>
            </w:r>
            <w:proofErr w:type="gram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е(</w:t>
            </w:r>
            <w:proofErr w:type="gram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га)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107</w:t>
            </w:r>
          </w:p>
        </w:tc>
      </w:tr>
    </w:tbl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МО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обладает достаточными возможностями развития экономики -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природоресурсным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>, трудовым, производственным потенциалом.</w:t>
      </w:r>
    </w:p>
    <w:p w:rsidR="00B71E39" w:rsidRPr="00AB6FCE" w:rsidRDefault="00B71E39" w:rsidP="00B71E39">
      <w:pPr>
        <w:spacing w:after="0" w:line="240" w:lineRule="auto"/>
        <w:ind w:firstLine="283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На территории поселения на 01.01.2017 года зарегистрировано 15 организаций и учреждений, в том числе  сельскохозяйственных- 1, торговли   - 3.</w:t>
      </w:r>
    </w:p>
    <w:p w:rsidR="00B71E39" w:rsidRPr="00AB6FCE" w:rsidRDefault="00B71E39" w:rsidP="00B71E39">
      <w:pPr>
        <w:spacing w:after="0" w:line="240" w:lineRule="auto"/>
        <w:ind w:firstLine="283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Специализацией поселения является сельскохозяйственное производство. Данным видом деятельности занимается  малое предприятие  ООО «Урюм», ЛПХ. Основной вид деятельности индивидуальных предпринимателей - торговля, торгово-закупочная деятельность.</w:t>
      </w:r>
    </w:p>
    <w:p w:rsidR="00B71E39" w:rsidRPr="00AB6FCE" w:rsidRDefault="00B71E39" w:rsidP="00B71E39">
      <w:pPr>
        <w:keepNext/>
        <w:snapToGrid w:val="0"/>
        <w:spacing w:after="0" w:line="240" w:lineRule="auto"/>
        <w:rPr>
          <w:rFonts w:ascii="Times New Roman" w:eastAsia="Times New Roman" w:hAnsi="Times New Roman" w:cs="FrankRuehl"/>
          <w:color w:val="000000"/>
          <w:sz w:val="24"/>
          <w:szCs w:val="24"/>
          <w:u w:val="single"/>
        </w:rPr>
      </w:pPr>
    </w:p>
    <w:p w:rsidR="00B71E39" w:rsidRPr="00AB6FCE" w:rsidRDefault="00B71E39" w:rsidP="00B71E39">
      <w:pPr>
        <w:keepNext/>
        <w:snapToGrid w:val="0"/>
        <w:spacing w:after="0" w:line="240" w:lineRule="auto"/>
        <w:rPr>
          <w:rFonts w:ascii="Times New Roman" w:eastAsia="Times New Roman" w:hAnsi="Times New Roman" w:cs="FrankRuehl"/>
          <w:b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color w:val="000000"/>
          <w:sz w:val="24"/>
          <w:szCs w:val="24"/>
        </w:rPr>
        <w:t>1.1.1. Сельское хозяйство</w:t>
      </w:r>
    </w:p>
    <w:p w:rsidR="00B71E39" w:rsidRPr="00AB6FCE" w:rsidRDefault="00B71E39" w:rsidP="00B71E39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FrankRuehl"/>
          <w:b/>
          <w:color w:val="C00000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C00000"/>
          <w:sz w:val="24"/>
          <w:szCs w:val="24"/>
        </w:rPr>
        <w:tab/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Базовой отраслью экономики поселения является сельское хозяйство. </w:t>
      </w:r>
    </w:p>
    <w:p w:rsidR="00B71E39" w:rsidRPr="00AB6FCE" w:rsidRDefault="00B71E39" w:rsidP="00B71E39">
      <w:pPr>
        <w:spacing w:after="0" w:line="240" w:lineRule="auto"/>
        <w:ind w:firstLine="720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Общая земельная площадь, используемая организациями и гражданами, занимающимися производством сельскохозяйственной продукции на начало 2017 года составила 15,5 тыс. га. Более 80% земель сельскохозяйственного назначения принадлежат гражданам, имеющим земельные доли.  </w:t>
      </w:r>
    </w:p>
    <w:p w:rsidR="00B71E39" w:rsidRPr="00AB6FCE" w:rsidRDefault="00B71E39" w:rsidP="00B71E39">
      <w:pPr>
        <w:spacing w:after="0" w:line="240" w:lineRule="auto"/>
        <w:jc w:val="right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Таблица 2</w:t>
      </w: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Развитие агропромышленного комплекса</w:t>
      </w:r>
    </w:p>
    <w:p w:rsidR="00B71E39" w:rsidRPr="00AB6FCE" w:rsidRDefault="00B71E39" w:rsidP="00B71E39">
      <w:pPr>
        <w:keepNext/>
        <w:spacing w:after="0" w:line="240" w:lineRule="auto"/>
        <w:ind w:firstLine="912"/>
        <w:jc w:val="center"/>
        <w:outlineLvl w:val="1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Наличие сельскохозяйственных угодий на 01.01.2017, тыс. га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3624"/>
      </w:tblGrid>
      <w:tr w:rsidR="00B71E39" w:rsidRPr="00AB6FCE" w:rsidTr="00B71E39">
        <w:trPr>
          <w:cantSplit/>
          <w:trHeight w:val="65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Показатели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 w:firstLine="16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Количество </w:t>
            </w:r>
          </w:p>
        </w:tc>
      </w:tr>
      <w:tr w:rsidR="00B71E39" w:rsidRPr="00AB6FCE" w:rsidTr="00B71E39">
        <w:trPr>
          <w:trHeight w:val="34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1. Сельскохозяйственные угодья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15553</w:t>
            </w:r>
          </w:p>
        </w:tc>
      </w:tr>
      <w:tr w:rsidR="00B71E39" w:rsidRPr="00AB6FCE" w:rsidTr="00B71E39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в том числе: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пашня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         6850</w:t>
            </w:r>
          </w:p>
        </w:tc>
      </w:tr>
      <w:tr w:rsidR="00B71E39" w:rsidRPr="00AB6FCE" w:rsidTr="00B71E39">
        <w:trPr>
          <w:trHeight w:val="34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в том числе: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в сельскохозяйственных организациях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5532</w:t>
            </w:r>
          </w:p>
        </w:tc>
      </w:tr>
      <w:tr w:rsidR="00B71E39" w:rsidRPr="00AB6FCE" w:rsidTr="00B71E39">
        <w:trPr>
          <w:trHeight w:val="37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в крестьянских, фермерских хозяйствах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       367</w:t>
            </w:r>
          </w:p>
        </w:tc>
      </w:tr>
    </w:tbl>
    <w:p w:rsidR="00011EB5" w:rsidRDefault="00011EB5" w:rsidP="00B71E39">
      <w:pPr>
        <w:spacing w:after="0" w:line="240" w:lineRule="auto"/>
        <w:ind w:firstLine="360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011EB5" w:rsidRDefault="00011EB5" w:rsidP="00B71E39">
      <w:pPr>
        <w:spacing w:after="0" w:line="240" w:lineRule="auto"/>
        <w:ind w:firstLine="360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011EB5" w:rsidRDefault="00011EB5" w:rsidP="00B71E39">
      <w:pPr>
        <w:spacing w:after="0" w:line="240" w:lineRule="auto"/>
        <w:ind w:firstLine="360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firstLine="360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От результатов работы тружеников села в значительной степени зависит развитие  поселения, социальное спокойствие, благосостояние каждой семьи. </w:t>
      </w:r>
    </w:p>
    <w:p w:rsidR="00B71E39" w:rsidRPr="00AB6FCE" w:rsidRDefault="00B71E39" w:rsidP="00B71E39">
      <w:pPr>
        <w:spacing w:after="0" w:line="240" w:lineRule="auto"/>
        <w:ind w:firstLine="360"/>
        <w:rPr>
          <w:rFonts w:ascii="Times New Roman" w:eastAsia="Times New Roman" w:hAnsi="Times New Roman" w:cs="FrankRuehl"/>
          <w:color w:val="C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Производителями сельскохозяйственной продукции в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Нижнеурюмском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сельсовете  является общество с ограниченной ответственностью «Урюм», которое организовалось 17 апреля 2013 года, а также  личные подсобные хозяйства населения</w:t>
      </w:r>
      <w:r w:rsidRPr="00AB6FCE">
        <w:rPr>
          <w:rFonts w:ascii="Times New Roman" w:eastAsia="Times New Roman" w:hAnsi="Times New Roman" w:cs="FrankRuehl"/>
          <w:color w:val="C00000"/>
          <w:sz w:val="24"/>
          <w:szCs w:val="24"/>
        </w:rPr>
        <w:t xml:space="preserve">.  </w:t>
      </w:r>
    </w:p>
    <w:p w:rsidR="00B71E39" w:rsidRPr="00AB6FCE" w:rsidRDefault="00B71E39" w:rsidP="00B71E39">
      <w:pPr>
        <w:widowControl w:val="0"/>
        <w:autoSpaceDE w:val="0"/>
        <w:autoSpaceDN w:val="0"/>
        <w:adjustRightInd w:val="0"/>
        <w:spacing w:after="0" w:line="336" w:lineRule="exact"/>
        <w:ind w:right="-2" w:firstLine="708"/>
        <w:jc w:val="both"/>
        <w:rPr>
          <w:rFonts w:ascii="Times New Roman" w:eastAsia="Times New Roman" w:hAnsi="Times New Roman" w:cs="FrankRuehl"/>
          <w:color w:val="FF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Объем производства продукции  сельского хозяйства (во всех категориях хозяйств) в 2016 году составил 36,7 млн. рублей, что составляет 102,2% к уровню 2015 года. В 2016 году было произведено 3,2 тыс. тонн зерна, производство мяса  составило 5,0 тонн, производство молока во всех категориях хозяйств  -  245,0 тонн.  Поголовье  крупного рогатого скота во всех категориях хозяйств составило 197 голов, в том числе коров 84 голов.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За 9 месяцев 2017 г. хозяйство поселения  получило убыток от финансово хозяйственной деятельности в размере  1,6 млн. руб.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В 2017 году произведено  5,1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тыс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.т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онн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зерна (при урожайности в бункерном весе 4,9тыс.тонн 20,6 ц/га) .</w:t>
      </w:r>
    </w:p>
    <w:p w:rsidR="00B71E39" w:rsidRPr="00AB6FCE" w:rsidRDefault="00B71E39" w:rsidP="00B71E39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FrankRuehl"/>
          <w:i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iCs/>
          <w:sz w:val="24"/>
          <w:szCs w:val="24"/>
        </w:rPr>
        <w:t xml:space="preserve">Производство продуктов растениеводства находится в сильной зависимости от погодных условий, это отражается на урожайности сельскохозяйственных культур, связано с нехваткой производственных ресурсов для проведения посевных работ, в частности сельскохозяйственной техники и топлива.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i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iCs/>
          <w:sz w:val="24"/>
          <w:szCs w:val="24"/>
        </w:rPr>
        <w:tab/>
        <w:t xml:space="preserve">Общая ситуация в животноводстве нестабильна, так как зависит от кормовой базы. Поголовье всех видов скота имеет тенденцию к сокращению.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Поголовье КРС  во всех категориях хозяйств по предварительным данным  на 01.10.2017 г. составило 184 головы, в том числе поголовье коров составило 78 голов.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Одной из проблем сегодня является недостаток квалифицированных кадров в сельском хозяйстве.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</w:r>
      <w:r w:rsidRPr="00AB6FCE">
        <w:rPr>
          <w:rFonts w:ascii="Times New Roman" w:eastAsia="Times New Roman" w:hAnsi="Times New Roman" w:cs="FrankRuehl"/>
          <w:snapToGrid w:val="0"/>
          <w:sz w:val="24"/>
          <w:szCs w:val="24"/>
        </w:rPr>
        <w:t xml:space="preserve">Отсутствие необходимых денежных средств, привело к уменьшению закупок новой техники и оборудования для сельского хозяйства.  Выбытие сельскохозяйственной техники не компенсируется ее обновлением. 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napToGrid w:val="0"/>
          <w:sz w:val="24"/>
          <w:szCs w:val="24"/>
        </w:rPr>
      </w:pPr>
    </w:p>
    <w:p w:rsidR="00B71E39" w:rsidRPr="00AB6FCE" w:rsidRDefault="00B71E39" w:rsidP="00B71E39">
      <w:pPr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Малое предпринимательство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По состоянию на 01.01.2017 года на территории поселения действует 1 малое предприятие, 11 индивидуальных предпринимателей.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Основные виды деятельности малых предприятий следующие: производство сельскохозяйственной продукции.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Основные виды деятельности индивидуальных предпринимателей следующие: торговля товарами народного потребления, торгово-закупочная деятельность.</w:t>
      </w:r>
    </w:p>
    <w:p w:rsidR="00B71E39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За последние годы виды деятельности не изменились. Индивидуальные предприниматели осуществляют торговлю товарами народного потребления. </w:t>
      </w:r>
    </w:p>
    <w:p w:rsidR="00011EB5" w:rsidRPr="00AB6FCE" w:rsidRDefault="00011EB5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1.1.3. Транспорт и связь </w:t>
      </w:r>
    </w:p>
    <w:p w:rsidR="00B71E39" w:rsidRPr="00AB6FCE" w:rsidRDefault="00B71E39" w:rsidP="00B71E39">
      <w:pPr>
        <w:spacing w:after="120" w:line="240" w:lineRule="auto"/>
        <w:jc w:val="right"/>
        <w:rPr>
          <w:rFonts w:ascii="Times New Roman" w:eastAsia="Times New Roman" w:hAnsi="Times New Roman" w:cs="FrankRuehl"/>
          <w:b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Таблица 2</w:t>
      </w:r>
    </w:p>
    <w:p w:rsidR="00B71E39" w:rsidRPr="00AB6FCE" w:rsidRDefault="00B71E39" w:rsidP="00B71E39">
      <w:pPr>
        <w:spacing w:after="120" w:line="240" w:lineRule="auto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Основные показатели связи общего пользования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8"/>
        <w:gridCol w:w="1977"/>
        <w:gridCol w:w="2280"/>
      </w:tblGrid>
      <w:tr w:rsidR="00B71E39" w:rsidRPr="00AB6FCE" w:rsidTr="00B71E39">
        <w:trPr>
          <w:cantSplit/>
          <w:trHeight w:val="134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Показатели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2017</w:t>
            </w:r>
          </w:p>
        </w:tc>
      </w:tr>
      <w:tr w:rsidR="00B71E39" w:rsidRPr="00AB6FCE" w:rsidTr="00B71E39">
        <w:trPr>
          <w:cantSplit/>
          <w:trHeight w:val="949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Обеспеченность населения квартирными телефонными аппаратами сети общего пользования на 100 семей, штук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15,7</w:t>
            </w:r>
          </w:p>
        </w:tc>
      </w:tr>
    </w:tbl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На территории поселения устойчиво принимаются  5 телевизионных каналов.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Сотовой связью охвачена не вся территория муниципального образования, есть зоны слабого покрытия, также полного отсутствия сотовой связи.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Услуги почтовой связи оказывает 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Нижнеурюмское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почтовое отделение – филиал ФГУП «Почта России»,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Барабинского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почтамта ОСПУФПС Новосибирской области.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Транспортный комплекс на территории  поселения представлен грузовым автотранспортом ООО  «Урюм»  и  индивидуальными предприятиями,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ДорАвтоТранс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», осуществляющий ежедневные  перевозки пассажиров по маршруту Здвинск –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Лянино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–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Барлакуль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 заходом в с. Нижний Урюм и Здвинск - Новороссийское – Немки с заходом в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с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.С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ветлое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>.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За 2016 год предприятием перевезено  5,5 тыс. пассажиров. Из общего числа перевезенных пассажиров  основная часть - это льготная категория граждан, проезд которых дотируется из бюджета.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       Грузоперевозки осуществляются частными предпринимателями и сельскохозяйственным предприятием поселения. Перевезено грузов автомобильным транспортом в количестве 4,6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тыс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.т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онн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>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napToGrid w:val="0"/>
          <w:sz w:val="24"/>
          <w:szCs w:val="24"/>
        </w:rPr>
        <w:t>1.1.4.Торговля и платные услуги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По состоянию на 01.10.2017 года в поселении функционирует 3 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стационарных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магазина, все предприятия - частные.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color w:val="FF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В последние годы в формировании оборота розничной торговли прослеживаются положительные тенденции. Оборот розничной торговли в 2017 году достиг 25,8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млн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.р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ублей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>, не увеличился по сравнению с 2016 годом.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Calibri" w:hAnsi="Times New Roman" w:cs="FrankRuehl"/>
          <w:sz w:val="24"/>
          <w:szCs w:val="24"/>
          <w:lang w:eastAsia="en-US"/>
        </w:rPr>
      </w:pPr>
      <w:r w:rsidRPr="00AB6FCE">
        <w:rPr>
          <w:rFonts w:ascii="Times New Roman" w:eastAsia="Calibri" w:hAnsi="Times New Roman" w:cs="FrankRuehl"/>
          <w:sz w:val="24"/>
          <w:szCs w:val="24"/>
          <w:lang w:eastAsia="en-US"/>
        </w:rPr>
        <w:t xml:space="preserve">          Около 10 % от общего объема товарооборота приходится на долю потребительской кооперации.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Calibri" w:hAnsi="Times New Roman" w:cs="FrankRuehl"/>
          <w:sz w:val="24"/>
          <w:szCs w:val="24"/>
          <w:lang w:eastAsia="en-US"/>
        </w:rPr>
      </w:pPr>
      <w:r w:rsidRPr="00AB6FCE">
        <w:rPr>
          <w:rFonts w:ascii="Times New Roman" w:eastAsia="Calibri" w:hAnsi="Times New Roman" w:cs="FrankRuehl"/>
          <w:sz w:val="24"/>
          <w:szCs w:val="24"/>
          <w:lang w:eastAsia="en-US"/>
        </w:rPr>
        <w:tab/>
        <w:t xml:space="preserve">Основная доля 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Calibri" w:hAnsi="Times New Roman" w:cs="FrankRuehl"/>
          <w:sz w:val="24"/>
          <w:szCs w:val="24"/>
          <w:lang w:eastAsia="en-US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color w:val="000000"/>
          <w:sz w:val="24"/>
          <w:szCs w:val="24"/>
        </w:rPr>
        <w:t>1.1.5 Инвестиции и строительство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ab/>
        <w:t>За 9 месяцев 2017 года на развитие экономики и социальной сферы поселения направлено инвестиций в основной капитал 606,6 тыс. руб.</w:t>
      </w:r>
    </w:p>
    <w:p w:rsidR="00B71E39" w:rsidRPr="00AB6FCE" w:rsidRDefault="00B71E39" w:rsidP="00B71E39">
      <w:pPr>
        <w:spacing w:after="0" w:line="240" w:lineRule="auto"/>
        <w:ind w:firstLine="568"/>
        <w:jc w:val="both"/>
        <w:rPr>
          <w:rFonts w:ascii="Times New Roman" w:eastAsia="Times New Roman" w:hAnsi="Times New Roman" w:cs="FrankRuehl"/>
          <w:color w:val="C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В 2016 году 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на развитие экономики и социальной сферы поселения направлено инвестиций в основной капитал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>70,7 тыс. рублей. Были приобретены: Шатёр и одежда для сцены МКУК «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Нижнеурюмский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СДК» на сумму 70700,00 рублей.</w:t>
      </w:r>
    </w:p>
    <w:p w:rsidR="00B71E39" w:rsidRPr="00AB6FCE" w:rsidRDefault="00B71E39" w:rsidP="00B71E39">
      <w:pPr>
        <w:spacing w:after="120" w:line="240" w:lineRule="auto"/>
        <w:rPr>
          <w:rFonts w:ascii="Times New Roman" w:eastAsia="Times New Roman" w:hAnsi="Times New Roman" w:cs="FrankRuehl"/>
          <w:color w:val="FF0000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1.2 Демографическая ситуация и уровень социального развития.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На протяжении последних лет наблюдается положительная динамика среднедушевых доходов населения.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Следует отметить положительную тенденцию в области оплаты труда, что подтверждается отсутствием  просроченной задолженности по заработной плате за анализируемый период 2016-2017 гг. Размер среднемесячной заработной платы по итогам 2016 года составил 14684 рублей.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 1.2.1. Демографическая ситуация, трудовые ресурсы, занятость населения </w:t>
      </w:r>
    </w:p>
    <w:p w:rsidR="00B71E39" w:rsidRPr="00AB6FCE" w:rsidRDefault="00B71E39" w:rsidP="00B71E39">
      <w:pPr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Демографическая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ab/>
        <w:t xml:space="preserve"> ситуация в поселении ухудшается. За период 2016 -2017 годы численность населения уменьшилась. К началу 2017 года численность населения </w:t>
      </w:r>
      <w:proofErr w:type="spellStart"/>
      <w:r w:rsidRPr="00AB6FCE">
        <w:rPr>
          <w:rFonts w:ascii="Times New Roman" w:eastAsia="Times New Roman" w:hAnsi="Times New Roman" w:cs="FrankRuehl"/>
          <w:bCs/>
          <w:iCs/>
          <w:color w:val="000000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Cs/>
          <w:iCs/>
          <w:color w:val="000000"/>
          <w:sz w:val="24"/>
          <w:szCs w:val="24"/>
        </w:rPr>
        <w:t xml:space="preserve"> сельсовета 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составила 466 человек.</w:t>
      </w: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Одна из наиболее острых проблем современного демографического развития поселения, сохраняющаяся в последние годы, - высокая смертность населения и низкая рождаемость.</w:t>
      </w:r>
    </w:p>
    <w:p w:rsidR="00B71E39" w:rsidRPr="00AB6FCE" w:rsidRDefault="00B71E39" w:rsidP="00B71E39">
      <w:pPr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В 2016 году  смертность превысила рождаемость в 7 раз.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ab/>
        <w:t>Возрастная структура населения за последние два года не претерпела значительных изменений: уменьшается число детей. За 9 месяцев 2017 года родилось 0 человек, умерло 7 человек.</w:t>
      </w:r>
    </w:p>
    <w:p w:rsidR="00B71E39" w:rsidRPr="00AB6FCE" w:rsidRDefault="00B71E39" w:rsidP="00B71E39">
      <w:pPr>
        <w:spacing w:after="0" w:line="240" w:lineRule="auto"/>
        <w:ind w:firstLine="720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В течение 2017 года в центр занятости обратилось в поисках работы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>10 человек, признаны безработными 6 человек, состоят на учете 2 человека. Н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а начало 2017 г. каждый пятый житель  поселения  достиг пенсионного возраста.</w:t>
      </w:r>
    </w:p>
    <w:p w:rsidR="00B71E39" w:rsidRPr="00AB6FCE" w:rsidRDefault="00B71E39" w:rsidP="00B71E39">
      <w:pPr>
        <w:spacing w:after="120" w:line="240" w:lineRule="auto"/>
        <w:jc w:val="both"/>
        <w:rPr>
          <w:rFonts w:ascii="Times New Roman" w:eastAsia="Times New Roman" w:hAnsi="Times New Roman" w:cs="FrankRuehl"/>
          <w:color w:val="FF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Таким образом, главной причиной депопуляции является естественная убыль населения, имеющая устойчивый и долговременный характер. Другой причиной снижения численности населения является отрицательное сальдо миграции, так как отсутствуют рабочие места на территории поселения. Ожидаемый уровень официальной безработицы в 2016 году составит 4,4 %.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1.2.2.  Образование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 В связи с реорганизацией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Нижнеурюмская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школа является структурным подразделением МКОУ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Верхурюмской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СОШ, 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Светлинская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школа является структурным подразделением МКОУ 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Чулымской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СОШ. 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В сфере  образования занято 8 человек, в том числе педагогических работников – 3 человека.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Общее количество учащихся на 01. 10.2017 года составляет 6 учеников с 1-ого по 5-й класс  и 9 детей в детском саду.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FF0000"/>
          <w:sz w:val="24"/>
          <w:szCs w:val="24"/>
        </w:rPr>
        <w:tab/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В ходе летней кампании 2016 года, как и в предыдущие годы,  организованы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малозатратные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формы отдыха – лагеря с дневным пребыванием, походы, работа на пришкольных участках.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1.2.3. Здравоохранение</w:t>
      </w:r>
    </w:p>
    <w:p w:rsidR="00B71E39" w:rsidRPr="00AB6FCE" w:rsidRDefault="00B71E39" w:rsidP="00B71E39">
      <w:pPr>
        <w:spacing w:after="0" w:line="240" w:lineRule="auto"/>
        <w:ind w:firstLine="540"/>
        <w:jc w:val="both"/>
        <w:rPr>
          <w:rFonts w:ascii="Times New Roman" w:eastAsia="Times New Roman" w:hAnsi="Times New Roman" w:cs="FrankRuehl"/>
          <w:color w:val="FF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i/>
          <w:sz w:val="24"/>
          <w:szCs w:val="24"/>
        </w:rPr>
        <w:tab/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Медицинское обслуживание жителей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осуществляется 2 фельдшерско-акушерскими пунктами (ФАП), оказывающие первый этап медицинской помощи. </w:t>
      </w:r>
      <w:proofErr w:type="gramEnd"/>
    </w:p>
    <w:p w:rsidR="00B71E39" w:rsidRPr="00AB6FCE" w:rsidRDefault="00B71E39" w:rsidP="00B71E39">
      <w:pPr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Материально-техническое состояние лечебно-профилактических учреждений улучшается. </w:t>
      </w:r>
    </w:p>
    <w:p w:rsidR="00B71E39" w:rsidRPr="00AB6FCE" w:rsidRDefault="00B71E39" w:rsidP="00B71E39">
      <w:pPr>
        <w:spacing w:after="0" w:line="240" w:lineRule="auto"/>
        <w:ind w:firstLine="720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Охват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профосмотром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составил 100% от общего количества населения, подлежащему профессиональным осмотрам.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B71E39" w:rsidRPr="00AB6FCE" w:rsidRDefault="00B71E39" w:rsidP="00B71E39">
      <w:pPr>
        <w:spacing w:after="0" w:line="240" w:lineRule="auto"/>
        <w:ind w:firstLine="720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План профилактических прививок выполнен на 100 %, улучшились показатели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привитости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взрослого населения.</w:t>
      </w:r>
    </w:p>
    <w:p w:rsidR="00B71E39" w:rsidRPr="00AB6FCE" w:rsidRDefault="00B71E39" w:rsidP="00B71E39">
      <w:pPr>
        <w:spacing w:after="0" w:line="240" w:lineRule="auto"/>
        <w:ind w:firstLine="720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firstLine="540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1.2.4. Культура</w:t>
      </w:r>
    </w:p>
    <w:p w:rsidR="00B71E39" w:rsidRPr="00AB6FCE" w:rsidRDefault="00B71E39" w:rsidP="00B71E39">
      <w:pPr>
        <w:spacing w:after="0" w:line="240" w:lineRule="auto"/>
        <w:ind w:firstLine="426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За последние годы в сфере культуры  удалось сохранить сеть учреждений. В поселении работают 2 клубных учреждения (1 дом культуры в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с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.Н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ижний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Урюм и  клуб в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с.Светлое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>).Улучшилось обслуживание жителей поселения услугами библиотеки книжный фонд составляет- 9000 книг, книговыдачи-5000, из них 45 дети, число посещений 2500, из них 1129 дети.</w:t>
      </w:r>
    </w:p>
    <w:p w:rsidR="00B71E39" w:rsidRPr="00AB6FCE" w:rsidRDefault="00B71E39" w:rsidP="00B71E39">
      <w:pPr>
        <w:spacing w:after="0" w:line="240" w:lineRule="auto"/>
        <w:ind w:firstLine="568"/>
        <w:jc w:val="both"/>
        <w:rPr>
          <w:rFonts w:ascii="Times New Roman" w:eastAsia="Times New Roman" w:hAnsi="Times New Roman" w:cs="FrankRuehl"/>
          <w:color w:val="C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В 2016 году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>были приобретены: шатёр и одежда для сцены МКУК «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Нижнеурюмский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СДК» на сумму 70700,00 рублей.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Учреждения активно принимает участие в районных, областных и местных мероприятиях.</w:t>
      </w:r>
    </w:p>
    <w:p w:rsidR="00B71E39" w:rsidRPr="00AB6FCE" w:rsidRDefault="00B71E39" w:rsidP="00B71E39">
      <w:pPr>
        <w:spacing w:after="0" w:line="240" w:lineRule="auto"/>
        <w:ind w:firstLine="540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Ведется работа со всеми категориями населения.</w:t>
      </w:r>
    </w:p>
    <w:p w:rsidR="00B71E39" w:rsidRPr="00AB6FCE" w:rsidRDefault="00B71E39" w:rsidP="00B71E39">
      <w:pPr>
        <w:spacing w:after="0" w:line="240" w:lineRule="auto"/>
        <w:ind w:firstLine="540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ab/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В  летний период активно велась работа с лагерем дневного пребывания. Проведено 10 мероприятий для детей из лагеря дневного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пребывания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.З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а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отчетный период поведено 82 мероприятия различной тематики для населения, в том числе 45 мероприятий для детей.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1.2.5. Физическая культура и спорт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На территории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расположено 2 спортивных сооружения, из них 1 хоккейная коробка,  1 спортивный зал в школе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с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.Н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ижний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Урюм 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В 2017г.  проводились соревнования по настольным играм (шахматы, шашки  настольный теннис, бильярд) среди жителей муниципального образования.        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Поселение принимает активное участие в районных, сельских, спортивных, зимних и летних играх.    </w:t>
      </w:r>
    </w:p>
    <w:p w:rsidR="00B71E39" w:rsidRPr="00AB6FCE" w:rsidRDefault="00B71E39" w:rsidP="00B71E39">
      <w:pPr>
        <w:spacing w:after="0" w:line="240" w:lineRule="auto"/>
        <w:rPr>
          <w:rFonts w:ascii="Times New Roman" w:eastAsia="Calibri" w:hAnsi="Times New Roman" w:cs="FrankRuehl"/>
          <w:b/>
          <w:sz w:val="24"/>
          <w:szCs w:val="24"/>
          <w:lang w:eastAsia="en-US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1.2.6. Молодежная политика</w:t>
      </w:r>
    </w:p>
    <w:p w:rsidR="00B71E39" w:rsidRPr="00AB6FCE" w:rsidRDefault="00B71E39" w:rsidP="00B71E39">
      <w:pPr>
        <w:spacing w:after="0" w:line="240" w:lineRule="auto"/>
        <w:ind w:firstLine="360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Реализация молодежной политики на территории поселения велась  по нескольким основным направлениям: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профилактика правонарушений несовершеннолетних;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культурно - досуговая  деятельность;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патриотическое воспитание молодежи;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В настоящее время в Доме культуры и в сельском клубе имеются 2 бильярда,  2 теннисных стола, имеется тренажерный зал.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Проводились летние мероприятия для молодежи и детей и т.д. В  2016  году  на развитие  молодежной политике в местном бюджете было запланировано и профинансированы мероприятия на сумму10,0 тысяч рублей, в 2017 году  5,0 тысяч рублей.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   1.2.7.Социальная защита населения</w:t>
      </w:r>
    </w:p>
    <w:p w:rsidR="00B71E39" w:rsidRPr="00AB6FCE" w:rsidRDefault="00B71E39" w:rsidP="00B71E39">
      <w:pPr>
        <w:spacing w:after="0" w:line="240" w:lineRule="auto"/>
        <w:ind w:firstLine="360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Социальная  защита населения поселения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осуществляется органами социальной защиты населения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при непосредственном участии органов местного самоуправления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сельсовета.</w:t>
      </w:r>
    </w:p>
    <w:p w:rsidR="00B71E39" w:rsidRPr="00AB6FCE" w:rsidRDefault="00B71E39" w:rsidP="00B71E39">
      <w:pPr>
        <w:spacing w:after="0" w:line="240" w:lineRule="auto"/>
        <w:ind w:firstLine="360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Основными категориями малоимущего населения, нуждающегося в социальной помощи и поддержке, являются пенсионеры</w:t>
      </w:r>
      <w:r w:rsidRPr="00AB6FCE">
        <w:rPr>
          <w:rFonts w:ascii="Times New Roman" w:eastAsia="Times New Roman" w:hAnsi="Times New Roman" w:cs="FrankRuehl"/>
          <w:color w:val="000000"/>
          <w:spacing w:val="2"/>
          <w:sz w:val="24"/>
          <w:szCs w:val="24"/>
        </w:rPr>
        <w:t xml:space="preserve">, в том числе инвалиды, члены многодетных и неполных семей, а также члены семей работников с низким уровнем заработной платы. 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Это позволяет лишь частично выравнивать несоответствие реальных доходов части населения прожиточному минимуму, снижать социальную напряженность в обществе.</w:t>
      </w:r>
    </w:p>
    <w:p w:rsidR="00B71E39" w:rsidRPr="00AB6FCE" w:rsidRDefault="00B71E39" w:rsidP="00B71E39">
      <w:pPr>
        <w:spacing w:after="0" w:line="240" w:lineRule="auto"/>
        <w:ind w:firstLine="360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На территории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сельсовета ведется работа  с детьми, семьями с детьми, попавшими в сложную жизненную ситуацию.  Три 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социальный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работника от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КЦСОН, обслуживают престарелых бабушек  и дедушек.  Специалистами администрации  оказывается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B71E39" w:rsidRPr="00AB6FCE" w:rsidRDefault="00B71E39" w:rsidP="00B71E39">
      <w:pPr>
        <w:spacing w:after="0" w:line="240" w:lineRule="auto"/>
        <w:ind w:firstLine="360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tabs>
          <w:tab w:val="left" w:pos="-187"/>
        </w:tabs>
        <w:spacing w:after="120" w:line="480" w:lineRule="auto"/>
        <w:ind w:left="283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1.2.8. Экологическая обстановка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На территории муниципального образования 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функционируетпредприятиежилищно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>-коммунальное хозяйство. Одной из проблем в муниципальном образовании - загрязнение атмосферного воздуха. Основной причиной этого является котельная, отапливающая производственные и жилые помещения, автомобильный транспорт, который является источником комплексного вредного воздействия на окружающую среду.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    Наиболее социально значимой проблемой в муниципальном образовании остается обеспечение населения питьевой водой (неудовлетворительное качество исходной воды).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     Существует проблема возникновения стихийных несанкционированных свалок вокруг населенных пункт.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Theme="majorEastAsia" w:hAnsi="Times New Roman" w:cs="FrankRuehl"/>
          <w:b/>
          <w:sz w:val="24"/>
          <w:szCs w:val="24"/>
        </w:rPr>
        <w:t>1.2.9.</w:t>
      </w:r>
      <w:r w:rsidRPr="00AB6FCE">
        <w:rPr>
          <w:rFonts w:ascii="Times New Roman" w:eastAsiaTheme="majorEastAsia" w:hAnsi="Times New Roman" w:cs="FrankRuehl"/>
          <w:b/>
          <w:color w:val="000000"/>
          <w:sz w:val="24"/>
          <w:szCs w:val="24"/>
        </w:rPr>
        <w:t>Жилищно-коммунальное хозяйство</w:t>
      </w:r>
      <w:r w:rsidRPr="00AB6FCE">
        <w:rPr>
          <w:rFonts w:ascii="Times New Roman" w:eastAsiaTheme="majorEastAsia" w:hAnsi="Times New Roman" w:cs="FrankRuehl"/>
          <w:color w:val="000000"/>
          <w:sz w:val="24"/>
          <w:szCs w:val="24"/>
        </w:rPr>
        <w:tab/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В муниципальном образовании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на конец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2016 года жилищный фонд составил  12,9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тыс.кв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. метров общей площади в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т.ч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. площадь муниципального  жилищного фонда составляет  10,5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тыс.кв.м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. </w:t>
      </w:r>
    </w:p>
    <w:p w:rsidR="00B71E39" w:rsidRPr="00AB6FCE" w:rsidRDefault="00B71E39" w:rsidP="00B71E39">
      <w:pPr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Обеспеченность жильём (общая площадь жилищного фонда муниципального образования в расчёте на 1 жителя)  составила 27,7  кв. метров на человека.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На 01.10.2017 года стоимость жилищно-коммунальных услуг составила 50,4 рублей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кв.м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. В связи с нехваткой денежных средств за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последние несколько лет, не было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проведено не одного капитальных ремонтов жилых помещений  и  не возведено ни одного жилого объекта.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>Оказанием жилищно-коммунальных услуг занимается специализированное предприятие МУП ЖКХ «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Нижнеурюмское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>», которое предоставляет жилищно-коммунальные услуги населению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услуг.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На  территории поселения функционирует 1 котельная, установленной мощностью 1,8 Гкал/час и находится в муниципальной собственности. Протяженность  тепловых сетей, находящихся в муниципальной собственности, составляет </w:t>
      </w:r>
      <w:smartTag w:uri="urn:schemas-microsoft-com:office:smarttags" w:element="metricconverter">
        <w:smartTagPr>
          <w:attr w:name="ProductID" w:val="1,6 км"/>
        </w:smartTagPr>
        <w:r w:rsidRPr="00AB6FCE">
          <w:rPr>
            <w:rFonts w:ascii="Times New Roman" w:eastAsia="Times New Roman" w:hAnsi="Times New Roman" w:cs="FrankRuehl"/>
            <w:sz w:val="24"/>
            <w:szCs w:val="24"/>
          </w:rPr>
          <w:t>1,6 км</w:t>
        </w:r>
      </w:smartTag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. </w:t>
      </w:r>
    </w:p>
    <w:p w:rsidR="00B71E39" w:rsidRPr="00AB6FCE" w:rsidRDefault="00B71E39" w:rsidP="00B71E39">
      <w:pPr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В  2016  г.  был произведен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косметический ремонт котельной. Для утепления теплотрассы был приобретен утеплитель на сумму 7250 рублей. На косметический ремонт подъездов 3-х МКД домов было израсходовано 10,5 тыс. руб. Объем предоставленных предприятиям, организациям и населению жилищно-коммунальных услуг за 2016 год составила 4,4 млн. руб., в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т.ч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>. населению 1,8 млн. рублей.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Уровень оплаты ЖКХ населением 99%. Так дебиторская задолженность предприятий жилищно-коммунального хозяйства на 01.01.2017 года составила 7,0 тыс. рублей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., 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это задолженность населения.</w:t>
      </w:r>
    </w:p>
    <w:p w:rsidR="00B71E39" w:rsidRPr="00AB6FCE" w:rsidRDefault="00B71E39" w:rsidP="00B71E39">
      <w:pPr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На 01.01.2017 г. общая протяженность автодорог по поселению составляет 9,4 км, в том числе  с твердым покрытием – 2,5 км. Обслуживание и содержание дорог в с. Нижний Урюм и </w:t>
      </w:r>
      <w:proofErr w:type="gramStart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с</w:t>
      </w:r>
      <w:proofErr w:type="gramEnd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. Светлое   осуществляет МУП ЖКХ «</w:t>
      </w:r>
      <w:proofErr w:type="spellStart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Нижнеурюмское</w:t>
      </w:r>
      <w:proofErr w:type="spellEnd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».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Активно ведется работа по благоустройству села. Проводится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грейдирование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дорог.</w:t>
      </w:r>
    </w:p>
    <w:p w:rsidR="00B71E39" w:rsidRPr="00AB6FCE" w:rsidRDefault="00B71E39" w:rsidP="00B71E39">
      <w:pPr>
        <w:spacing w:after="12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120" w:line="240" w:lineRule="auto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1.3. </w:t>
      </w:r>
      <w:r w:rsidRPr="00AB6FCE">
        <w:rPr>
          <w:rFonts w:ascii="Times New Roman" w:eastAsia="Times New Roman" w:hAnsi="Times New Roman" w:cs="FrankRuehl"/>
          <w:b/>
          <w:sz w:val="24"/>
          <w:szCs w:val="24"/>
        </w:rPr>
        <w:tab/>
        <w:t>Налоговый потенциал и местный бюджет.</w:t>
      </w:r>
    </w:p>
    <w:p w:rsidR="00B71E39" w:rsidRPr="00AB6FCE" w:rsidRDefault="00B71E39" w:rsidP="00B71E39">
      <w:pPr>
        <w:spacing w:after="12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Проводимая бюджетная политика муниципального образования направлена на развитие муниципального образования и на повышение качества жизни граждан.</w:t>
      </w:r>
    </w:p>
    <w:p w:rsidR="00B71E39" w:rsidRPr="00AB6FCE" w:rsidRDefault="00B71E39" w:rsidP="00B71E39">
      <w:pPr>
        <w:spacing w:after="0" w:line="240" w:lineRule="auto"/>
        <w:ind w:firstLine="539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При оценке налоговых и неналоговых доходов бюджета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За 2016 год в  бюджет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сельсовета поступило 4,8 млн. руб., в том числе налоговые и неналоговые доходы составили – 0,8 млн. руб. 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В структуре налоговых и неналоговых доходов в 2016 году наибольший удельный вес занимают: налог на доходы физических лиц – 0,06%, земельный налог –0,04%.</w:t>
      </w:r>
    </w:p>
    <w:p w:rsidR="00B71E39" w:rsidRPr="00AB6FCE" w:rsidRDefault="00B71E39" w:rsidP="00B71E39">
      <w:pPr>
        <w:spacing w:after="0" w:line="240" w:lineRule="auto"/>
        <w:ind w:firstLine="720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Уровень бюджетной обеспеченности в расчете на одного жителя в 2016 году составил 9505руб. В  том числе, обеспеченность собственными доходами на душу населения  составляет 9678 рублей. 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Расходная часть бюджета в 2016 г. составила 4,4 млн. рублей.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С целью </w:t>
      </w:r>
      <w:proofErr w:type="gramStart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контроля за</w:t>
      </w:r>
      <w:proofErr w:type="gramEnd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поступлением налогов в бюджет была организована работа по обмену информацией между администрацией </w:t>
      </w:r>
      <w:proofErr w:type="spellStart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 сельсовета и Межрайонной ИФНС № 5 по недоимке организаций и предприятий по налоговым платежам. 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На постоянном контроле остается решение земельных вопросов.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Снижение объемов дотации значительно повлияло на расходную часть бюджета, что сказалось на структуре расходов. В частности, значительно уменьшились расходы на жилищно-коммунальное хозяйство, строительство и ремонт внутри поселенческих дорог, расходы на проведение капитальных ремонтов, приобретение основных сре</w:t>
      </w:r>
      <w:proofErr w:type="gramStart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дств в с</w:t>
      </w:r>
      <w:proofErr w:type="gramEnd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оциальной сфере. 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/>
          <w:color w:val="000000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color w:val="FF0000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  <w:u w:val="single"/>
        </w:rPr>
        <w:t xml:space="preserve">2. Оценка факторов и ограничений экономического роста </w:t>
      </w:r>
      <w:proofErr w:type="spellStart"/>
      <w:r w:rsidRPr="00AB6FCE">
        <w:rPr>
          <w:rFonts w:ascii="Times New Roman" w:eastAsia="Times New Roman" w:hAnsi="Times New Roman" w:cs="FrankRuehl"/>
          <w:b/>
          <w:sz w:val="24"/>
          <w:szCs w:val="24"/>
          <w:u w:val="single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/>
          <w:sz w:val="24"/>
          <w:szCs w:val="24"/>
          <w:u w:val="single"/>
        </w:rPr>
        <w:t xml:space="preserve"> сельсовета на среднесрочный период</w:t>
      </w:r>
    </w:p>
    <w:p w:rsidR="00B71E39" w:rsidRPr="00AB6FCE" w:rsidRDefault="00B71E39" w:rsidP="00B71E39">
      <w:pPr>
        <w:spacing w:after="120" w:line="240" w:lineRule="auto"/>
        <w:ind w:left="283"/>
        <w:rPr>
          <w:rFonts w:ascii="Times New Roman" w:eastAsia="Times New Roman" w:hAnsi="Times New Roman" w:cs="FrankRuehl"/>
          <w:color w:val="FF0000"/>
          <w:sz w:val="24"/>
          <w:szCs w:val="24"/>
          <w:u w:val="single"/>
        </w:rPr>
      </w:pP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На развитие </w:t>
      </w:r>
      <w:proofErr w:type="spellStart"/>
      <w:r w:rsidRPr="00AB6FCE">
        <w:rPr>
          <w:rFonts w:ascii="Times New Roman" w:eastAsia="Times New Roman" w:hAnsi="Times New Roman" w:cs="FrankRuehl"/>
          <w:bCs/>
          <w:iCs/>
          <w:color w:val="000000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Cs/>
          <w:iCs/>
          <w:color w:val="000000"/>
          <w:sz w:val="24"/>
          <w:szCs w:val="24"/>
        </w:rPr>
        <w:t xml:space="preserve"> сельсовета 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влияют практически все характерные для </w:t>
      </w:r>
      <w:proofErr w:type="spellStart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района, Новосибирской области и России в целом негативные тенденции последнего времени. Проблемная ситуация в поселении усугубляется неблагоприятными природно-климатическими и экономико–географическими условиями (удаленность от железнодорожных станций, основных рынков), отставанием развития производственной и социальной инфраструктуры.</w:t>
      </w:r>
    </w:p>
    <w:p w:rsidR="00B71E39" w:rsidRPr="00AB6FCE" w:rsidRDefault="00B71E39" w:rsidP="00B71E39">
      <w:pPr>
        <w:spacing w:after="0" w:line="240" w:lineRule="auto"/>
        <w:ind w:firstLine="708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Основные проблемы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bCs/>
          <w:iCs/>
          <w:color w:val="000000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Cs/>
          <w:iCs/>
          <w:color w:val="000000"/>
          <w:sz w:val="24"/>
          <w:szCs w:val="24"/>
        </w:rPr>
        <w:t xml:space="preserve"> сельсовета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на планируемый период следующие. </w:t>
      </w:r>
    </w:p>
    <w:p w:rsidR="00B71E39" w:rsidRPr="00AB6FCE" w:rsidRDefault="00B71E39" w:rsidP="00B71E39">
      <w:pPr>
        <w:spacing w:after="0" w:line="240" w:lineRule="auto"/>
        <w:rPr>
          <w:rFonts w:ascii="Times New Roman" w:eastAsia="MS Mincho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120" w:line="240" w:lineRule="auto"/>
        <w:ind w:left="283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         2.1. Демографические проблемы.</w:t>
      </w:r>
    </w:p>
    <w:p w:rsidR="00B71E39" w:rsidRPr="00AB6FCE" w:rsidRDefault="00B71E39" w:rsidP="00B71E39">
      <w:pPr>
        <w:spacing w:after="120" w:line="240" w:lineRule="auto"/>
        <w:ind w:left="283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Остается низкой рождаемость населения, число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умерших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B71E39" w:rsidRPr="00AB6FCE" w:rsidRDefault="00B71E39" w:rsidP="00B71E39">
      <w:pPr>
        <w:spacing w:after="120" w:line="240" w:lineRule="auto"/>
        <w:ind w:left="283" w:firstLine="741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2.2. Невысокий уровень жизни населения при значительной социальной и экономической дифференциации.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Среднедушевые доходы населения остаются достаточно низкими. Резкая дифференциация населения по уровню доходов при низком их среднем уровне снижает качество жизни значительной части населения поселения. По-прежнему высоко число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нуждающихся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в социальной поддержке. </w:t>
      </w:r>
    </w:p>
    <w:p w:rsidR="00B71E39" w:rsidRPr="00AB6FCE" w:rsidRDefault="00B71E39" w:rsidP="00B71E39">
      <w:pPr>
        <w:spacing w:after="120" w:line="240" w:lineRule="auto"/>
        <w:ind w:firstLine="720"/>
        <w:outlineLvl w:val="0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2.3. Проблема занятости.</w:t>
      </w:r>
    </w:p>
    <w:p w:rsidR="00B71E39" w:rsidRPr="00AB6FCE" w:rsidRDefault="00B71E39" w:rsidP="00B71E39">
      <w:pPr>
        <w:spacing w:after="120" w:line="240" w:lineRule="auto"/>
        <w:ind w:firstLine="720"/>
        <w:outlineLvl w:val="0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Уровень безработицы остается достаточно высоким. На предприятиях создается мало новых рабочих мест. Усиливается дефицит квалифицированных рабочих кадров 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в особенности в сельском хозяйстве.</w:t>
      </w:r>
    </w:p>
    <w:p w:rsidR="00B71E39" w:rsidRPr="00AB6FCE" w:rsidRDefault="00B71E39" w:rsidP="00B71E39">
      <w:pPr>
        <w:spacing w:after="12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На 01.10.2017  года зарегистрировано в Центре занятости населения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 2 человека. В настоящее время  большая часть населения не заняты, т.к. нет рабочих мест.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 на </w:t>
      </w:r>
      <w:r w:rsidR="00011EB5">
        <w:rPr>
          <w:rFonts w:ascii="Times New Roman" w:eastAsia="Times New Roman" w:hAnsi="Times New Roman" w:cs="FrankRuehl"/>
          <w:sz w:val="24"/>
          <w:szCs w:val="24"/>
        </w:rPr>
        <w:t>предприятиях и организациях МО.</w:t>
      </w:r>
    </w:p>
    <w:p w:rsidR="00B71E39" w:rsidRPr="00AB6FCE" w:rsidRDefault="00B71E39" w:rsidP="00B71E39">
      <w:pPr>
        <w:spacing w:after="120" w:line="240" w:lineRule="auto"/>
        <w:ind w:left="283" w:firstLine="741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2.4. Проблемы в сфере образования. </w:t>
      </w:r>
    </w:p>
    <w:p w:rsidR="00B71E39" w:rsidRPr="00AB6FCE" w:rsidRDefault="00B71E39" w:rsidP="00B71E39">
      <w:pPr>
        <w:spacing w:after="0" w:line="240" w:lineRule="auto"/>
        <w:ind w:left="284" w:firstLine="743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Основная проблема поселения - малочисленное количество детей в школе, низкая наполняемость учреждений, и в связи с этим – их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реорганизация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М</w:t>
      </w:r>
      <w:proofErr w:type="gramEnd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атериальная</w:t>
      </w:r>
      <w:proofErr w:type="spellEnd"/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и техническая база образовательных учреждений не в полной мере приведена в соответствие с современными требованиями к обучению и воспитанию детей. Нехватка кадров.</w:t>
      </w:r>
    </w:p>
    <w:p w:rsidR="00B71E39" w:rsidRPr="00AB6FCE" w:rsidRDefault="00B71E39" w:rsidP="00B71E39">
      <w:pPr>
        <w:spacing w:after="120" w:line="240" w:lineRule="auto"/>
        <w:ind w:left="283" w:firstLine="741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2.5. Проблемы в сфере здравоохранения</w:t>
      </w:r>
      <w:r w:rsidRPr="00AB6FCE">
        <w:rPr>
          <w:rFonts w:ascii="Times New Roman" w:eastAsia="Times New Roman" w:hAnsi="Times New Roman" w:cs="FrankRuehl"/>
          <w:sz w:val="24"/>
          <w:szCs w:val="24"/>
        </w:rPr>
        <w:t>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Требует укрепления  материальная база системы здравоохранения.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color w:val="000000"/>
          <w:sz w:val="24"/>
          <w:szCs w:val="24"/>
        </w:rPr>
      </w:pPr>
    </w:p>
    <w:p w:rsidR="00B71E39" w:rsidRPr="00AB6FCE" w:rsidRDefault="00B71E39" w:rsidP="00B71E39">
      <w:pPr>
        <w:spacing w:after="120" w:line="240" w:lineRule="auto"/>
        <w:ind w:left="283" w:firstLine="741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2.6. Проблемы в сфере культуры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. 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color w:val="000000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Более 5 лет полностью отсутствует комплектование книжного фонда центральной библиотечной системы, на недостаточном уровне ведется комплектование библиотеки периодическими изданиями.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>На протяжении многих лет клубные учреждения не укомплектованы квалифицированными кадрами культработников. Проблему подготовки и обучения высококвалифицированных кадров для культуры за счет собственной молодежи необходимо решать в ближайшие годы.</w:t>
      </w:r>
    </w:p>
    <w:p w:rsidR="00B71E39" w:rsidRPr="00AB6FCE" w:rsidRDefault="00B71E39" w:rsidP="00B71E39">
      <w:pPr>
        <w:spacing w:after="120" w:line="240" w:lineRule="auto"/>
        <w:ind w:left="283" w:firstLine="741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Остро стоит вопрос массового вовлечения населения в культурную жизнь сел поселения. На сегодня массовость находится на достаточно низком уровне. 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Необходимо проведение капитального ремонта крыши  здания дома культуры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с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.Н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ижний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Урюм.</w:t>
      </w:r>
    </w:p>
    <w:p w:rsidR="00B71E39" w:rsidRPr="00AB6FCE" w:rsidRDefault="00B71E39" w:rsidP="00B71E39">
      <w:pPr>
        <w:spacing w:after="120" w:line="240" w:lineRule="auto"/>
        <w:ind w:left="283" w:firstLine="741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2.7. Проблемы в сфере физической культуры и спорта.</w:t>
      </w:r>
    </w:p>
    <w:p w:rsidR="00B71E39" w:rsidRPr="00AB6FCE" w:rsidRDefault="00B71E39" w:rsidP="00B71E39">
      <w:pPr>
        <w:spacing w:after="120" w:line="240" w:lineRule="auto"/>
        <w:ind w:left="283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Недостаточное качество общедоступной социальной инфраструктуры, ориентированной на массовые слои населения: практически не обновляется  материально-техническая база учреждений системы физической культуры и спорта</w:t>
      </w:r>
    </w:p>
    <w:p w:rsidR="00B71E39" w:rsidRPr="00AB6FCE" w:rsidRDefault="00B71E39" w:rsidP="00B71E39">
      <w:pPr>
        <w:spacing w:after="120" w:line="240" w:lineRule="auto"/>
        <w:ind w:left="283" w:firstLine="741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2.8. Проблемы развития жилищно-коммунального хозяйства.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Основными проблемами развития данной отрасли является высокая степень износа основных производственных фондов – 50 % и как следствие этого - невысокое качество предоставляемых услуг. </w:t>
      </w:r>
    </w:p>
    <w:p w:rsidR="00B71E39" w:rsidRPr="00AB6FCE" w:rsidRDefault="00B71E39" w:rsidP="00011EB5">
      <w:pPr>
        <w:spacing w:after="120" w:line="240" w:lineRule="auto"/>
        <w:ind w:left="283" w:firstLine="741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Также острой проблемой остается сложное финансовое положение предприятий ЖКХ, недостаток оборотных средств, недостаточный объем объектов предоставления коммунальных услуг. Рост издержек производства предприятий жилищно-коммунального хозяйства происходит также по причине отсутствия 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автотракторного парка.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Объекты ЖКХ и коммунальные сети были приняты на баланс организацией ЖКХ в изношенном состоянии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.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Расходы на устранение аварий  составляют значительную долю в общем объеме для  ЖКХ.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>Восполнение выбывающих основных сре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дств пр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актически не происходит. Нет автономного электроснабжения предприятий ЖКХ. Имеется проблема текущего и капитального ремо</w:t>
      </w:r>
      <w:r w:rsidR="00011EB5">
        <w:rPr>
          <w:rFonts w:ascii="Times New Roman" w:eastAsia="Times New Roman" w:hAnsi="Times New Roman" w:cs="FrankRuehl"/>
          <w:sz w:val="24"/>
          <w:szCs w:val="24"/>
        </w:rPr>
        <w:t>нтов жилищного фонда поселения.</w:t>
      </w:r>
    </w:p>
    <w:p w:rsidR="00B71E39" w:rsidRPr="00AB6FCE" w:rsidRDefault="00B71E39" w:rsidP="00B71E39">
      <w:pPr>
        <w:shd w:val="clear" w:color="auto" w:fill="F2F2F2" w:themeFill="background1" w:themeFillShade="F2"/>
        <w:spacing w:after="0" w:line="240" w:lineRule="auto"/>
        <w:ind w:firstLine="741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2.9. Проблемы безопасности жизни (безнадзорность, правонарушения, алкоголизм, наркомания и т.д.)   </w:t>
      </w:r>
    </w:p>
    <w:p w:rsidR="00B71E39" w:rsidRPr="00AB6FCE" w:rsidRDefault="00B71E39" w:rsidP="00B71E39">
      <w:pPr>
        <w:shd w:val="clear" w:color="auto" w:fill="F2F2F2" w:themeFill="background1" w:themeFillShade="F2"/>
        <w:spacing w:after="120" w:line="240" w:lineRule="auto"/>
        <w:ind w:left="283" w:firstLine="720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Недостаточно на территории поселения ведется работа общественных организаций, населения, учреждений образования и культуры, органов ОВД по проблеме алкоголизации детей и подростков, мало по этому вопросу уделяется внимания в семьях с детьми.</w:t>
      </w:r>
    </w:p>
    <w:p w:rsidR="00B71E39" w:rsidRPr="00AB6FCE" w:rsidRDefault="00B71E39" w:rsidP="00B71E39">
      <w:pPr>
        <w:spacing w:after="120" w:line="240" w:lineRule="auto"/>
        <w:ind w:left="283" w:firstLine="798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2.10. Низкий уровень инвестирования.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Продолжается негативная тенденция отрицательной динамики снижения инвестиций в основной капитал. 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 (прибыль, амортизационные отчисления), которые составляют 80 % общего объема инвестиций. </w:t>
      </w:r>
    </w:p>
    <w:p w:rsidR="00B71E39" w:rsidRPr="00AB6FCE" w:rsidRDefault="00B71E39" w:rsidP="00B71E39">
      <w:pPr>
        <w:spacing w:after="120" w:line="240" w:lineRule="auto"/>
        <w:ind w:left="283" w:firstLine="798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2.11. Проблемы транспортно-дорожного комплекса и связи. </w:t>
      </w:r>
    </w:p>
    <w:p w:rsidR="00B71E39" w:rsidRPr="00AB6FCE" w:rsidRDefault="00B71E39" w:rsidP="00B71E39">
      <w:pPr>
        <w:spacing w:after="120" w:line="240" w:lineRule="auto"/>
        <w:ind w:left="283" w:firstLine="798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Низкий технический уровень существующих дорог в поселении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 </w:t>
      </w:r>
    </w:p>
    <w:p w:rsidR="00B71E39" w:rsidRPr="00AB6FCE" w:rsidRDefault="00B71E39" w:rsidP="00B71E39">
      <w:pPr>
        <w:spacing w:after="120" w:line="240" w:lineRule="auto"/>
        <w:ind w:left="283" w:firstLine="709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Нужно отметить, что жители поселения не имеют возможности пользоваться услугами сотовой телефонной связи в полном объеме. Поселение имеет такое географическое положение, что существующие станции на территории района не покрывают территорию поселения. Имеются большие проблемы с приемом телевизионных передач. 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firstLine="741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2.12. Проблемы потребительского рынка товаров и услуг.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ab/>
        <w:t xml:space="preserve">Сложившаяся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многозвенность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>, а также удаленность поселения от районного и областного центра, железнодорожной станции способствует значительному росту цен на товары (особенно на непродовольственные) и услуги. Отсутствует система бытового обслуживания населения.</w:t>
      </w:r>
    </w:p>
    <w:p w:rsidR="00B71E39" w:rsidRPr="00AB6FCE" w:rsidRDefault="00B71E39" w:rsidP="00B71E39">
      <w:pPr>
        <w:spacing w:after="0" w:line="240" w:lineRule="auto"/>
        <w:ind w:firstLine="741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firstLine="741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2.13. Проблемы охраны окружающей среды. </w:t>
      </w:r>
    </w:p>
    <w:p w:rsidR="00B71E39" w:rsidRPr="00AB6FCE" w:rsidRDefault="00B71E39" w:rsidP="00B71E39">
      <w:pPr>
        <w:spacing w:after="0" w:line="240" w:lineRule="auto"/>
        <w:ind w:firstLine="741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 Не соответствует санитарным нормам по железу, цветности, мутности питьевая вода в селе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Нижний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Урюм и селе Светлое. Недостаточно решена ситуация образования и хранения отходов, как производственных, так и бытовых. 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firstLine="709"/>
        <w:jc w:val="center"/>
        <w:outlineLvl w:val="0"/>
        <w:rPr>
          <w:rFonts w:ascii="Times New Roman" w:eastAsia="MS Mincho" w:hAnsi="Times New Roman" w:cs="FrankRuehl"/>
          <w:b/>
          <w:sz w:val="24"/>
          <w:szCs w:val="24"/>
          <w:u w:val="single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  <w:u w:val="single"/>
        </w:rPr>
        <w:t xml:space="preserve">3. </w:t>
      </w:r>
      <w:r w:rsidRPr="00AB6FCE">
        <w:rPr>
          <w:rFonts w:ascii="Times New Roman" w:eastAsia="MS Mincho" w:hAnsi="Times New Roman" w:cs="FrankRuehl"/>
          <w:b/>
          <w:sz w:val="24"/>
          <w:szCs w:val="24"/>
          <w:u w:val="single"/>
        </w:rPr>
        <w:t xml:space="preserve">Приоритеты социально-экономического развития </w:t>
      </w:r>
      <w:proofErr w:type="spellStart"/>
      <w:r w:rsidRPr="00AB6FCE">
        <w:rPr>
          <w:rFonts w:ascii="Times New Roman" w:eastAsia="MS Mincho" w:hAnsi="Times New Roman" w:cs="FrankRuehl"/>
          <w:b/>
          <w:sz w:val="24"/>
          <w:szCs w:val="24"/>
          <w:u w:val="single"/>
        </w:rPr>
        <w:t>Нижнеурюмского</w:t>
      </w:r>
      <w:proofErr w:type="spellEnd"/>
      <w:r w:rsidRPr="00AB6FCE">
        <w:rPr>
          <w:rFonts w:ascii="Times New Roman" w:eastAsia="MS Mincho" w:hAnsi="Times New Roman" w:cs="FrankRuehl"/>
          <w:b/>
          <w:sz w:val="24"/>
          <w:szCs w:val="24"/>
          <w:u w:val="single"/>
        </w:rPr>
        <w:t xml:space="preserve"> сельсовета на 2018 год и плановый период 2019 и 2020 годов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</w:p>
    <w:p w:rsidR="00B71E39" w:rsidRPr="00AB6FCE" w:rsidRDefault="00B71E39" w:rsidP="00B71E39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Социальные цели и задачи</w:t>
      </w:r>
    </w:p>
    <w:p w:rsidR="00B71E39" w:rsidRPr="00AB6FCE" w:rsidRDefault="00B71E39" w:rsidP="00B71E39">
      <w:pPr>
        <w:spacing w:after="0" w:line="240" w:lineRule="auto"/>
        <w:ind w:left="426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 -Рост уровня жизни населения, формирование развитого рынка социальных услуг и обеспечение их доступности для жителей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сельсовета, </w:t>
      </w:r>
    </w:p>
    <w:p w:rsidR="00B71E39" w:rsidRPr="00AB6FCE" w:rsidRDefault="00B71E39" w:rsidP="00B71E39">
      <w:pPr>
        <w:spacing w:after="0" w:line="240" w:lineRule="auto"/>
        <w:ind w:left="600"/>
        <w:jc w:val="both"/>
        <w:rPr>
          <w:rFonts w:ascii="Times New Roman" w:eastAsia="Times New Roman" w:hAnsi="Times New Roman" w:cs="FrankRuehl"/>
          <w:sz w:val="24"/>
          <w:szCs w:val="24"/>
        </w:rPr>
      </w:pPr>
      <w:proofErr w:type="gramStart"/>
      <w:r w:rsidRPr="00AB6FCE">
        <w:rPr>
          <w:rFonts w:ascii="Times New Roman" w:eastAsia="Times New Roman" w:hAnsi="Times New Roman" w:cs="FrankRuehl"/>
          <w:b/>
          <w:i/>
          <w:sz w:val="24"/>
          <w:szCs w:val="24"/>
        </w:rPr>
        <w:t xml:space="preserve">-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развитие и эффективное использование трудового потенциала, обеспечений социальных гарантий незащищенных слоев населения поселения, сохранение и улучшение здоровья людей, усиление профилактической направленности здравоохранения, создание условий для обеспечения гарантий прав населения на получение качественного образовании, сохранение и развитие культурного потенциала поселения, формирование здорового образа жизни населения, решение социально-демографических проблем молодежи, повышение уровня безопасности населения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сельсовета.</w:t>
      </w:r>
      <w:proofErr w:type="gramEnd"/>
    </w:p>
    <w:p w:rsidR="00B71E39" w:rsidRPr="00AB6FCE" w:rsidRDefault="00B71E39" w:rsidP="00B71E39">
      <w:pPr>
        <w:tabs>
          <w:tab w:val="num" w:pos="1482"/>
        </w:tabs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left="284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bCs/>
          <w:iCs/>
          <w:sz w:val="24"/>
          <w:szCs w:val="24"/>
        </w:rPr>
        <w:t>3.2.Создание условий для эффективного функционирования и  развития сельскохозяйственного производства</w:t>
      </w:r>
    </w:p>
    <w:p w:rsidR="00B71E39" w:rsidRPr="00AB6FCE" w:rsidRDefault="00B71E39" w:rsidP="00B71E39">
      <w:pPr>
        <w:spacing w:after="0" w:line="240" w:lineRule="auto"/>
        <w:ind w:left="284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– создание условий для оптимизации развития  сельскохозяйственного производства на территории поселения;</w:t>
      </w:r>
    </w:p>
    <w:p w:rsidR="00B71E39" w:rsidRPr="00AB6FCE" w:rsidRDefault="00B71E39" w:rsidP="00B71E39">
      <w:pPr>
        <w:spacing w:after="0" w:line="240" w:lineRule="auto"/>
        <w:ind w:left="284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совершенствование отношений собственности, в том числе земельных отношений;</w:t>
      </w:r>
    </w:p>
    <w:p w:rsidR="00B71E39" w:rsidRPr="00AB6FCE" w:rsidRDefault="00B71E39" w:rsidP="00B71E39">
      <w:pPr>
        <w:spacing w:after="0" w:line="240" w:lineRule="auto"/>
        <w:ind w:left="284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 содействие в  развитии ЛПХ граждан.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left="284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3.3.Создание условий для развития малого бизнеса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– создание благоприятных условий для активизации предпринимательской деятельности и появления хозяйствующих субъектов.  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– устойчивое развитие торговли, обеспечение населения социально  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– значимыми видами услуг, развитие бытового обслуживания.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3.4. Развитие потребительского рынка и сферы услуг.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–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у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стойчивое развитие торговли, обеспечение населения социально  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– значимыми видами услуг, развитие бытового обслуживания.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-увеличение розничного товарооборота;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содействие  в приросте торговых площадей стационарной розничной сети;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содействие  в развитии новых эффективных форм торгового обслуживания;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-  возрождение бытового обслуживания в поселении, улучшение качества 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предоставляемых услуг, содействие объектам малого 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предпринимательства в развитии новых видов бытовых 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услуг в рамках областной   целевой  программы по развитию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бытового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обслуживания населения.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b/>
          <w:spacing w:val="2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pacing w:val="2"/>
          <w:sz w:val="24"/>
          <w:szCs w:val="24"/>
        </w:rPr>
        <w:t>3.5. Совершенствование развития транспортной системы и связи.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pacing w:val="2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 xml:space="preserve">–  </w:t>
      </w:r>
      <w:proofErr w:type="gramStart"/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>р</w:t>
      </w:r>
      <w:proofErr w:type="gramEnd"/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 xml:space="preserve">азвитие транспортно-дорожного комплекса и связи  на  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pacing w:val="2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 xml:space="preserve">территории </w:t>
      </w:r>
      <w:proofErr w:type="spellStart"/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 xml:space="preserve"> сельсовета.</w:t>
      </w:r>
    </w:p>
    <w:p w:rsidR="00B71E39" w:rsidRPr="00AB6FCE" w:rsidRDefault="00B71E39" w:rsidP="00B71E3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 xml:space="preserve">- 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обеспечить сохранность существующей сети автомобильных дорог муниципального образования, </w:t>
      </w:r>
    </w:p>
    <w:p w:rsidR="00B71E39" w:rsidRPr="00AB6FCE" w:rsidRDefault="00B71E39" w:rsidP="00B71E3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FrankRuehl"/>
          <w:spacing w:val="2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- продолжить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щебенение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уличной дорожной сети в селе </w:t>
      </w:r>
      <w:proofErr w:type="gramStart"/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>Нижний</w:t>
      </w:r>
      <w:proofErr w:type="gramEnd"/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 xml:space="preserve"> Урюм.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spacing w:val="2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pacing w:val="2"/>
          <w:sz w:val="24"/>
          <w:szCs w:val="24"/>
        </w:rPr>
        <w:t>- увеличение охвата сотовой связью.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   3.6. Развитие жилищно-коммунального хозяйства.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–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с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оздание условий для повышения качества жилищно-коммунальных услуг, предоставляемых населению и организациям, усиление адресной защиты населения при оплате жилищно-коммунальных услуг, привлечение инвестиций в развитие данной отрасли.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-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о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>беспечение вывода предприятий ЖКХ на режим безубыточного функционирования;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ремонт тепловых, водопроводных сетей.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120" w:line="240" w:lineRule="auto"/>
        <w:ind w:left="644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3.7. Природопользование, охрана окружающей среды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– рациональное использование природных и рекреационных ресурсов в поселении, сохранение экологической безопасности окружающей среды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способствовать бережному отношению населения к лесным богатствам;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устранение несанкционированных свалок;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 строительство скотомогильников.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widowControl w:val="0"/>
        <w:tabs>
          <w:tab w:val="left" w:pos="872"/>
        </w:tabs>
        <w:spacing w:after="0" w:line="240" w:lineRule="auto"/>
        <w:ind w:firstLine="720"/>
        <w:jc w:val="both"/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3.8. Повышение инвестиционной привлекательности и активности на территории  поселения, развитие экономики и увеличение налогового потенциала.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повышение инвестиционной привлекательности  поселения;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увеличение притока внешних инвестиций на территорию  поселения;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мобилизация внутренних инвестиционных ресурсов.</w:t>
      </w:r>
    </w:p>
    <w:p w:rsidR="00B71E39" w:rsidRPr="00AB6FCE" w:rsidRDefault="00B71E39" w:rsidP="00B71E39">
      <w:pPr>
        <w:spacing w:after="12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bCs/>
          <w:i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bCs/>
          <w:sz w:val="24"/>
          <w:szCs w:val="24"/>
        </w:rPr>
        <w:tab/>
        <w:t>3.9.</w:t>
      </w:r>
      <w:r w:rsidRPr="00AB6FCE">
        <w:rPr>
          <w:rFonts w:ascii="Times New Roman" w:eastAsia="Times New Roman" w:hAnsi="Times New Roman" w:cs="FrankRuehl"/>
          <w:b/>
          <w:bCs/>
          <w:i/>
          <w:sz w:val="24"/>
          <w:szCs w:val="24"/>
        </w:rPr>
        <w:t> </w:t>
      </w:r>
      <w:r w:rsidRPr="00AB6FCE">
        <w:rPr>
          <w:rFonts w:ascii="Times New Roman" w:eastAsia="Times New Roman" w:hAnsi="Times New Roman" w:cs="FrankRuehl"/>
          <w:b/>
          <w:bCs/>
          <w:sz w:val="24"/>
          <w:szCs w:val="24"/>
        </w:rPr>
        <w:t>Развитие местного самоуправления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FrankRuehl"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 xml:space="preserve"> – повышение эффективности муниципального управления социально – экономическим развитием поселения на основе совершенствования его принципов, методов, организационных механизмов.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ind w:firstLine="1083"/>
        <w:jc w:val="both"/>
        <w:rPr>
          <w:rFonts w:ascii="Times New Roman" w:eastAsia="Times New Roman" w:hAnsi="Times New Roman" w:cs="FrankRuehl"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 xml:space="preserve">- </w:t>
      </w:r>
      <w:proofErr w:type="gramStart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с</w:t>
      </w:r>
      <w:proofErr w:type="gramEnd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овершенствование нормативно – правового обеспечения местного самоуправления в поселении;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ind w:firstLine="1083"/>
        <w:jc w:val="both"/>
        <w:rPr>
          <w:rFonts w:ascii="Times New Roman" w:eastAsia="Times New Roman" w:hAnsi="Times New Roman" w:cs="FrankRuehl"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- информационное обеспечение органов местного самоуправления;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ind w:firstLine="1083"/>
        <w:jc w:val="both"/>
        <w:rPr>
          <w:rFonts w:ascii="Times New Roman" w:eastAsia="Times New Roman" w:hAnsi="Times New Roman" w:cs="FrankRuehl"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- содействие в подготовке и повышении квалификации кадров в сфере муниципального управления.</w:t>
      </w:r>
    </w:p>
    <w:p w:rsidR="00B71E39" w:rsidRPr="00AB6FCE" w:rsidRDefault="00B71E39" w:rsidP="00B71E39">
      <w:pPr>
        <w:tabs>
          <w:tab w:val="num" w:pos="1482"/>
        </w:tabs>
        <w:spacing w:after="0" w:line="240" w:lineRule="auto"/>
        <w:ind w:firstLine="1083"/>
        <w:jc w:val="both"/>
        <w:rPr>
          <w:rFonts w:ascii="Times New Roman" w:eastAsia="Times New Roman" w:hAnsi="Times New Roman" w:cs="FrankRuehl"/>
          <w:bCs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b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       3.10. </w:t>
      </w:r>
      <w:r w:rsidRPr="00AB6FCE">
        <w:rPr>
          <w:rFonts w:ascii="Times New Roman" w:eastAsia="Times New Roman" w:hAnsi="Times New Roman" w:cs="FrankRuehl"/>
          <w:b/>
          <w:bCs/>
          <w:sz w:val="24"/>
          <w:szCs w:val="24"/>
        </w:rPr>
        <w:t>Развитие муниципального сектора экономики.</w:t>
      </w:r>
    </w:p>
    <w:p w:rsidR="00B71E39" w:rsidRPr="00AB6FCE" w:rsidRDefault="00B71E39" w:rsidP="00B71E39">
      <w:p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Основными задачами развития социальной сферы являются повышение уровня жизни населения, снижение социального неравенства, формирование развитого рынка социальных услуг и обеспечение их доступности для жителей муниципального образования, повышение эффективности и качества предоставления социальных услуг. </w:t>
      </w:r>
    </w:p>
    <w:p w:rsidR="00B71E39" w:rsidRPr="00AB6FCE" w:rsidRDefault="00B71E39" w:rsidP="00B71E39">
      <w:pPr>
        <w:spacing w:after="0" w:line="240" w:lineRule="auto"/>
        <w:ind w:firstLine="708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По состоянию на 01.01.2017 года на территории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зарегистрировано МУП ЖКХ «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Нижнеурюмское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». </w:t>
      </w: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     Главными  </w:t>
      </w: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целями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в сфере  управления муниципальной собственно</w:t>
      </w:r>
      <w:r w:rsidRPr="00AB6FCE">
        <w:rPr>
          <w:rFonts w:ascii="Times New Roman" w:eastAsia="Times New Roman" w:hAnsi="Times New Roman" w:cs="FrankRuehl"/>
          <w:sz w:val="24"/>
          <w:szCs w:val="24"/>
        </w:rPr>
        <w:softHyphen/>
        <w:t>стью  в среднесрочной перспективе являются: оптимизация состава и обеспечение эффективного управления муниципальным имуществом; обеспечение доходов от использования имущества, в том числе за счет вовлечения в оборот земельных участков и имущества  преду</w:t>
      </w:r>
      <w:r w:rsidRPr="00AB6FCE">
        <w:rPr>
          <w:rFonts w:ascii="Times New Roman" w:eastAsia="Times New Roman" w:hAnsi="Times New Roman" w:cs="FrankRuehl"/>
          <w:sz w:val="24"/>
          <w:szCs w:val="24"/>
        </w:rPr>
        <w:softHyphen/>
        <w:t>смот</w:t>
      </w:r>
      <w:r w:rsidRPr="00AB6FCE">
        <w:rPr>
          <w:rFonts w:ascii="Times New Roman" w:eastAsia="Times New Roman" w:hAnsi="Times New Roman" w:cs="FrankRuehl"/>
          <w:sz w:val="24"/>
          <w:szCs w:val="24"/>
        </w:rPr>
        <w:softHyphen/>
        <w:t>ренного к приватизации.</w:t>
      </w:r>
    </w:p>
    <w:p w:rsidR="00B71E39" w:rsidRPr="00AB6FCE" w:rsidRDefault="00B71E39" w:rsidP="00B71E39">
      <w:pPr>
        <w:spacing w:after="0" w:line="240" w:lineRule="auto"/>
        <w:ind w:firstLine="567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Для реализации  намеченных целей основные усилия в сфере управления муниципальным имуществом планируется сосредоточить на решении следующих приоритетных </w:t>
      </w:r>
      <w:r w:rsidRPr="00AB6FCE">
        <w:rPr>
          <w:rFonts w:ascii="Times New Roman" w:eastAsia="Times New Roman" w:hAnsi="Times New Roman" w:cs="FrankRuehl"/>
          <w:b/>
          <w:sz w:val="24"/>
          <w:szCs w:val="24"/>
        </w:rPr>
        <w:t>задач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: </w:t>
      </w:r>
    </w:p>
    <w:p w:rsidR="00B71E39" w:rsidRPr="00AB6FCE" w:rsidRDefault="00B71E39" w:rsidP="00B71E39">
      <w:pPr>
        <w:spacing w:after="0" w:line="240" w:lineRule="auto"/>
        <w:ind w:firstLine="567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1. Совершенствование нормативной базы в области имущественных и земельных отношений.</w:t>
      </w:r>
    </w:p>
    <w:p w:rsidR="00B71E39" w:rsidRPr="00AB6FCE" w:rsidRDefault="00B71E39" w:rsidP="00B71E39">
      <w:pPr>
        <w:spacing w:after="0" w:line="240" w:lineRule="auto"/>
        <w:ind w:firstLine="567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2. Повышение эффективности использования муниципального имуще</w:t>
      </w:r>
      <w:r w:rsidRPr="00AB6FCE">
        <w:rPr>
          <w:rFonts w:ascii="Times New Roman" w:eastAsia="Times New Roman" w:hAnsi="Times New Roman" w:cs="FrankRuehl"/>
          <w:sz w:val="24"/>
          <w:szCs w:val="24"/>
        </w:rPr>
        <w:softHyphen/>
        <w:t>ства и земельных ресурсов, обеспечение поступлений в бюджет доходов от их исполь</w:t>
      </w:r>
      <w:r w:rsidRPr="00AB6FCE">
        <w:rPr>
          <w:rFonts w:ascii="Times New Roman" w:eastAsia="Times New Roman" w:hAnsi="Times New Roman" w:cs="FrankRuehl"/>
          <w:sz w:val="24"/>
          <w:szCs w:val="24"/>
        </w:rPr>
        <w:softHyphen/>
        <w:t>зования за счет:</w:t>
      </w:r>
    </w:p>
    <w:p w:rsidR="00B71E39" w:rsidRPr="00AB6FCE" w:rsidRDefault="00B71E39" w:rsidP="00B71E39">
      <w:pPr>
        <w:spacing w:after="0" w:line="240" w:lineRule="auto"/>
        <w:ind w:firstLine="567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t xml:space="preserve">- </w:t>
      </w:r>
      <w:proofErr w:type="gramStart"/>
      <w:r w:rsidRPr="00AB6FCE">
        <w:rPr>
          <w:rFonts w:ascii="Times New Roman" w:eastAsia="Times New Roman" w:hAnsi="Times New Roman" w:cs="FrankRuehl"/>
          <w:sz w:val="24"/>
          <w:szCs w:val="24"/>
        </w:rPr>
        <w:t>контроля за</w:t>
      </w:r>
      <w:proofErr w:type="gram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сохранностью и эффективностью использования муниципального имущества организациями и учрежде</w:t>
      </w:r>
      <w:r w:rsidRPr="00AB6FCE">
        <w:rPr>
          <w:rFonts w:ascii="Times New Roman" w:eastAsia="Times New Roman" w:hAnsi="Times New Roman" w:cs="FrankRuehl"/>
          <w:sz w:val="24"/>
          <w:szCs w:val="24"/>
        </w:rPr>
        <w:softHyphen/>
        <w:t>ниями;</w:t>
      </w:r>
    </w:p>
    <w:p w:rsidR="00B71E39" w:rsidRPr="00AB6FCE" w:rsidRDefault="00B71E39" w:rsidP="00B71E39">
      <w:pPr>
        <w:spacing w:after="0" w:line="240" w:lineRule="auto"/>
        <w:ind w:firstLine="567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- совершенствования учета за муниципальными унитарными предприятиями и учреждениями; </w:t>
      </w:r>
    </w:p>
    <w:p w:rsidR="00B71E39" w:rsidRPr="00AB6FCE" w:rsidRDefault="00B71E39" w:rsidP="00B71E39">
      <w:pPr>
        <w:spacing w:after="0" w:line="240" w:lineRule="auto"/>
        <w:ind w:firstLine="567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совершенствования учета земельных участков при разграничении го</w:t>
      </w:r>
      <w:r w:rsidRPr="00AB6FCE">
        <w:rPr>
          <w:rFonts w:ascii="Times New Roman" w:eastAsia="Times New Roman" w:hAnsi="Times New Roman" w:cs="FrankRuehl"/>
          <w:sz w:val="24"/>
          <w:szCs w:val="24"/>
        </w:rPr>
        <w:softHyphen/>
        <w:t>су</w:t>
      </w:r>
      <w:r w:rsidRPr="00AB6FCE">
        <w:rPr>
          <w:rFonts w:ascii="Times New Roman" w:eastAsia="Times New Roman" w:hAnsi="Times New Roman" w:cs="FrankRuehl"/>
          <w:sz w:val="24"/>
          <w:szCs w:val="24"/>
        </w:rPr>
        <w:softHyphen/>
        <w:t>дарственной собст</w:t>
      </w:r>
      <w:r w:rsidRPr="00AB6FCE">
        <w:rPr>
          <w:rFonts w:ascii="Times New Roman" w:eastAsia="Times New Roman" w:hAnsi="Times New Roman" w:cs="FrankRuehl"/>
          <w:sz w:val="24"/>
          <w:szCs w:val="24"/>
        </w:rPr>
        <w:softHyphen/>
        <w:t>венности на землю и поддержания реестра муниципального имущества в актуальном состоянии;</w:t>
      </w:r>
    </w:p>
    <w:p w:rsidR="00B71E39" w:rsidRPr="00AB6FCE" w:rsidRDefault="00B71E39" w:rsidP="00B71E39">
      <w:pPr>
        <w:spacing w:after="0" w:line="240" w:lineRule="auto"/>
        <w:ind w:firstLine="567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- содействие в оформлении права собственности на пользование земельными участками земельных долей.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left="360"/>
        <w:jc w:val="center"/>
        <w:outlineLvl w:val="0"/>
        <w:rPr>
          <w:rFonts w:ascii="Times New Roman" w:eastAsia="MS Mincho" w:hAnsi="Times New Roman" w:cs="FrankRuehl"/>
          <w:b/>
          <w:sz w:val="24"/>
          <w:szCs w:val="24"/>
        </w:rPr>
      </w:pPr>
      <w:bookmarkStart w:id="5" w:name="_Toc460227791"/>
      <w:bookmarkStart w:id="6" w:name="_Toc467766541"/>
      <w:r w:rsidRPr="00AB6FCE">
        <w:rPr>
          <w:rFonts w:ascii="Times New Roman" w:eastAsia="MS Mincho" w:hAnsi="Times New Roman" w:cs="FrankRuehl"/>
          <w:b/>
          <w:sz w:val="24"/>
          <w:szCs w:val="24"/>
        </w:rPr>
        <w:t xml:space="preserve">4.Направления развития </w:t>
      </w:r>
      <w:proofErr w:type="spellStart"/>
      <w:r w:rsidRPr="00AB6FCE">
        <w:rPr>
          <w:rFonts w:ascii="Times New Roman" w:eastAsia="MS Mincho" w:hAnsi="Times New Roman" w:cs="FrankRuehl"/>
          <w:b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MS Mincho" w:hAnsi="Times New Roman" w:cs="FrankRuehl"/>
          <w:b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MS Mincho" w:hAnsi="Times New Roman" w:cs="FrankRuehl"/>
          <w:b/>
          <w:sz w:val="24"/>
          <w:szCs w:val="24"/>
        </w:rPr>
        <w:t>Здвинского</w:t>
      </w:r>
      <w:proofErr w:type="spellEnd"/>
      <w:r w:rsidRPr="00AB6FCE">
        <w:rPr>
          <w:rFonts w:ascii="Times New Roman" w:eastAsia="MS Mincho" w:hAnsi="Times New Roman" w:cs="FrankRuehl"/>
          <w:b/>
          <w:sz w:val="24"/>
          <w:szCs w:val="24"/>
        </w:rPr>
        <w:t xml:space="preserve"> района Новосибирской области и целевые показатели прогноза социально-экономического развития </w:t>
      </w:r>
      <w:proofErr w:type="spellStart"/>
      <w:r w:rsidRPr="00AB6FCE">
        <w:rPr>
          <w:rFonts w:ascii="Times New Roman" w:eastAsia="MS Mincho" w:hAnsi="Times New Roman" w:cs="FrankRuehl"/>
          <w:b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MS Mincho" w:hAnsi="Times New Roman" w:cs="FrankRuehl"/>
          <w:b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MS Mincho" w:hAnsi="Times New Roman" w:cs="FrankRuehl"/>
          <w:b/>
          <w:sz w:val="24"/>
          <w:szCs w:val="24"/>
        </w:rPr>
        <w:t>Здвинского</w:t>
      </w:r>
      <w:proofErr w:type="spellEnd"/>
      <w:r w:rsidRPr="00AB6FCE">
        <w:rPr>
          <w:rFonts w:ascii="Times New Roman" w:eastAsia="MS Mincho" w:hAnsi="Times New Roman" w:cs="FrankRuehl"/>
          <w:b/>
          <w:sz w:val="24"/>
          <w:szCs w:val="24"/>
        </w:rPr>
        <w:t xml:space="preserve"> района новосибирской области на 2018 год и плановый период 2019 и 2020 годов</w:t>
      </w:r>
      <w:bookmarkEnd w:id="5"/>
      <w:bookmarkEnd w:id="6"/>
    </w:p>
    <w:p w:rsidR="00B71E39" w:rsidRPr="00AB6FCE" w:rsidRDefault="00B71E39" w:rsidP="00B71E39">
      <w:pPr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Прогноз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на 2018 год и плановый период 2019-2020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B71E39" w:rsidRPr="00AB6FCE" w:rsidRDefault="00B71E39" w:rsidP="00B71E39">
      <w:pPr>
        <w:spacing w:after="0" w:line="240" w:lineRule="auto"/>
        <w:ind w:firstLine="709"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Целевые показатели прогноза социально-экономического развития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на 2018 год и плановый период 2019 и 2020 годов приведены в таблице 1.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/>
          <w:sz w:val="24"/>
          <w:szCs w:val="24"/>
        </w:rPr>
        <w:sectPr w:rsidR="00B71E39" w:rsidRPr="00AB6FCE" w:rsidSect="00011EB5">
          <w:footerReference w:type="default" r:id="rId9"/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right"/>
        <w:outlineLvl w:val="0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Таблица 1</w:t>
      </w:r>
    </w:p>
    <w:p w:rsidR="00B71E39" w:rsidRPr="00AB6FCE" w:rsidRDefault="00B71E39" w:rsidP="00B71E39">
      <w:pPr>
        <w:spacing w:after="0" w:line="360" w:lineRule="atLeast"/>
        <w:jc w:val="center"/>
        <w:rPr>
          <w:rFonts w:ascii="Times New Roman" w:eastAsia="Times New Roman" w:hAnsi="Times New Roman" w:cs="FrankRuehl"/>
          <w:b/>
          <w:sz w:val="24"/>
          <w:szCs w:val="24"/>
          <w:u w:val="single"/>
        </w:rPr>
      </w:pPr>
      <w:r w:rsidRPr="00AB6FCE">
        <w:rPr>
          <w:rFonts w:ascii="Times New Roman" w:eastAsia="Times New Roman" w:hAnsi="Times New Roman" w:cs="FrankRuehl"/>
          <w:b/>
          <w:color w:val="000000"/>
          <w:sz w:val="24"/>
          <w:szCs w:val="24"/>
          <w:u w:val="single"/>
        </w:rPr>
        <w:t xml:space="preserve">Целевые показатели прогноза социально-экономического развития  </w:t>
      </w:r>
      <w:proofErr w:type="spellStart"/>
      <w:r w:rsidRPr="00AB6FCE">
        <w:rPr>
          <w:rFonts w:ascii="Times New Roman" w:eastAsia="Times New Roman" w:hAnsi="Times New Roman" w:cs="FrankRuehl"/>
          <w:b/>
          <w:color w:val="000000"/>
          <w:sz w:val="24"/>
          <w:szCs w:val="24"/>
          <w:u w:val="single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/>
          <w:color w:val="000000"/>
          <w:sz w:val="24"/>
          <w:szCs w:val="24"/>
          <w:u w:val="single"/>
        </w:rPr>
        <w:t xml:space="preserve"> сельсовета на 2018 год и плановый период 2019, 2020 годов</w:t>
      </w:r>
    </w:p>
    <w:p w:rsidR="00B71E39" w:rsidRPr="00AB6FCE" w:rsidRDefault="00B71E39" w:rsidP="00B71E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FrankRuehl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264"/>
        <w:gridCol w:w="884"/>
        <w:gridCol w:w="1028"/>
        <w:gridCol w:w="1176"/>
        <w:gridCol w:w="1228"/>
        <w:gridCol w:w="1229"/>
        <w:gridCol w:w="1228"/>
        <w:gridCol w:w="1229"/>
        <w:gridCol w:w="1228"/>
        <w:gridCol w:w="1229"/>
      </w:tblGrid>
      <w:tr w:rsidR="00B71E39" w:rsidRPr="00AB6FCE" w:rsidTr="00B71E39">
        <w:trPr>
          <w:trHeight w:val="76"/>
        </w:trPr>
        <w:tc>
          <w:tcPr>
            <w:tcW w:w="553" w:type="dxa"/>
            <w:vMerge w:val="restart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№№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proofErr w:type="spell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64" w:type="dxa"/>
            <w:vMerge w:val="restart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Ед.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изм.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2016 год отчет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2017 год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(ожидаемое)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Прогноз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2018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2019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2020 год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в</w:t>
            </w:r>
            <w:proofErr w:type="gram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 % </w:t>
            </w: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к</w:t>
            </w:r>
            <w:proofErr w:type="gram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в</w:t>
            </w:r>
            <w:proofErr w:type="gram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 % </w:t>
            </w: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к</w:t>
            </w:r>
            <w:proofErr w:type="gram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в</w:t>
            </w:r>
            <w:proofErr w:type="gram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 % </w:t>
            </w: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к</w:t>
            </w:r>
            <w:proofErr w:type="gram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 предыдущему году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492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466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470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108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470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470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3,9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4,1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4,1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4,1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29,7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25,8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20,4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79,0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14,3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70,1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14,3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Число </w:t>
            </w: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чел. 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166,7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Число </w:t>
            </w: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26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26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25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96,2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25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25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7.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Материнская смертность на 100 тыс. </w:t>
            </w: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родившихся</w:t>
            </w:r>
            <w:proofErr w:type="gram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 живыми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8.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Средняя наполняемость классов-комплектов в общеобразовательных учреждениях – всего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млн.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12.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млн. руб. 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36,7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36,7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37,6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102,6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38,6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102,7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39,4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102,1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98,8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98,8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98,0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13.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тыс. тонн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3,2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5,1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4,5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88,2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102,2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4,7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102,3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14.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Поголовье КРС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тыс.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0,2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0,2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0,2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0,2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0,2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в том числе коров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тыс.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0,08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0,08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75,0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15.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Поголовье свиней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тыс.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0,01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0,03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133,3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16.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Производство молока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245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245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98,0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17.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Производство мяса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тонн 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18.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млн.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0,6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Индекс объема инвестиций в основной капитал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2,7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96,2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19.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Объем выполненных работ по виду деятельности «строительство»,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млн.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Индекс </w:t>
            </w:r>
            <w:proofErr w:type="spell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физ</w:t>
            </w: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.о</w:t>
            </w:r>
            <w:proofErr w:type="gram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бъема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20.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кв. м 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общей </w:t>
            </w:r>
            <w:proofErr w:type="spell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пло</w:t>
            </w:r>
            <w:proofErr w:type="spellEnd"/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21.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кв. м 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общей </w:t>
            </w:r>
            <w:proofErr w:type="spell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пло</w:t>
            </w:r>
            <w:proofErr w:type="spellEnd"/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22.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proofErr w:type="spell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кв.м</w:t>
            </w:r>
            <w:proofErr w:type="spell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26,22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27,6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27,4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99,3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27,4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27,4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23.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Перевезено грузов автомобильным транспортом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тыс.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4,6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4,6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4,6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24.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тыс.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5,5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5,5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5,5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109,0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25.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млн.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25,8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25,8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27,2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105,8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29,2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107,3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31,3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107,0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95,7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98,0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100,1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102,3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102,4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26.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млн.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Индекс оборота общественного питания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млн.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2,0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2,1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105,0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2,2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104,8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2,4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109,0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94,3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96,3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 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101,3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 х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102,8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28.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4,4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4,4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29.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Численность </w:t>
            </w: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занятых</w:t>
            </w:r>
            <w:proofErr w:type="gram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 в экономике (среднегодовая)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61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61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68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68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68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30.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Численность занятых на малых предприятиях, человек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31.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32.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61,0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61,0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61,5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+0,5 </w:t>
            </w:r>
            <w:proofErr w:type="spell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п.п</w:t>
            </w:r>
            <w:proofErr w:type="spell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62,0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+0,5 </w:t>
            </w:r>
            <w:proofErr w:type="spell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п.п</w:t>
            </w:r>
            <w:proofErr w:type="spell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62,5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 xml:space="preserve">+0,5 </w:t>
            </w:r>
            <w:proofErr w:type="spell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п.п</w:t>
            </w:r>
            <w:proofErr w:type="spellEnd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.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33.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млн.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8,3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1,4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7,1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0,1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34.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proofErr w:type="gramStart"/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млн.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4,5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4,7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4,7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4,8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4,8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35.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27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14814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36.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Среднемесячная заработная плата 1 работника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14684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14684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146840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14814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100,9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14814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100,0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37.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Уровень обеспеченности налоговыми и неналоговыми доходами бюджета на 1 человека,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9678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9596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9180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93,3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12631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137,6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12748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101</w:t>
            </w:r>
          </w:p>
        </w:tc>
      </w:tr>
      <w:tr w:rsidR="00B71E39" w:rsidRPr="00AB6FCE" w:rsidTr="00B71E39">
        <w:trPr>
          <w:trHeight w:val="76"/>
        </w:trPr>
        <w:tc>
          <w:tcPr>
            <w:tcW w:w="553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38.</w:t>
            </w:r>
          </w:p>
        </w:tc>
        <w:tc>
          <w:tcPr>
            <w:tcW w:w="426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Доходы от аренды муниципального имущества, тыс. рублей</w:t>
            </w:r>
          </w:p>
        </w:tc>
        <w:tc>
          <w:tcPr>
            <w:tcW w:w="884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тыс.</w:t>
            </w:r>
          </w:p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6,1</w:t>
            </w:r>
          </w:p>
        </w:tc>
        <w:tc>
          <w:tcPr>
            <w:tcW w:w="1176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B71E39" w:rsidRPr="00AB6FCE" w:rsidRDefault="00B71E39" w:rsidP="00B71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Calibri" w:hAnsi="Times New Roman" w:cs="FrankRuehl"/>
                <w:sz w:val="24"/>
                <w:szCs w:val="24"/>
              </w:rPr>
              <w:t>х</w:t>
            </w:r>
          </w:p>
        </w:tc>
      </w:tr>
    </w:tbl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jc w:val="both"/>
        <w:outlineLvl w:val="0"/>
        <w:rPr>
          <w:rFonts w:ascii="Times New Roman" w:eastAsia="Times New Roman" w:hAnsi="Times New Roman" w:cs="FrankRuehl"/>
          <w:b/>
          <w:sz w:val="24"/>
          <w:szCs w:val="24"/>
        </w:rPr>
      </w:pPr>
    </w:p>
    <w:p w:rsidR="00B71E39" w:rsidRPr="00AB6FCE" w:rsidRDefault="00B71E39" w:rsidP="00B71E39">
      <w:pPr>
        <w:rPr>
          <w:rFonts w:ascii="Times New Roman" w:eastAsia="Times New Roman" w:hAnsi="Times New Roman" w:cs="FrankRuehl"/>
          <w:b/>
          <w:sz w:val="24"/>
          <w:szCs w:val="24"/>
        </w:rPr>
      </w:pPr>
      <w:r w:rsidRPr="00AB6FCE">
        <w:rPr>
          <w:rFonts w:ascii="Times New Roman" w:eastAsia="Times New Roman" w:hAnsi="Times New Roman" w:cs="FrankRuehl"/>
          <w:b/>
          <w:sz w:val="24"/>
          <w:szCs w:val="24"/>
        </w:rPr>
        <w:br w:type="page"/>
      </w:r>
    </w:p>
    <w:p w:rsidR="00B71E39" w:rsidRPr="00AB6FCE" w:rsidRDefault="00B71E39" w:rsidP="00B71E39">
      <w:pPr>
        <w:ind w:left="360"/>
        <w:contextualSpacing/>
        <w:jc w:val="center"/>
        <w:rPr>
          <w:rFonts w:ascii="Times New Roman" w:eastAsia="Calibri" w:hAnsi="Times New Roman" w:cs="FrankRuehl"/>
          <w:b/>
          <w:color w:val="000000"/>
          <w:sz w:val="24"/>
          <w:szCs w:val="24"/>
          <w:u w:val="single"/>
          <w:lang w:eastAsia="en-US"/>
        </w:rPr>
      </w:pPr>
      <w:r w:rsidRPr="00AB6FCE">
        <w:rPr>
          <w:rFonts w:ascii="Times New Roman" w:eastAsia="Calibri" w:hAnsi="Times New Roman" w:cs="FrankRuehl"/>
          <w:b/>
          <w:color w:val="000000"/>
          <w:sz w:val="24"/>
          <w:szCs w:val="24"/>
          <w:u w:val="single"/>
          <w:lang w:eastAsia="en-US"/>
        </w:rPr>
        <w:t xml:space="preserve">5.Механизм реализации прогноза социально-экономического развития </w:t>
      </w:r>
      <w:proofErr w:type="spellStart"/>
      <w:r w:rsidRPr="00AB6FCE">
        <w:rPr>
          <w:rFonts w:ascii="Times New Roman" w:eastAsia="Calibri" w:hAnsi="Times New Roman" w:cs="FrankRuehl"/>
          <w:b/>
          <w:color w:val="000000"/>
          <w:sz w:val="24"/>
          <w:szCs w:val="24"/>
          <w:u w:val="single"/>
          <w:lang w:eastAsia="en-US"/>
        </w:rPr>
        <w:t>Нижнеурюмского</w:t>
      </w:r>
      <w:proofErr w:type="spellEnd"/>
      <w:r w:rsidRPr="00AB6FCE">
        <w:rPr>
          <w:rFonts w:ascii="Times New Roman" w:eastAsia="Calibri" w:hAnsi="Times New Roman" w:cs="FrankRuehl"/>
          <w:b/>
          <w:color w:val="000000"/>
          <w:sz w:val="24"/>
          <w:szCs w:val="24"/>
          <w:u w:val="single"/>
          <w:lang w:eastAsia="en-US"/>
        </w:rPr>
        <w:t xml:space="preserve">  сельсовета </w:t>
      </w:r>
      <w:proofErr w:type="spellStart"/>
      <w:r w:rsidRPr="00AB6FCE">
        <w:rPr>
          <w:rFonts w:ascii="Times New Roman" w:eastAsia="Calibri" w:hAnsi="Times New Roman" w:cs="FrankRuehl"/>
          <w:b/>
          <w:color w:val="000000"/>
          <w:sz w:val="24"/>
          <w:szCs w:val="24"/>
          <w:u w:val="single"/>
          <w:lang w:eastAsia="en-US"/>
        </w:rPr>
        <w:t>Здвинского</w:t>
      </w:r>
      <w:proofErr w:type="spellEnd"/>
      <w:r w:rsidRPr="00AB6FCE">
        <w:rPr>
          <w:rFonts w:ascii="Times New Roman" w:eastAsia="Calibri" w:hAnsi="Times New Roman" w:cs="FrankRuehl"/>
          <w:b/>
          <w:color w:val="000000"/>
          <w:sz w:val="24"/>
          <w:szCs w:val="24"/>
          <w:u w:val="single"/>
          <w:lang w:eastAsia="en-US"/>
        </w:rPr>
        <w:t xml:space="preserve"> района Новосибирской области на 2018 год и плановый период 2019 и 2020 годов</w:t>
      </w:r>
    </w:p>
    <w:p w:rsidR="00B71E39" w:rsidRPr="00AB6FCE" w:rsidRDefault="00B71E39" w:rsidP="00B71E39">
      <w:pPr>
        <w:spacing w:after="0" w:line="240" w:lineRule="auto"/>
        <w:contextualSpacing/>
        <w:jc w:val="both"/>
        <w:rPr>
          <w:rFonts w:ascii="Times New Roman" w:eastAsia="Times New Roman" w:hAnsi="Times New Roman" w:cs="FrankRuehl"/>
          <w:b/>
          <w:color w:val="000000"/>
          <w:sz w:val="24"/>
          <w:szCs w:val="24"/>
          <w:u w:val="single"/>
        </w:rPr>
      </w:pPr>
    </w:p>
    <w:tbl>
      <w:tblPr>
        <w:tblW w:w="155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4"/>
        <w:gridCol w:w="4406"/>
        <w:gridCol w:w="13"/>
        <w:gridCol w:w="977"/>
        <w:gridCol w:w="989"/>
        <w:gridCol w:w="16"/>
        <w:gridCol w:w="973"/>
        <w:gridCol w:w="16"/>
        <w:gridCol w:w="974"/>
        <w:gridCol w:w="989"/>
        <w:gridCol w:w="15"/>
        <w:gridCol w:w="974"/>
        <w:gridCol w:w="15"/>
        <w:gridCol w:w="976"/>
        <w:gridCol w:w="1579"/>
        <w:gridCol w:w="24"/>
      </w:tblGrid>
      <w:tr w:rsidR="00B71E39" w:rsidRPr="00AB6FCE" w:rsidTr="00B71E39">
        <w:trPr>
          <w:gridAfter w:val="1"/>
          <w:wAfter w:w="24" w:type="dxa"/>
          <w:trHeight w:val="659"/>
          <w:tblHeader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Цели и задачи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360" w:lineRule="atLeast"/>
              <w:ind w:left="283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5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360" w:lineRule="atLeast"/>
              <w:ind w:left="283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71E39" w:rsidRPr="00AB6FCE" w:rsidTr="00B71E39">
        <w:trPr>
          <w:gridAfter w:val="1"/>
          <w:wAfter w:w="24" w:type="dxa"/>
          <w:trHeight w:val="333"/>
          <w:tblHeader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Всего</w:t>
            </w:r>
          </w:p>
        </w:tc>
        <w:tc>
          <w:tcPr>
            <w:tcW w:w="4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в том числе: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</w:tc>
      </w:tr>
      <w:tr w:rsidR="00B71E39" w:rsidRPr="00AB6FCE" w:rsidTr="00B71E39">
        <w:trPr>
          <w:gridAfter w:val="1"/>
          <w:wAfter w:w="24" w:type="dxa"/>
          <w:trHeight w:val="332"/>
          <w:tblHeader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бюджет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внешние инвестиции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</w:tc>
      </w:tr>
      <w:tr w:rsidR="00B71E39" w:rsidRPr="00AB6FCE" w:rsidTr="00B71E39">
        <w:trPr>
          <w:gridAfter w:val="1"/>
          <w:wAfter w:w="24" w:type="dxa"/>
          <w:trHeight w:val="332"/>
          <w:tblHeader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</w:tc>
      </w:tr>
      <w:tr w:rsidR="00B71E39" w:rsidRPr="00AB6FCE" w:rsidTr="00B71E39">
        <w:trPr>
          <w:trHeight w:val="167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bCs/>
                <w:sz w:val="24"/>
                <w:szCs w:val="24"/>
              </w:rPr>
              <w:t>5.1. Развитие местного самоуправления</w:t>
            </w:r>
          </w:p>
        </w:tc>
      </w:tr>
      <w:tr w:rsidR="00B71E39" w:rsidRPr="00AB6FCE" w:rsidTr="00B71E39">
        <w:trPr>
          <w:trHeight w:val="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Функционирование ОМС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464,2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338,5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260,4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1206,9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434,3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352,5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0,1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0,1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0,1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27,0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27,0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27,0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0,1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0,1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0,1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464,2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338,5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260,4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1206,9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434,3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352,5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27,0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27,0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27,0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gridAfter w:val="1"/>
          <w:wAfter w:w="24" w:type="dxa"/>
          <w:trHeight w:val="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Обеспечение деятельности ОМС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Членские взносы в ассоциацию МО НСО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ab/>
            </w:r>
          </w:p>
          <w:p w:rsidR="00B71E39" w:rsidRPr="00AB6FCE" w:rsidRDefault="00B71E39" w:rsidP="00B71E39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Приобретение памятных венков</w:t>
            </w:r>
          </w:p>
          <w:p w:rsidR="00B71E39" w:rsidRPr="00AB6FCE" w:rsidRDefault="00B71E39" w:rsidP="00B71E39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Перепись подворий</w:t>
            </w:r>
          </w:p>
          <w:p w:rsidR="00B71E39" w:rsidRPr="00AB6FCE" w:rsidRDefault="00B71E39" w:rsidP="00B71E39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1,2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1,2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trHeight w:val="503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bCs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bCs/>
                <w:i/>
                <w:sz w:val="24"/>
                <w:szCs w:val="24"/>
              </w:rPr>
              <w:t>Национальная оборона</w:t>
            </w:r>
          </w:p>
        </w:tc>
      </w:tr>
      <w:tr w:rsidR="00B71E39" w:rsidRPr="00AB6FCE" w:rsidTr="00B71E39">
        <w:trPr>
          <w:trHeight w:val="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федерального бюджета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trHeight w:val="167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Cs/>
                <w:iCs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bCs/>
                <w:i/>
                <w:iCs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bCs/>
                <w:i/>
                <w:iCs/>
                <w:sz w:val="24"/>
                <w:szCs w:val="24"/>
              </w:rPr>
              <w:t>5.2. 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B71E39" w:rsidRPr="00AB6FCE" w:rsidTr="00B71E39">
        <w:trPr>
          <w:trHeight w:val="167"/>
        </w:trPr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Организация закупа излишков сельскохозяйственной продукции в личных подсобных хозяйствах населения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2018-2020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trHeight w:val="145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5.3. Развитие жилищно-коммунального хозяйства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</w:p>
        </w:tc>
      </w:tr>
      <w:tr w:rsidR="00B71E39" w:rsidRPr="00AB6FCE" w:rsidTr="00B71E39">
        <w:trPr>
          <w:trHeight w:val="14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Реализация мероприятий  по подготовке к отопительному сезону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>Уплата взносов на капитальный ремонт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Cs/>
                <w:sz w:val="24"/>
                <w:szCs w:val="24"/>
              </w:rPr>
              <w:t xml:space="preserve"> </w:t>
            </w:r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 xml:space="preserve">Реализация мероприятий по подготовке объектов жилищно-коммунального комплекса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>Здвинского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 xml:space="preserve"> района к работе в осенне-зимний период 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proofErr w:type="spellStart"/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 xml:space="preserve">  на выполнение расходных  обязательств в части снабжения населения топливом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2018 2019 2010 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2018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19,2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826,8 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0 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2,7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826,8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2,7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МУП ЖКХ «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Нижнеурюмское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»</w:t>
            </w:r>
          </w:p>
        </w:tc>
      </w:tr>
      <w:tr w:rsidR="00B71E39" w:rsidRPr="00AB6FCE" w:rsidTr="00B71E39">
        <w:trPr>
          <w:trHeight w:val="145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i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5.4. Природопользование, охрана окружающей среды</w:t>
            </w:r>
          </w:p>
        </w:tc>
      </w:tr>
      <w:tr w:rsidR="00B71E39" w:rsidRPr="00AB6FCE" w:rsidTr="00B71E39">
        <w:trPr>
          <w:trHeight w:val="14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Обеспечение санитарной безопасности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Выявление и ликвидация несанкционированных свалок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  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trHeight w:val="14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Улучшение условий жизни населения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Уличное освещение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119,0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119,0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trHeight w:val="14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Благоустройство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Ремонт и содержание кладбищ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trHeight w:val="719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5.5.Труд и занятость</w:t>
            </w:r>
          </w:p>
        </w:tc>
      </w:tr>
      <w:tr w:rsidR="00B71E39" w:rsidRPr="00AB6FCE" w:rsidTr="00B71E39">
        <w:trPr>
          <w:trHeight w:val="92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Создание условий для повышения уровня занятости населения, сокращения уровня безработицы; поддержка само занятости населения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Организация и проведение общественных работ 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Организация временной занятости </w:t>
            </w:r>
          </w:p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несовершеннолетних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сельсовет,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МУП ЖКХ  </w:t>
            </w:r>
          </w:p>
        </w:tc>
      </w:tr>
      <w:tr w:rsidR="00B71E39" w:rsidRPr="00AB6FCE" w:rsidTr="00B71E39">
        <w:trPr>
          <w:trHeight w:val="302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5.6. Развитие социальной сферы</w:t>
            </w:r>
          </w:p>
        </w:tc>
      </w:tr>
      <w:tr w:rsidR="00B71E39" w:rsidRPr="00AB6FCE" w:rsidTr="00B71E39">
        <w:trPr>
          <w:trHeight w:val="302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5.6.1. Молодежная политика</w:t>
            </w:r>
          </w:p>
        </w:tc>
      </w:tr>
      <w:tr w:rsidR="00B71E39" w:rsidRPr="00AB6FCE" w:rsidTr="00B71E39">
        <w:trPr>
          <w:trHeight w:val="18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Создание условий социального становления молодежи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Организация  досуговой деятельности.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5,0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5,0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trHeight w:val="302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5.6.2.Физическая культура и спорт</w:t>
            </w:r>
          </w:p>
        </w:tc>
      </w:tr>
      <w:tr w:rsidR="00B71E39" w:rsidRPr="00AB6FCE" w:rsidTr="00B71E39">
        <w:trPr>
          <w:trHeight w:val="2426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Воспитание здорового поколения жителей, повышение уровня мастерства спортсменов поселения, создание условий для занятий физической культурой и спортом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Участие и проведение спортивных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3,5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3,5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trHeight w:val="425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5.6.3. Культура</w:t>
            </w:r>
          </w:p>
        </w:tc>
      </w:tr>
      <w:tr w:rsidR="00B71E39" w:rsidRPr="00AB6FCE" w:rsidTr="00B71E39">
        <w:trPr>
          <w:trHeight w:val="663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Укрепление материально-технической базы учреждений культуры МКУК «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Нижнеурюмский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СДК»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Содействие повышению качества библиотечного обслуживания населения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Проведение  культурно-массовых мероприятий, конкурсов, смотров самодеятельного народного творчества</w:t>
            </w:r>
          </w:p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Расходы на обеспечение деятельности домов культуры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>Реализация мероприятий по обеспечению развития и укрепления материально- технической базы муниципальных домов культуры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2018 2019 2020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2018 2019 2010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2349,4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880,0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1038,8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10,6 10,6 10,6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0 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0 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2327,7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10,0  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10,0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21,7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880,0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1038,8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0,6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0,6</w:t>
            </w:r>
          </w:p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МКУК                     «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Нижнеурюмский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 СДК»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МКУК «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Нижнеурюмский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 СДК»</w:t>
            </w:r>
          </w:p>
        </w:tc>
      </w:tr>
      <w:tr w:rsidR="00B71E39" w:rsidRPr="00AB6FCE" w:rsidTr="00B71E39">
        <w:trPr>
          <w:trHeight w:val="409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5.6.4. Социальная политика</w:t>
            </w:r>
          </w:p>
        </w:tc>
      </w:tr>
      <w:tr w:rsidR="00B71E39" w:rsidRPr="00AB6FCE" w:rsidTr="00B71E39">
        <w:trPr>
          <w:trHeight w:val="15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>Реализация социальной политики</w:t>
            </w: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144,2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14,2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144,2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14,2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</w:tr>
      <w:tr w:rsidR="00B71E39" w:rsidRPr="00AB6FCE" w:rsidTr="00B71E39">
        <w:trPr>
          <w:trHeight w:val="302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240" w:lineRule="auto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5.7. Предупреждение и ликвидация последствий чрезвычайных ситуаций</w:t>
            </w:r>
          </w:p>
        </w:tc>
      </w:tr>
      <w:tr w:rsidR="00B71E39" w:rsidRPr="00AB6FCE" w:rsidTr="00B71E39">
        <w:trPr>
          <w:trHeight w:val="164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Тушение пожаров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12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2,0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2,0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120" w:line="240" w:lineRule="auto"/>
              <w:ind w:left="283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Глава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5.8. Совершенствование развития транспортной системы и связи</w:t>
            </w: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Строительство и ремонт автомобильных дорог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Дорожное хозяйство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Реализация мероприятий за счет средств областного бюджета в рамках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Calibri" w:eastAsia="Times New Roman" w:hAnsi="Calibri" w:cs="FrankRuehl"/>
                <w:color w:val="000000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proofErr w:type="spellStart"/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B6FCE">
              <w:rPr>
                <w:rFonts w:ascii="Times New Roman" w:eastAsia="Times New Roman" w:hAnsi="Times New Roman" w:cs="FrankRuehl"/>
                <w:color w:val="000000"/>
                <w:sz w:val="24"/>
                <w:szCs w:val="24"/>
              </w:rPr>
              <w:t xml:space="preserve"> за счет средств местного бюджета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350,0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388,0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378,7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350,0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388,0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378,7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администрация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proofErr w:type="gram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админ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истрация</w:t>
            </w:r>
            <w:proofErr w:type="spellEnd"/>
            <w:proofErr w:type="gram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5.9. Управление муниципальным имуществом</w:t>
            </w:r>
          </w:p>
        </w:tc>
      </w:tr>
      <w:tr w:rsidR="00B71E39" w:rsidRPr="00AB6FCE" w:rsidTr="00B71E39">
        <w:trPr>
          <w:gridAfter w:val="1"/>
          <w:wAfter w:w="24" w:type="dxa"/>
          <w:trHeight w:val="2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Эффективное использование муниципального имущества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Межевание муниципальных земель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2018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2019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80,0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80,0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Глава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5.10. Стимулирование привлечения инвестиций</w:t>
            </w: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Стимулирование привлечения инвестиций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pacing w:val="6"/>
                <w:sz w:val="24"/>
                <w:szCs w:val="24"/>
              </w:rPr>
              <w:t>Создание и актуализация сайта муниципального образования в глобальных информационных сетях.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Глава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  <w:t xml:space="preserve">5.11. Мероприятия по реализации наказов избирателей депутатам Совета депутатов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sz w:val="24"/>
                <w:szCs w:val="24"/>
              </w:rPr>
            </w:pPr>
          </w:p>
          <w:p w:rsidR="00B71E39" w:rsidRPr="00AB6FCE" w:rsidRDefault="00B71E39" w:rsidP="00B71E39">
            <w:pPr>
              <w:spacing w:after="0" w:line="360" w:lineRule="atLeast"/>
              <w:jc w:val="center"/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 xml:space="preserve">          5.12.      </w:t>
            </w:r>
            <w:proofErr w:type="gramStart"/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AB6FCE">
              <w:rPr>
                <w:rFonts w:ascii="Times New Roman" w:eastAsia="Times New Roman" w:hAnsi="Times New Roman" w:cs="FrankRuehl"/>
                <w:b/>
                <w:i/>
                <w:sz w:val="24"/>
                <w:szCs w:val="24"/>
              </w:rPr>
              <w:t xml:space="preserve"> ходом реализации среднесрочного плана</w:t>
            </w: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Утверждение рабочей группы по реализации среднесрочного плана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Постановление Главы 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 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Глава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  <w:tr w:rsidR="00B71E39" w:rsidRPr="00AB6FCE" w:rsidTr="00B71E39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iCs/>
                <w:sz w:val="24"/>
                <w:szCs w:val="24"/>
              </w:rPr>
              <w:t>Осуществление мониторинга основных индикаторов, характеризующих достижение основных целей программы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Отчет главы муниципального образования на сходе граждан о ходе  реализации программы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39" w:rsidRPr="00AB6FCE" w:rsidRDefault="00B71E39" w:rsidP="00B71E39">
            <w:pPr>
              <w:spacing w:after="0" w:line="240" w:lineRule="auto"/>
              <w:jc w:val="both"/>
              <w:rPr>
                <w:rFonts w:ascii="Times New Roman" w:eastAsia="Times New Roman" w:hAnsi="Times New Roman" w:cs="FrankRuehl"/>
                <w:sz w:val="24"/>
                <w:szCs w:val="24"/>
              </w:rPr>
            </w:pPr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Глава </w:t>
            </w:r>
            <w:proofErr w:type="spellStart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>Нижнеурюмского</w:t>
            </w:r>
            <w:proofErr w:type="spellEnd"/>
            <w:r w:rsidRPr="00AB6FCE">
              <w:rPr>
                <w:rFonts w:ascii="Times New Roman" w:eastAsia="Times New Roman" w:hAnsi="Times New Roman" w:cs="FrankRuehl"/>
                <w:sz w:val="24"/>
                <w:szCs w:val="24"/>
              </w:rPr>
              <w:t xml:space="preserve"> сельсовета</w:t>
            </w:r>
          </w:p>
        </w:tc>
      </w:tr>
    </w:tbl>
    <w:p w:rsidR="00B71E39" w:rsidRPr="00AB6FCE" w:rsidRDefault="00B71E39" w:rsidP="00B71E39">
      <w:pPr>
        <w:spacing w:after="0" w:line="240" w:lineRule="auto"/>
        <w:ind w:firstLine="741"/>
        <w:jc w:val="both"/>
        <w:outlineLvl w:val="0"/>
        <w:rPr>
          <w:rFonts w:ascii="Times New Roman" w:eastAsia="Times New Roman" w:hAnsi="Times New Roman" w:cs="FrankRuehl"/>
          <w:b/>
          <w:bCs/>
          <w:sz w:val="24"/>
          <w:szCs w:val="24"/>
        </w:rPr>
        <w:sectPr w:rsidR="00B71E39" w:rsidRPr="00AB6FCE" w:rsidSect="00B71E39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B71E39" w:rsidRPr="00AB6FCE" w:rsidRDefault="00B71E39" w:rsidP="00B71E39">
      <w:pPr>
        <w:spacing w:after="0" w:line="240" w:lineRule="auto"/>
        <w:ind w:firstLine="741"/>
        <w:jc w:val="both"/>
        <w:outlineLvl w:val="0"/>
        <w:rPr>
          <w:rFonts w:ascii="Times New Roman" w:eastAsia="Times New Roman" w:hAnsi="Times New Roman" w:cs="FrankRuehl"/>
          <w:b/>
          <w:bCs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contextualSpacing/>
        <w:jc w:val="both"/>
        <w:rPr>
          <w:rFonts w:ascii="Times New Roman" w:eastAsia="Times New Roman" w:hAnsi="Times New Roman" w:cs="FrankRuehl"/>
          <w:b/>
          <w:bCs/>
          <w:sz w:val="24"/>
          <w:szCs w:val="24"/>
          <w:u w:val="single"/>
        </w:rPr>
      </w:pPr>
      <w:r w:rsidRPr="00AB6FCE">
        <w:rPr>
          <w:rFonts w:ascii="Times New Roman" w:eastAsia="Times New Roman" w:hAnsi="Times New Roman" w:cs="FrankRuehl"/>
          <w:b/>
          <w:bCs/>
          <w:sz w:val="24"/>
          <w:szCs w:val="24"/>
          <w:u w:val="single"/>
        </w:rPr>
        <w:t xml:space="preserve">6. Основные параметры муниципальных программ </w:t>
      </w:r>
      <w:proofErr w:type="spellStart"/>
      <w:r w:rsidRPr="00AB6FCE">
        <w:rPr>
          <w:rFonts w:ascii="Times New Roman" w:eastAsia="Times New Roman" w:hAnsi="Times New Roman" w:cs="FrankRuehl"/>
          <w:b/>
          <w:bCs/>
          <w:sz w:val="24"/>
          <w:szCs w:val="24"/>
          <w:u w:val="single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/>
          <w:bCs/>
          <w:sz w:val="24"/>
          <w:szCs w:val="24"/>
          <w:u w:val="single"/>
        </w:rPr>
        <w:t xml:space="preserve"> сельсовета</w:t>
      </w:r>
    </w:p>
    <w:p w:rsidR="00B71E39" w:rsidRPr="00AB6FCE" w:rsidRDefault="00B71E39" w:rsidP="00B71E39">
      <w:pPr>
        <w:spacing w:after="0" w:line="240" w:lineRule="auto"/>
        <w:contextualSpacing/>
        <w:jc w:val="both"/>
        <w:rPr>
          <w:rFonts w:ascii="Times New Roman" w:eastAsia="Times New Roman" w:hAnsi="Times New Roman" w:cs="FrankRuehl"/>
          <w:bCs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contextualSpacing/>
        <w:jc w:val="both"/>
        <w:rPr>
          <w:rFonts w:ascii="Times New Roman" w:eastAsia="Times New Roman" w:hAnsi="Times New Roman" w:cs="FrankRuehl"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ab/>
        <w:t xml:space="preserve">В </w:t>
      </w:r>
      <w:proofErr w:type="spellStart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Нижнеурюмском</w:t>
      </w:r>
      <w:proofErr w:type="spellEnd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 xml:space="preserve"> сельсовете приняты следующие муниципальные программы:</w:t>
      </w:r>
    </w:p>
    <w:p w:rsidR="00B71E39" w:rsidRPr="00AB6FCE" w:rsidRDefault="00B71E39" w:rsidP="00B71E39">
      <w:pPr>
        <w:spacing w:after="0" w:line="240" w:lineRule="auto"/>
        <w:contextualSpacing/>
        <w:jc w:val="both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>1.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«Программа комплексного развития систем коммунальной инфраструктуры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района Новосибирской области на 2013-2020 годы»;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2. «Программа комплексного развития транспортной инфраструктуры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на 2016-2025 годы»;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      3. « Программа комплексного развития социальной инфраструктуры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 Новосибирской области на 2017-2020 годы  и на период до 2025 года».</w:t>
      </w:r>
    </w:p>
    <w:p w:rsidR="00B71E39" w:rsidRPr="00AB6FCE" w:rsidRDefault="00B71E39" w:rsidP="00B71E39">
      <w:pPr>
        <w:spacing w:after="0" w:line="240" w:lineRule="auto"/>
        <w:contextualSpacing/>
        <w:jc w:val="both"/>
        <w:rPr>
          <w:rFonts w:ascii="Times New Roman" w:eastAsia="Times New Roman" w:hAnsi="Times New Roman" w:cs="FrankRuehl"/>
          <w:bCs/>
          <w:sz w:val="24"/>
          <w:szCs w:val="24"/>
        </w:rPr>
      </w:pPr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В плановом периоде 2018-2020 годов в связи с отсутствием денежных сре</w:t>
      </w:r>
      <w:proofErr w:type="gramStart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дств в б</w:t>
      </w:r>
      <w:proofErr w:type="gramEnd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 xml:space="preserve">юджете </w:t>
      </w:r>
      <w:proofErr w:type="spellStart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 xml:space="preserve"> сельсовета действие данных муниципальных программ приостановлено.</w:t>
      </w:r>
    </w:p>
    <w:p w:rsidR="00B71E39" w:rsidRPr="00AB6FCE" w:rsidRDefault="00B71E39" w:rsidP="00B71E39">
      <w:pPr>
        <w:spacing w:after="0" w:line="240" w:lineRule="auto"/>
        <w:contextualSpacing/>
        <w:jc w:val="both"/>
        <w:rPr>
          <w:rFonts w:ascii="Times New Roman" w:eastAsia="Times New Roman" w:hAnsi="Times New Roman" w:cs="FrankRuehl"/>
          <w:bCs/>
          <w:sz w:val="24"/>
          <w:szCs w:val="24"/>
        </w:rPr>
      </w:pPr>
    </w:p>
    <w:p w:rsidR="00B71E39" w:rsidRPr="00AB6FCE" w:rsidRDefault="00B71E39" w:rsidP="00B71E39">
      <w:pPr>
        <w:spacing w:after="0" w:line="240" w:lineRule="auto"/>
        <w:contextualSpacing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«</w:t>
      </w:r>
      <w:r w:rsidRPr="00AB6FCE">
        <w:rPr>
          <w:rFonts w:ascii="Times New Roman" w:eastAsia="Times New Roman" w:hAnsi="Times New Roman" w:cs="FrankRuehl"/>
          <w:bCs/>
          <w:sz w:val="24"/>
          <w:szCs w:val="24"/>
        </w:rPr>
        <w:t>Действующие государственные программы на 2017-2019г.».                                                     1.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Развитие автомобильных дорог регионального, межмуниципального и местного значения в Новосибирской области»;</w:t>
      </w:r>
    </w:p>
    <w:p w:rsidR="00B71E39" w:rsidRPr="00AB6FCE" w:rsidRDefault="00B71E39" w:rsidP="00B71E39">
      <w:pPr>
        <w:spacing w:after="0" w:line="240" w:lineRule="auto"/>
        <w:contextualSpacing/>
        <w:rPr>
          <w:rFonts w:ascii="Times New Roman" w:eastAsia="Times New Roman" w:hAnsi="Times New Roman" w:cs="FrankRuehl"/>
          <w:sz w:val="24"/>
          <w:szCs w:val="24"/>
        </w:rPr>
      </w:pPr>
      <w:r w:rsidRPr="00AB6FCE">
        <w:rPr>
          <w:rFonts w:ascii="Times New Roman" w:eastAsia="Times New Roman" w:hAnsi="Times New Roman" w:cs="FrankRuehl"/>
          <w:sz w:val="24"/>
          <w:szCs w:val="24"/>
        </w:rPr>
        <w:t>2.</w:t>
      </w:r>
      <w:r w:rsidRPr="00AB6FCE">
        <w:rPr>
          <w:rFonts w:ascii="Times New Roman" w:eastAsia="Times New Roman" w:hAnsi="Times New Roman" w:cs="FrankRuehl"/>
          <w:color w:val="000000"/>
          <w:sz w:val="24"/>
          <w:szCs w:val="24"/>
        </w:rPr>
        <w:t xml:space="preserve"> «Управление государственными финансами в Новосибирской области на 2014-2019 год.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</w:t>
      </w:r>
    </w:p>
    <w:p w:rsidR="00B71E39" w:rsidRPr="00AB6FCE" w:rsidRDefault="00B71E39" w:rsidP="00B71E39">
      <w:pPr>
        <w:spacing w:after="0" w:line="240" w:lineRule="auto"/>
        <w:rPr>
          <w:rFonts w:ascii="Times New Roman" w:eastAsia="Times New Roman" w:hAnsi="Times New Roman" w:cs="FrankRuehl"/>
          <w:sz w:val="24"/>
          <w:szCs w:val="24"/>
        </w:rPr>
      </w:pPr>
    </w:p>
    <w:p w:rsidR="00B71E39" w:rsidRPr="00AB6FCE" w:rsidRDefault="00B71E39" w:rsidP="00D6403A">
      <w:pPr>
        <w:autoSpaceDE w:val="0"/>
        <w:autoSpaceDN w:val="0"/>
        <w:adjustRightInd w:val="0"/>
        <w:jc w:val="both"/>
        <w:rPr>
          <w:rFonts w:ascii="Times New Roman" w:hAnsi="Times New Roman" w:cs="FrankRuehl"/>
          <w:sz w:val="24"/>
          <w:szCs w:val="24"/>
        </w:rPr>
      </w:pPr>
    </w:p>
    <w:p w:rsidR="000D3E51" w:rsidRPr="00AB6FCE" w:rsidRDefault="000D3E51" w:rsidP="000D3E51">
      <w:pPr>
        <w:spacing w:after="0" w:line="240" w:lineRule="auto"/>
        <w:jc w:val="center"/>
        <w:rPr>
          <w:rFonts w:ascii="Times New Roman" w:hAnsi="Times New Roman" w:cs="FrankRuehl"/>
          <w:b/>
          <w:sz w:val="24"/>
          <w:szCs w:val="24"/>
        </w:rPr>
      </w:pPr>
      <w:r w:rsidRPr="00AB6FCE">
        <w:rPr>
          <w:rFonts w:ascii="Times New Roman" w:hAnsi="Times New Roman" w:cs="FrankRuehl"/>
          <w:b/>
          <w:sz w:val="24"/>
          <w:szCs w:val="24"/>
        </w:rPr>
        <w:t xml:space="preserve">АДМИНИСТРАЦИЯ </w:t>
      </w:r>
    </w:p>
    <w:p w:rsidR="000D3E51" w:rsidRPr="00AB6FCE" w:rsidRDefault="000D3E51" w:rsidP="000D3E51">
      <w:pPr>
        <w:spacing w:after="0" w:line="240" w:lineRule="auto"/>
        <w:jc w:val="center"/>
        <w:rPr>
          <w:rFonts w:ascii="Times New Roman" w:hAnsi="Times New Roman" w:cs="FrankRuehl"/>
          <w:b/>
          <w:sz w:val="24"/>
          <w:szCs w:val="24"/>
        </w:rPr>
      </w:pPr>
      <w:r w:rsidRPr="00AB6FCE">
        <w:rPr>
          <w:rFonts w:ascii="Times New Roman" w:hAnsi="Times New Roman" w:cs="FrankRuehl"/>
          <w:b/>
          <w:sz w:val="24"/>
          <w:szCs w:val="24"/>
        </w:rPr>
        <w:t xml:space="preserve">НИЖНЕУРЮМСКОГО СЕЛЬСОВЕТА </w:t>
      </w:r>
    </w:p>
    <w:p w:rsidR="000D3E51" w:rsidRPr="00AB6FCE" w:rsidRDefault="000D3E51" w:rsidP="000D3E51">
      <w:pPr>
        <w:spacing w:after="0" w:line="240" w:lineRule="auto"/>
        <w:jc w:val="center"/>
        <w:rPr>
          <w:rFonts w:ascii="Times New Roman" w:hAnsi="Times New Roman" w:cs="FrankRuehl"/>
          <w:b/>
          <w:sz w:val="24"/>
          <w:szCs w:val="24"/>
        </w:rPr>
      </w:pPr>
      <w:r w:rsidRPr="00AB6FCE">
        <w:rPr>
          <w:rFonts w:ascii="Times New Roman" w:hAnsi="Times New Roman" w:cs="FrankRuehl"/>
          <w:b/>
          <w:sz w:val="24"/>
          <w:szCs w:val="24"/>
        </w:rPr>
        <w:t>ЗДВИНСКОГО РАЙОНА НОВОСИБИРСКОЙ ОБЛАСТИ</w:t>
      </w:r>
    </w:p>
    <w:p w:rsidR="000D3E51" w:rsidRPr="00AB6FCE" w:rsidRDefault="000D3E51" w:rsidP="000D3E51">
      <w:pPr>
        <w:spacing w:after="0" w:line="240" w:lineRule="auto"/>
        <w:jc w:val="center"/>
        <w:rPr>
          <w:rFonts w:ascii="Times New Roman" w:hAnsi="Times New Roman" w:cs="FrankRuehl"/>
          <w:b/>
          <w:sz w:val="24"/>
          <w:szCs w:val="24"/>
        </w:rPr>
      </w:pPr>
    </w:p>
    <w:p w:rsidR="000D3E51" w:rsidRPr="00AB6FCE" w:rsidRDefault="000D3E51" w:rsidP="000D3E51">
      <w:pPr>
        <w:jc w:val="center"/>
        <w:rPr>
          <w:rFonts w:ascii="Times New Roman" w:hAnsi="Times New Roman" w:cs="FrankRuehl"/>
          <w:b/>
          <w:sz w:val="24"/>
          <w:szCs w:val="24"/>
        </w:rPr>
      </w:pPr>
      <w:r w:rsidRPr="00AB6FCE">
        <w:rPr>
          <w:rFonts w:ascii="Times New Roman" w:hAnsi="Times New Roman" w:cs="FrankRuehl"/>
          <w:b/>
          <w:sz w:val="24"/>
          <w:szCs w:val="24"/>
        </w:rPr>
        <w:t>ПОСТАНОВЛЕНИЕ</w:t>
      </w:r>
    </w:p>
    <w:p w:rsidR="000D3E51" w:rsidRPr="00AB6FCE" w:rsidRDefault="000D3E51" w:rsidP="000D3E51">
      <w:pPr>
        <w:tabs>
          <w:tab w:val="left" w:pos="4080"/>
        </w:tabs>
        <w:jc w:val="center"/>
        <w:rPr>
          <w:rFonts w:ascii="Times New Roman" w:hAnsi="Times New Roman" w:cs="FrankRuehl"/>
          <w:sz w:val="24"/>
          <w:szCs w:val="24"/>
        </w:rPr>
      </w:pPr>
      <w:r w:rsidRPr="00AB6FCE">
        <w:rPr>
          <w:rFonts w:ascii="Times New Roman" w:hAnsi="Times New Roman" w:cs="FrankRuehl"/>
          <w:sz w:val="24"/>
          <w:szCs w:val="24"/>
        </w:rPr>
        <w:t>от 27.11.2017 год  № 50-па</w:t>
      </w:r>
    </w:p>
    <w:p w:rsidR="000D3E51" w:rsidRPr="00AB6FCE" w:rsidRDefault="000D3E51" w:rsidP="000D3E51">
      <w:pPr>
        <w:tabs>
          <w:tab w:val="left" w:pos="4080"/>
        </w:tabs>
        <w:jc w:val="center"/>
        <w:rPr>
          <w:rFonts w:ascii="Times New Roman" w:hAnsi="Times New Roman" w:cs="FrankRuehl"/>
          <w:sz w:val="24"/>
          <w:szCs w:val="24"/>
        </w:rPr>
      </w:pPr>
    </w:p>
    <w:p w:rsidR="000D3E51" w:rsidRPr="00AB6FCE" w:rsidRDefault="000D3E51" w:rsidP="000D3E51">
      <w:pPr>
        <w:pStyle w:val="a7"/>
        <w:jc w:val="center"/>
        <w:rPr>
          <w:rFonts w:ascii="Times New Roman" w:hAnsi="Times New Roman" w:cs="FrankRuehl"/>
          <w:sz w:val="24"/>
          <w:szCs w:val="24"/>
        </w:rPr>
      </w:pPr>
      <w:r w:rsidRPr="00AB6FCE">
        <w:rPr>
          <w:rFonts w:ascii="Times New Roman" w:hAnsi="Times New Roman" w:cs="FrankRuehl"/>
          <w:sz w:val="24"/>
          <w:szCs w:val="24"/>
        </w:rPr>
        <w:t>О внесении изменений в постановление администрации</w:t>
      </w:r>
    </w:p>
    <w:p w:rsidR="000D3E51" w:rsidRPr="00AB6FCE" w:rsidRDefault="000D3E51" w:rsidP="000D3E51">
      <w:pPr>
        <w:ind w:right="-6"/>
        <w:rPr>
          <w:rFonts w:ascii="Times New Roman" w:hAnsi="Times New Roman" w:cs="FrankRuehl"/>
          <w:sz w:val="24"/>
          <w:szCs w:val="24"/>
        </w:rPr>
      </w:pPr>
      <w:proofErr w:type="spellStart"/>
      <w:r w:rsidRPr="00AB6FCE">
        <w:rPr>
          <w:rFonts w:ascii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района Новосибирской области от 31.05.2016  № 38-па «Об утверждении правил нормирования в сфере закупок товаров, работ и услуг для обеспечения нужд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района Новосибирской области» </w:t>
      </w:r>
      <w:proofErr w:type="gramStart"/>
      <w:r w:rsidRPr="00AB6FCE">
        <w:rPr>
          <w:rFonts w:ascii="Times New Roman" w:hAnsi="Times New Roman" w:cs="FrankRuehl"/>
          <w:sz w:val="24"/>
          <w:szCs w:val="24"/>
        </w:rPr>
        <w:t xml:space="preserve">( </w:t>
      </w:r>
      <w:proofErr w:type="gramEnd"/>
      <w:r w:rsidRPr="00AB6FCE">
        <w:rPr>
          <w:rFonts w:ascii="Times New Roman" w:hAnsi="Times New Roman" w:cs="FrankRuehl"/>
          <w:sz w:val="24"/>
          <w:szCs w:val="24"/>
        </w:rPr>
        <w:t xml:space="preserve">с изменениями, внесенными постановлениями администрации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района Новосибирской области от 28.04.2017 № 23-па, от 14.08.2017 № 39-па)</w:t>
      </w:r>
    </w:p>
    <w:p w:rsidR="000D3E51" w:rsidRPr="00AB6FCE" w:rsidRDefault="000D3E51" w:rsidP="000D3E51">
      <w:pPr>
        <w:pStyle w:val="a7"/>
        <w:jc w:val="both"/>
        <w:rPr>
          <w:rFonts w:ascii="Times New Roman" w:hAnsi="Times New Roman" w:cs="FrankRuehl"/>
          <w:sz w:val="24"/>
          <w:szCs w:val="24"/>
        </w:rPr>
      </w:pPr>
      <w:r w:rsidRPr="00AB6FCE">
        <w:rPr>
          <w:rFonts w:ascii="Times New Roman" w:hAnsi="Times New Roman" w:cs="FrankRuehl"/>
          <w:sz w:val="24"/>
          <w:szCs w:val="24"/>
        </w:rPr>
        <w:t xml:space="preserve">       На основании экспертного заключения Управления законопроектных работ и ведения регистра от 09.11.2017 № 6834-4-04/9     </w:t>
      </w:r>
      <w:proofErr w:type="gramStart"/>
      <w:r w:rsidRPr="00AB6FCE">
        <w:rPr>
          <w:rFonts w:ascii="Times New Roman" w:hAnsi="Times New Roman" w:cs="FrankRuehl"/>
          <w:sz w:val="24"/>
          <w:szCs w:val="24"/>
        </w:rPr>
        <w:t>п</w:t>
      </w:r>
      <w:proofErr w:type="gramEnd"/>
      <w:r w:rsidRPr="00AB6FCE">
        <w:rPr>
          <w:rFonts w:ascii="Times New Roman" w:hAnsi="Times New Roman" w:cs="FrankRuehl"/>
          <w:sz w:val="24"/>
          <w:szCs w:val="24"/>
        </w:rPr>
        <w:t xml:space="preserve"> о с т а н о в л я ю :</w:t>
      </w:r>
    </w:p>
    <w:p w:rsidR="000D3E51" w:rsidRPr="00AB6FCE" w:rsidRDefault="000D3E51" w:rsidP="000D3E51">
      <w:pPr>
        <w:pStyle w:val="a7"/>
        <w:rPr>
          <w:rFonts w:ascii="Times New Roman" w:hAnsi="Times New Roman" w:cs="FrankRuehl"/>
          <w:sz w:val="24"/>
          <w:szCs w:val="24"/>
        </w:rPr>
      </w:pPr>
    </w:p>
    <w:p w:rsidR="000D3E51" w:rsidRPr="00AB6FCE" w:rsidRDefault="000D3E51" w:rsidP="000D3E51">
      <w:pPr>
        <w:pStyle w:val="a7"/>
        <w:rPr>
          <w:rFonts w:ascii="Times New Roman" w:hAnsi="Times New Roman" w:cs="FrankRuehl"/>
          <w:sz w:val="24"/>
          <w:szCs w:val="24"/>
        </w:rPr>
      </w:pPr>
      <w:r w:rsidRPr="00AB6FCE">
        <w:rPr>
          <w:rFonts w:ascii="Times New Roman" w:hAnsi="Times New Roman" w:cs="FrankRuehl"/>
          <w:sz w:val="24"/>
          <w:szCs w:val="24"/>
        </w:rPr>
        <w:t xml:space="preserve">     1. Внести в постановление  администрации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района Новосибирской области от 31.05.2016 № 38-па «Об утверждении правил нормирования в сфере закупок товаров, работ и услуг для обеспечения нужд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района Новосибирской области» </w:t>
      </w:r>
      <w:proofErr w:type="gramStart"/>
      <w:r w:rsidRPr="00AB6FCE">
        <w:rPr>
          <w:rFonts w:ascii="Times New Roman" w:hAnsi="Times New Roman" w:cs="FrankRuehl"/>
          <w:sz w:val="24"/>
          <w:szCs w:val="24"/>
        </w:rPr>
        <w:t xml:space="preserve">( </w:t>
      </w:r>
      <w:proofErr w:type="gramEnd"/>
      <w:r w:rsidRPr="00AB6FCE">
        <w:rPr>
          <w:rFonts w:ascii="Times New Roman" w:hAnsi="Times New Roman" w:cs="FrankRuehl"/>
          <w:sz w:val="24"/>
          <w:szCs w:val="24"/>
        </w:rPr>
        <w:t xml:space="preserve">с изменениями, внесенными постановлениями администрации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района Новосибирской области от 28.04.2017 № 23-па, от 14.08.2017 № 39-па)  следующие изменения:</w:t>
      </w:r>
    </w:p>
    <w:p w:rsidR="000D3E51" w:rsidRPr="00AB6FCE" w:rsidRDefault="000D3E51" w:rsidP="000D3E51">
      <w:pPr>
        <w:pStyle w:val="a7"/>
        <w:rPr>
          <w:rFonts w:ascii="Times New Roman" w:hAnsi="Times New Roman" w:cs="FrankRuehl"/>
          <w:sz w:val="24"/>
          <w:szCs w:val="24"/>
        </w:rPr>
      </w:pPr>
    </w:p>
    <w:p w:rsidR="000D3E51" w:rsidRPr="00AB6FCE" w:rsidRDefault="000D3E51" w:rsidP="000D3E51">
      <w:pPr>
        <w:pStyle w:val="aa"/>
        <w:numPr>
          <w:ilvl w:val="1"/>
          <w:numId w:val="5"/>
        </w:numPr>
        <w:spacing w:after="200" w:line="276" w:lineRule="auto"/>
        <w:ind w:right="-6"/>
        <w:rPr>
          <w:rFonts w:cs="FrankRuehl"/>
        </w:rPr>
      </w:pPr>
      <w:r w:rsidRPr="00AB6FCE">
        <w:rPr>
          <w:rFonts w:cs="FrankRuehl"/>
        </w:rPr>
        <w:t>Пункт 2 постановления изложить в новой редакции:</w:t>
      </w:r>
    </w:p>
    <w:p w:rsidR="000D3E51" w:rsidRPr="00AB6FCE" w:rsidRDefault="000D3E51" w:rsidP="000D3E51">
      <w:pPr>
        <w:ind w:right="-6"/>
        <w:rPr>
          <w:rFonts w:ascii="Times New Roman" w:hAnsi="Times New Roman" w:cs="FrankRuehl"/>
          <w:sz w:val="24"/>
          <w:szCs w:val="24"/>
        </w:rPr>
      </w:pPr>
      <w:r w:rsidRPr="00AB6FCE">
        <w:rPr>
          <w:rFonts w:ascii="Times New Roman" w:hAnsi="Times New Roman" w:cs="FrankRuehl"/>
          <w:sz w:val="24"/>
          <w:szCs w:val="24"/>
        </w:rPr>
        <w:t xml:space="preserve"> «  Признать утратившим силу постановление администрации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района Новосибирской области от 14.02.2014 № 10-па « Об утверждении правил нормирования в сфере закупок товаров, работ, услуг, для обеспечения нужд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сельсовета»</w:t>
      </w:r>
      <w:proofErr w:type="gramStart"/>
      <w:r w:rsidRPr="00AB6FCE">
        <w:rPr>
          <w:rFonts w:ascii="Times New Roman" w:hAnsi="Times New Roman" w:cs="FrankRuehl"/>
          <w:sz w:val="24"/>
          <w:szCs w:val="24"/>
        </w:rPr>
        <w:t xml:space="preserve"> .</w:t>
      </w:r>
      <w:proofErr w:type="gramEnd"/>
    </w:p>
    <w:p w:rsidR="000D3E51" w:rsidRPr="00AB6FCE" w:rsidRDefault="000D3E51" w:rsidP="000D3E51">
      <w:pPr>
        <w:pStyle w:val="a7"/>
        <w:ind w:left="60"/>
        <w:jc w:val="both"/>
        <w:rPr>
          <w:rFonts w:ascii="Times New Roman" w:hAnsi="Times New Roman" w:cs="FrankRuehl"/>
          <w:sz w:val="24"/>
          <w:szCs w:val="24"/>
        </w:rPr>
      </w:pPr>
    </w:p>
    <w:p w:rsidR="000D3E51" w:rsidRPr="00AB6FCE" w:rsidRDefault="000D3E51" w:rsidP="000D3E51">
      <w:pPr>
        <w:pStyle w:val="a7"/>
        <w:ind w:left="60"/>
        <w:rPr>
          <w:rFonts w:ascii="Times New Roman" w:hAnsi="Times New Roman" w:cs="FrankRuehl"/>
          <w:sz w:val="24"/>
          <w:szCs w:val="24"/>
        </w:rPr>
      </w:pPr>
      <w:r w:rsidRPr="00AB6FCE">
        <w:rPr>
          <w:rFonts w:ascii="Times New Roman" w:hAnsi="Times New Roman" w:cs="FrankRuehl"/>
          <w:sz w:val="24"/>
          <w:szCs w:val="24"/>
        </w:rPr>
        <w:t xml:space="preserve">      2.Опубликовать</w:t>
      </w:r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 настоящее постановление в установленном порядке и разместить на официальном сайте администрации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сельсовета </w:t>
      </w:r>
      <w:proofErr w:type="spellStart"/>
      <w:r w:rsidRPr="00AB6FCE">
        <w:rPr>
          <w:rFonts w:ascii="Times New Roman" w:eastAsia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eastAsia="Times New Roman" w:hAnsi="Times New Roman" w:cs="FrankRuehl"/>
          <w:sz w:val="24"/>
          <w:szCs w:val="24"/>
        </w:rPr>
        <w:t xml:space="preserve"> района</w:t>
      </w:r>
      <w:r w:rsidRPr="00AB6FCE">
        <w:rPr>
          <w:rFonts w:ascii="Times New Roman" w:hAnsi="Times New Roman" w:cs="FrankRuehl"/>
          <w:sz w:val="24"/>
          <w:szCs w:val="24"/>
        </w:rPr>
        <w:t xml:space="preserve"> Новосибирской области.</w:t>
      </w:r>
    </w:p>
    <w:p w:rsidR="000D3E51" w:rsidRPr="00AB6FCE" w:rsidRDefault="000D3E51" w:rsidP="000D3E51">
      <w:pPr>
        <w:pStyle w:val="a7"/>
        <w:ind w:left="60"/>
        <w:jc w:val="both"/>
        <w:rPr>
          <w:rFonts w:ascii="Times New Roman" w:hAnsi="Times New Roman" w:cs="FrankRuehl"/>
          <w:sz w:val="24"/>
          <w:szCs w:val="24"/>
        </w:rPr>
      </w:pPr>
    </w:p>
    <w:p w:rsidR="000D3E51" w:rsidRPr="00AB6FCE" w:rsidRDefault="000D3E51" w:rsidP="000D3E51">
      <w:pPr>
        <w:pStyle w:val="a7"/>
        <w:ind w:left="60"/>
        <w:jc w:val="both"/>
        <w:rPr>
          <w:rFonts w:ascii="Times New Roman" w:hAnsi="Times New Roman" w:cs="FrankRuehl"/>
          <w:b/>
          <w:sz w:val="24"/>
          <w:szCs w:val="24"/>
        </w:rPr>
      </w:pPr>
      <w:r w:rsidRPr="00AB6FCE">
        <w:rPr>
          <w:rFonts w:ascii="Times New Roman" w:hAnsi="Times New Roman" w:cs="FrankRuehl"/>
          <w:sz w:val="24"/>
          <w:szCs w:val="24"/>
        </w:rPr>
        <w:t xml:space="preserve">      3.</w:t>
      </w:r>
      <w:proofErr w:type="gramStart"/>
      <w:r w:rsidRPr="00AB6FCE">
        <w:rPr>
          <w:rFonts w:ascii="Times New Roman" w:hAnsi="Times New Roman" w:cs="FrankRuehl"/>
          <w:sz w:val="24"/>
          <w:szCs w:val="24"/>
        </w:rPr>
        <w:t>Контроль  за</w:t>
      </w:r>
      <w:proofErr w:type="gramEnd"/>
      <w:r w:rsidRPr="00AB6FCE">
        <w:rPr>
          <w:rFonts w:ascii="Times New Roman" w:hAnsi="Times New Roman" w:cs="FrankRuehl"/>
          <w:sz w:val="24"/>
          <w:szCs w:val="24"/>
        </w:rPr>
        <w:t xml:space="preserve"> исполнением постановления оставлю за собой. </w:t>
      </w:r>
    </w:p>
    <w:p w:rsidR="000D3E51" w:rsidRPr="00AB6FCE" w:rsidRDefault="000D3E51" w:rsidP="000D3E51">
      <w:pPr>
        <w:pStyle w:val="a7"/>
        <w:jc w:val="both"/>
        <w:rPr>
          <w:rFonts w:ascii="Times New Roman" w:hAnsi="Times New Roman" w:cs="FrankRuehl"/>
          <w:sz w:val="24"/>
          <w:szCs w:val="24"/>
        </w:rPr>
      </w:pPr>
    </w:p>
    <w:p w:rsidR="000D3E51" w:rsidRPr="00AB6FCE" w:rsidRDefault="000D3E51" w:rsidP="000D3E51">
      <w:pPr>
        <w:pStyle w:val="a7"/>
        <w:ind w:left="60"/>
        <w:jc w:val="both"/>
        <w:rPr>
          <w:rFonts w:ascii="Times New Roman" w:hAnsi="Times New Roman" w:cs="FrankRuehl"/>
          <w:sz w:val="24"/>
          <w:szCs w:val="24"/>
        </w:rPr>
      </w:pPr>
      <w:r w:rsidRPr="00AB6FCE">
        <w:rPr>
          <w:rFonts w:ascii="Times New Roman" w:hAnsi="Times New Roman" w:cs="FrankRuehl"/>
          <w:sz w:val="24"/>
          <w:szCs w:val="24"/>
        </w:rPr>
        <w:t xml:space="preserve">  Глава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Нижнеурюмского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сельсовета </w:t>
      </w:r>
    </w:p>
    <w:p w:rsidR="000D3E51" w:rsidRPr="00AB6FCE" w:rsidRDefault="000D3E51" w:rsidP="000D3E51">
      <w:pPr>
        <w:pStyle w:val="a7"/>
        <w:ind w:left="60"/>
        <w:jc w:val="both"/>
        <w:rPr>
          <w:rFonts w:ascii="Times New Roman" w:hAnsi="Times New Roman" w:cs="FrankRuehl"/>
          <w:sz w:val="24"/>
          <w:szCs w:val="24"/>
        </w:rPr>
      </w:pPr>
      <w:proofErr w:type="spellStart"/>
      <w:r w:rsidRPr="00AB6FCE">
        <w:rPr>
          <w:rFonts w:ascii="Times New Roman" w:hAnsi="Times New Roman" w:cs="FrankRuehl"/>
          <w:sz w:val="24"/>
          <w:szCs w:val="24"/>
        </w:rPr>
        <w:t>Здвинского</w:t>
      </w:r>
      <w:proofErr w:type="spellEnd"/>
      <w:r w:rsidRPr="00AB6FCE">
        <w:rPr>
          <w:rFonts w:ascii="Times New Roman" w:hAnsi="Times New Roman" w:cs="FrankRuehl"/>
          <w:sz w:val="24"/>
          <w:szCs w:val="24"/>
        </w:rPr>
        <w:t xml:space="preserve"> района Новосибирской области                            </w:t>
      </w:r>
      <w:proofErr w:type="spellStart"/>
      <w:r w:rsidRPr="00AB6FCE">
        <w:rPr>
          <w:rFonts w:ascii="Times New Roman" w:hAnsi="Times New Roman" w:cs="FrankRuehl"/>
          <w:sz w:val="24"/>
          <w:szCs w:val="24"/>
        </w:rPr>
        <w:t>А.М.Канев</w:t>
      </w:r>
      <w:proofErr w:type="spellEnd"/>
    </w:p>
    <w:p w:rsidR="000D3E51" w:rsidRPr="00D01388" w:rsidRDefault="000D3E51" w:rsidP="000D3E51">
      <w:pPr>
        <w:pStyle w:val="a7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F72F85" w:rsidRPr="00D6403A" w:rsidRDefault="00F72F85" w:rsidP="00D6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4C3B51" w:rsidRPr="00CA6F8C" w:rsidRDefault="00D855F1" w:rsidP="00CA6F8C">
      <w:pPr>
        <w:pStyle w:val="a7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8A0C10" w:rsidRPr="00CA6F8C" w:rsidRDefault="00377077" w:rsidP="00CA6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A0C10" w:rsidRPr="00CA6F8C" w:rsidSect="00B71E39">
          <w:pgSz w:w="16838" w:h="11906" w:orient="landscape"/>
          <w:pgMar w:top="850" w:right="284" w:bottom="1701" w:left="1134" w:header="708" w:footer="708" w:gutter="0"/>
          <w:cols w:space="720"/>
          <w:docGrid w:linePitch="299"/>
        </w:sect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Новосибирской области</w:t>
      </w: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B7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454"/>
    </w:sdtPr>
    <w:sdtContent>
      <w:p w:rsidR="00B71E39" w:rsidRDefault="00B71E39">
        <w:pPr>
          <w:pStyle w:val="af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EB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B71E39" w:rsidRDefault="00B71E39">
    <w:pPr>
      <w:pStyle w:val="af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1077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71E39" w:rsidRPr="001A04E0" w:rsidRDefault="00B71E39" w:rsidP="00B71E39">
        <w:pPr>
          <w:pStyle w:val="af1"/>
          <w:ind w:firstLine="0"/>
          <w:jc w:val="center"/>
          <w:rPr>
            <w:sz w:val="20"/>
            <w:szCs w:val="20"/>
          </w:rPr>
        </w:pPr>
        <w:r w:rsidRPr="001A04E0">
          <w:rPr>
            <w:sz w:val="20"/>
            <w:szCs w:val="20"/>
          </w:rPr>
          <w:fldChar w:fldCharType="begin"/>
        </w:r>
        <w:r w:rsidRPr="001A04E0">
          <w:rPr>
            <w:sz w:val="20"/>
            <w:szCs w:val="20"/>
          </w:rPr>
          <w:instrText>PAGE   \* MERGEFORMAT</w:instrText>
        </w:r>
        <w:r w:rsidRPr="001A04E0">
          <w:rPr>
            <w:sz w:val="20"/>
            <w:szCs w:val="20"/>
          </w:rPr>
          <w:fldChar w:fldCharType="separate"/>
        </w:r>
        <w:r w:rsidR="00011EB5">
          <w:rPr>
            <w:noProof/>
            <w:sz w:val="20"/>
            <w:szCs w:val="20"/>
          </w:rPr>
          <w:t>46</w:t>
        </w:r>
        <w:r w:rsidRPr="001A04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207"/>
    <w:multiLevelType w:val="multilevel"/>
    <w:tmpl w:val="83446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145D03"/>
    <w:multiLevelType w:val="hybridMultilevel"/>
    <w:tmpl w:val="069CD8E2"/>
    <w:lvl w:ilvl="0" w:tplc="DDE2A9F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A10CE6"/>
    <w:multiLevelType w:val="hybridMultilevel"/>
    <w:tmpl w:val="F3C8FEA4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26D74FDA"/>
    <w:multiLevelType w:val="multilevel"/>
    <w:tmpl w:val="68ECC7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C0190"/>
    <w:multiLevelType w:val="hybridMultilevel"/>
    <w:tmpl w:val="E368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16EA9"/>
    <w:multiLevelType w:val="multilevel"/>
    <w:tmpl w:val="63F2D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10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54635"/>
    <w:multiLevelType w:val="multilevel"/>
    <w:tmpl w:val="BBE85A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16"/>
        </w:tabs>
        <w:ind w:left="80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64"/>
        </w:tabs>
        <w:ind w:left="9264" w:hanging="2160"/>
      </w:pPr>
      <w:rPr>
        <w:rFonts w:hint="default"/>
      </w:rPr>
    </w:lvl>
  </w:abstractNum>
  <w:abstractNum w:abstractNumId="12">
    <w:nsid w:val="4F635FB2"/>
    <w:multiLevelType w:val="multilevel"/>
    <w:tmpl w:val="DA16FB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i/>
      </w:rPr>
    </w:lvl>
  </w:abstractNum>
  <w:abstractNum w:abstractNumId="13">
    <w:nsid w:val="53E6595C"/>
    <w:multiLevelType w:val="multilevel"/>
    <w:tmpl w:val="AC1E9B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54F0B31"/>
    <w:multiLevelType w:val="multilevel"/>
    <w:tmpl w:val="578E3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17630C"/>
    <w:multiLevelType w:val="multilevel"/>
    <w:tmpl w:val="10E446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>
    <w:nsid w:val="7D7139DB"/>
    <w:multiLevelType w:val="hybridMultilevel"/>
    <w:tmpl w:val="98A6A77C"/>
    <w:lvl w:ilvl="0" w:tplc="5D8E6A18">
      <w:start w:val="38"/>
      <w:numFmt w:val="decimal"/>
      <w:lvlText w:val="%1"/>
      <w:lvlJc w:val="left"/>
      <w:pPr>
        <w:ind w:left="360" w:firstLine="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6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"/>
  </w:num>
  <w:num w:numId="18">
    <w:abstractNumId w:val="12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A"/>
    <w:rsid w:val="00011EB5"/>
    <w:rsid w:val="000B5C18"/>
    <w:rsid w:val="000C7F0F"/>
    <w:rsid w:val="000D3E51"/>
    <w:rsid w:val="00103908"/>
    <w:rsid w:val="00154F9E"/>
    <w:rsid w:val="0016081E"/>
    <w:rsid w:val="001C33A2"/>
    <w:rsid w:val="00202E5B"/>
    <w:rsid w:val="00210549"/>
    <w:rsid w:val="002426F5"/>
    <w:rsid w:val="0028685B"/>
    <w:rsid w:val="002A2069"/>
    <w:rsid w:val="002E1A90"/>
    <w:rsid w:val="002F2E8A"/>
    <w:rsid w:val="0034571D"/>
    <w:rsid w:val="00360E4A"/>
    <w:rsid w:val="00377077"/>
    <w:rsid w:val="003F4D41"/>
    <w:rsid w:val="004047FE"/>
    <w:rsid w:val="00465CDC"/>
    <w:rsid w:val="00466DA8"/>
    <w:rsid w:val="004813EB"/>
    <w:rsid w:val="00482EFA"/>
    <w:rsid w:val="004B3F60"/>
    <w:rsid w:val="004C3B51"/>
    <w:rsid w:val="00544EB8"/>
    <w:rsid w:val="0057251A"/>
    <w:rsid w:val="005B29CC"/>
    <w:rsid w:val="005D296E"/>
    <w:rsid w:val="005E1292"/>
    <w:rsid w:val="006174A3"/>
    <w:rsid w:val="00685BE0"/>
    <w:rsid w:val="006A1815"/>
    <w:rsid w:val="006E6B17"/>
    <w:rsid w:val="00753927"/>
    <w:rsid w:val="00754611"/>
    <w:rsid w:val="007A7C86"/>
    <w:rsid w:val="007C1C75"/>
    <w:rsid w:val="00811E76"/>
    <w:rsid w:val="00827D1A"/>
    <w:rsid w:val="00877E4A"/>
    <w:rsid w:val="008A0C10"/>
    <w:rsid w:val="008D4D56"/>
    <w:rsid w:val="00900EA1"/>
    <w:rsid w:val="00900FEE"/>
    <w:rsid w:val="0092550C"/>
    <w:rsid w:val="009338E1"/>
    <w:rsid w:val="009745BF"/>
    <w:rsid w:val="00975BEA"/>
    <w:rsid w:val="009B48CC"/>
    <w:rsid w:val="009C1A56"/>
    <w:rsid w:val="009D40E6"/>
    <w:rsid w:val="00A01FC5"/>
    <w:rsid w:val="00A11CB0"/>
    <w:rsid w:val="00A13DE7"/>
    <w:rsid w:val="00A84C7C"/>
    <w:rsid w:val="00AA3BB7"/>
    <w:rsid w:val="00AB6FCE"/>
    <w:rsid w:val="00AC6A54"/>
    <w:rsid w:val="00AD74A2"/>
    <w:rsid w:val="00AF6421"/>
    <w:rsid w:val="00B71270"/>
    <w:rsid w:val="00B71E39"/>
    <w:rsid w:val="00BA3B3D"/>
    <w:rsid w:val="00BA6A1E"/>
    <w:rsid w:val="00BA7DE0"/>
    <w:rsid w:val="00BE1640"/>
    <w:rsid w:val="00BF2E4A"/>
    <w:rsid w:val="00C06800"/>
    <w:rsid w:val="00C5182A"/>
    <w:rsid w:val="00C534E4"/>
    <w:rsid w:val="00C66081"/>
    <w:rsid w:val="00C75005"/>
    <w:rsid w:val="00CA59C2"/>
    <w:rsid w:val="00CA6F8C"/>
    <w:rsid w:val="00D6403A"/>
    <w:rsid w:val="00D855F1"/>
    <w:rsid w:val="00E011A8"/>
    <w:rsid w:val="00E12C6C"/>
    <w:rsid w:val="00E54756"/>
    <w:rsid w:val="00E87F4C"/>
    <w:rsid w:val="00EC25C1"/>
    <w:rsid w:val="00F4639A"/>
    <w:rsid w:val="00F7030C"/>
    <w:rsid w:val="00F72F85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B71E3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aliases w:val="Знак,Знак1 Знак,Основной текст1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C6A54"/>
  </w:style>
  <w:style w:type="character" w:customStyle="1" w:styleId="20">
    <w:name w:val="Заголовок 2 Знак"/>
    <w:basedOn w:val="a0"/>
    <w:link w:val="2"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C25C1"/>
  </w:style>
  <w:style w:type="paragraph" w:styleId="24">
    <w:name w:val="Body Text Indent 2"/>
    <w:basedOn w:val="a"/>
    <w:link w:val="25"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aliases w:val="ВерхКолонтитул"/>
    <w:basedOn w:val="a"/>
    <w:link w:val="af2"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B71E39"/>
    <w:pPr>
      <w:ind w:left="720"/>
    </w:pPr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2"/>
    <w:uiPriority w:val="99"/>
    <w:unhideWhenUsed/>
    <w:rsid w:val="00B71E3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B71E39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B71E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B71E39"/>
  </w:style>
  <w:style w:type="paragraph" w:styleId="14">
    <w:name w:val="toc 1"/>
    <w:aliases w:val="заголовок"/>
    <w:basedOn w:val="a"/>
    <w:next w:val="a"/>
    <w:autoRedefine/>
    <w:semiHidden/>
    <w:rsid w:val="00B71E3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rsid w:val="00B71E39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p2">
    <w:name w:val="p2"/>
    <w:basedOn w:val="a"/>
    <w:rsid w:val="00B71E3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1">
    <w:name w:val="Заголовок 91"/>
    <w:rsid w:val="00B71E39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styleId="33">
    <w:name w:val="Body Text Indent 3"/>
    <w:basedOn w:val="a"/>
    <w:link w:val="34"/>
    <w:rsid w:val="00B71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71E39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toc 3"/>
    <w:basedOn w:val="a"/>
    <w:next w:val="a"/>
    <w:autoRedefine/>
    <w:unhideWhenUsed/>
    <w:rsid w:val="00B71E39"/>
    <w:pPr>
      <w:spacing w:after="100" w:line="240" w:lineRule="auto"/>
      <w:ind w:left="5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uiPriority w:val="10"/>
    <w:rsid w:val="00B71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0">
    <w:name w:val="Знак Знак13"/>
    <w:basedOn w:val="a0"/>
    <w:locked/>
    <w:rsid w:val="00B71E39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16">
    <w:name w:val="Обычный1"/>
    <w:rsid w:val="00B71E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для проектов"/>
    <w:basedOn w:val="a"/>
    <w:semiHidden/>
    <w:rsid w:val="00B71E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Заголовок 21"/>
    <w:basedOn w:val="16"/>
    <w:next w:val="16"/>
    <w:rsid w:val="00B71E3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rsid w:val="00B71E3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af4">
    <w:name w:val="footer"/>
    <w:basedOn w:val="a"/>
    <w:link w:val="af5"/>
    <w:uiPriority w:val="99"/>
    <w:rsid w:val="00B71E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B71E39"/>
    <w:rPr>
      <w:rFonts w:ascii="Times New Roman" w:eastAsia="Times New Roman" w:hAnsi="Times New Roman" w:cs="Times New Roman"/>
      <w:sz w:val="28"/>
      <w:szCs w:val="24"/>
    </w:rPr>
  </w:style>
  <w:style w:type="paragraph" w:customStyle="1" w:styleId="92">
    <w:name w:val="Заголовок 92"/>
    <w:rsid w:val="00B71E39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table" w:customStyle="1" w:styleId="17">
    <w:name w:val="Сетка таблицы1"/>
    <w:basedOn w:val="a1"/>
    <w:next w:val="ac"/>
    <w:rsid w:val="00B7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B71E3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Emphasis"/>
    <w:basedOn w:val="a0"/>
    <w:qFormat/>
    <w:rsid w:val="00B71E39"/>
    <w:rPr>
      <w:i/>
      <w:iCs/>
    </w:rPr>
  </w:style>
  <w:style w:type="paragraph" w:customStyle="1" w:styleId="af7">
    <w:name w:val="Таблица"/>
    <w:basedOn w:val="a"/>
    <w:rsid w:val="00B71E39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Стиль"/>
    <w:uiPriority w:val="99"/>
    <w:rsid w:val="00B71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71E3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B71E3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aliases w:val="Знак,Знак1 Знак,Основной текст1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C6A54"/>
  </w:style>
  <w:style w:type="character" w:customStyle="1" w:styleId="20">
    <w:name w:val="Заголовок 2 Знак"/>
    <w:basedOn w:val="a0"/>
    <w:link w:val="2"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C25C1"/>
  </w:style>
  <w:style w:type="paragraph" w:styleId="24">
    <w:name w:val="Body Text Indent 2"/>
    <w:basedOn w:val="a"/>
    <w:link w:val="25"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aliases w:val="ВерхКолонтитул"/>
    <w:basedOn w:val="a"/>
    <w:link w:val="af2"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B71E39"/>
    <w:pPr>
      <w:ind w:left="720"/>
    </w:pPr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2"/>
    <w:uiPriority w:val="99"/>
    <w:unhideWhenUsed/>
    <w:rsid w:val="00B71E3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B71E39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B71E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B71E39"/>
  </w:style>
  <w:style w:type="paragraph" w:styleId="14">
    <w:name w:val="toc 1"/>
    <w:aliases w:val="заголовок"/>
    <w:basedOn w:val="a"/>
    <w:next w:val="a"/>
    <w:autoRedefine/>
    <w:semiHidden/>
    <w:rsid w:val="00B71E3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rsid w:val="00B71E39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p2">
    <w:name w:val="p2"/>
    <w:basedOn w:val="a"/>
    <w:rsid w:val="00B71E3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1">
    <w:name w:val="Заголовок 91"/>
    <w:rsid w:val="00B71E39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styleId="33">
    <w:name w:val="Body Text Indent 3"/>
    <w:basedOn w:val="a"/>
    <w:link w:val="34"/>
    <w:rsid w:val="00B71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71E39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toc 3"/>
    <w:basedOn w:val="a"/>
    <w:next w:val="a"/>
    <w:autoRedefine/>
    <w:unhideWhenUsed/>
    <w:rsid w:val="00B71E39"/>
    <w:pPr>
      <w:spacing w:after="100" w:line="240" w:lineRule="auto"/>
      <w:ind w:left="5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uiPriority w:val="10"/>
    <w:rsid w:val="00B71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0">
    <w:name w:val="Знак Знак13"/>
    <w:basedOn w:val="a0"/>
    <w:locked/>
    <w:rsid w:val="00B71E39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16">
    <w:name w:val="Обычный1"/>
    <w:rsid w:val="00B71E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для проектов"/>
    <w:basedOn w:val="a"/>
    <w:semiHidden/>
    <w:rsid w:val="00B71E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Заголовок 21"/>
    <w:basedOn w:val="16"/>
    <w:next w:val="16"/>
    <w:rsid w:val="00B71E3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rsid w:val="00B71E3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af4">
    <w:name w:val="footer"/>
    <w:basedOn w:val="a"/>
    <w:link w:val="af5"/>
    <w:uiPriority w:val="99"/>
    <w:rsid w:val="00B71E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B71E39"/>
    <w:rPr>
      <w:rFonts w:ascii="Times New Roman" w:eastAsia="Times New Roman" w:hAnsi="Times New Roman" w:cs="Times New Roman"/>
      <w:sz w:val="28"/>
      <w:szCs w:val="24"/>
    </w:rPr>
  </w:style>
  <w:style w:type="paragraph" w:customStyle="1" w:styleId="92">
    <w:name w:val="Заголовок 92"/>
    <w:rsid w:val="00B71E39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table" w:customStyle="1" w:styleId="17">
    <w:name w:val="Сетка таблицы1"/>
    <w:basedOn w:val="a1"/>
    <w:next w:val="ac"/>
    <w:rsid w:val="00B7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B71E3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Emphasis"/>
    <w:basedOn w:val="a0"/>
    <w:qFormat/>
    <w:rsid w:val="00B71E39"/>
    <w:rPr>
      <w:i/>
      <w:iCs/>
    </w:rPr>
  </w:style>
  <w:style w:type="paragraph" w:customStyle="1" w:styleId="af7">
    <w:name w:val="Таблица"/>
    <w:basedOn w:val="a"/>
    <w:rsid w:val="00B71E39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Стиль"/>
    <w:uiPriority w:val="99"/>
    <w:rsid w:val="00B71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71E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C15047D059799A3DFC337EAF544F40CD799326F4D550252F113E0D77F79A4EBCC963CFDFn9T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BAB4-287A-44C0-B8B9-20F33DD1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47</Pages>
  <Words>9944</Words>
  <Characters>56687</Characters>
  <Application>Microsoft Office Word</Application>
  <DocSecurity>0</DocSecurity>
  <Lines>472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I. Общие положения</vt:lpstr>
      <vt:lpstr>II. Основные понятия</vt:lpstr>
      <vt:lpstr>III. Требования к прогнозу на среднесрочный период</vt:lpstr>
      <vt:lpstr>IV. Полномочия органов местного самоуправления Нижнеурюмского сельсовета по разр</vt:lpstr>
      <vt:lpstr>V. Этапы разработки прогноза на среднесрочный период</vt:lpstr>
      <vt:lpstr>        </vt:lpstr>
      <vt:lpstr>        </vt:lpstr>
      <vt:lpstr>        </vt:lpstr>
      <vt:lpstr>        </vt:lpstr>
      <vt:lpstr>        Прогноз</vt:lpstr>
      <vt:lpstr>        </vt:lpstr>
      <vt:lpstr>Прогноз социально-экономического развития Нижнеурюмского сельсовета на 2018 год </vt:lpstr>
      <vt:lpstr/>
      <vt:lpstr>    Характеристика экономического потенциала поселения</vt:lpstr>
      <vt:lpstr>    Наличие сельскохозяйственных угодий на 01.01.2017, тыс. га</vt:lpstr>
      <vt:lpstr>    Производство продуктов растениеводства находится в сильной зависимости от погодн</vt:lpstr>
      <vt:lpstr>2.3. Проблема занятости.</vt:lpstr>
      <vt:lpstr>Уровень безработицы остается достаточно высоким. На предприятиях создается мало </vt:lpstr>
      <vt:lpstr>3. Приоритеты социально-экономического развития Нижнеурюмского сельсовета на 201</vt:lpstr>
      <vt:lpstr>4.Направления развития Нижнеурюмского сельсовета Здвинского района Новосибирской</vt:lpstr>
      <vt:lpstr/>
      <vt:lpstr>Таблица 1</vt:lpstr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66499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17</cp:revision>
  <cp:lastPrinted>2017-12-08T03:45:00Z</cp:lastPrinted>
  <dcterms:created xsi:type="dcterms:W3CDTF">2017-06-01T05:53:00Z</dcterms:created>
  <dcterms:modified xsi:type="dcterms:W3CDTF">2017-12-13T08:52:00Z</dcterms:modified>
</cp:coreProperties>
</file>