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1E" w:rsidRDefault="00A9261C" w:rsidP="00DD08BC">
      <w:pPr>
        <w:jc w:val="center"/>
        <w:rPr>
          <w:rFonts w:ascii="Times New Roman" w:hAnsi="Times New Roman" w:cs="Times New Roman"/>
          <w:sz w:val="28"/>
          <w:szCs w:val="28"/>
        </w:rPr>
      </w:pPr>
      <w:r>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5pt;height:43.5pt" fillcolor="#06c" strokecolor="#9cf" strokeweight="1.5pt">
            <v:shadow on="t" color="#900"/>
            <v:textpath style="font-family:&quot;Impact&quot;;v-text-kern:t" trim="t" fitpath="t" string="Вестник"/>
          </v:shape>
        </w:pict>
      </w:r>
    </w:p>
    <w:p w:rsidR="00900FEE" w:rsidRDefault="00A9261C" w:rsidP="00DD08BC">
      <w:pPr>
        <w:jc w:val="center"/>
        <w:rPr>
          <w:rFonts w:ascii="Times New Roman" w:hAnsi="Times New Roman" w:cs="Times New Roman"/>
          <w:sz w:val="28"/>
          <w:szCs w:val="28"/>
        </w:rPr>
      </w:pPr>
      <w:r>
        <w:rPr>
          <w:rFonts w:ascii="Times New Roman" w:hAnsi="Times New Roman" w:cs="Times New Roman"/>
          <w:sz w:val="28"/>
          <w:szCs w:val="28"/>
        </w:rPr>
        <w:pict>
          <v:shape id="_x0000_i1026" type="#_x0000_t136" style="width:414pt;height:45pt" fillcolor="#06c" strokecolor="#9cf" strokeweight="1.5pt">
            <v:shadow on="t" color="#900"/>
            <v:textpath style="font-family:&quot;Impact&quot;;font-size:28pt;v-text-kern:t" trim="t" fitpath="t" string="Нижнеурюмского сельсовета"/>
          </v:shape>
        </w:pict>
      </w:r>
    </w:p>
    <w:p w:rsidR="00DD08BC" w:rsidRPr="006F2FF8" w:rsidRDefault="00DD08BC" w:rsidP="00EA6319">
      <w:pPr>
        <w:spacing w:after="0" w:line="240" w:lineRule="auto"/>
        <w:jc w:val="center"/>
        <w:rPr>
          <w:rFonts w:ascii="Times New Roman" w:hAnsi="Times New Roman" w:cs="Times New Roman"/>
          <w:b/>
        </w:rPr>
      </w:pPr>
      <w:r w:rsidRPr="006F2FF8">
        <w:rPr>
          <w:rFonts w:ascii="Times New Roman" w:hAnsi="Times New Roman" w:cs="Times New Roman"/>
          <w:b/>
        </w:rPr>
        <w:t>СОВЕТ ДЕПУТАТОВ НИЖНЕУРЮМСКОГО СЕЛЬСОВЕТА</w:t>
      </w:r>
    </w:p>
    <w:p w:rsidR="00DD08BC" w:rsidRPr="006F2FF8" w:rsidRDefault="00EA6319" w:rsidP="00EA6319">
      <w:pPr>
        <w:spacing w:after="0" w:line="240" w:lineRule="auto"/>
        <w:jc w:val="center"/>
        <w:rPr>
          <w:rFonts w:ascii="Times New Roman" w:hAnsi="Times New Roman" w:cs="Times New Roman"/>
          <w:b/>
          <w:sz w:val="24"/>
          <w:szCs w:val="24"/>
        </w:rPr>
      </w:pPr>
      <w:r>
        <w:rPr>
          <w:rFonts w:ascii="Times New Roman" w:hAnsi="Times New Roman" w:cs="Times New Roman"/>
          <w:b/>
        </w:rPr>
        <w:t xml:space="preserve">       </w:t>
      </w:r>
      <w:r w:rsidR="00DD08BC" w:rsidRPr="006F2FF8">
        <w:rPr>
          <w:rFonts w:ascii="Times New Roman" w:hAnsi="Times New Roman" w:cs="Times New Roman"/>
          <w:b/>
        </w:rPr>
        <w:t>ЗДВИНСКОГО РАЙОНА НОВОСИБИРСКОЙ ОБЛАСТИ</w:t>
      </w:r>
      <w:r w:rsidR="00DD08BC" w:rsidRPr="006F2FF8">
        <w:rPr>
          <w:rFonts w:ascii="Times New Roman" w:hAnsi="Times New Roman" w:cs="Times New Roman"/>
          <w:b/>
          <w:sz w:val="24"/>
          <w:szCs w:val="24"/>
        </w:rPr>
        <w:t xml:space="preserve">                                                Пятого  созыва</w:t>
      </w:r>
    </w:p>
    <w:p w:rsidR="00DD08BC" w:rsidRDefault="00DD08BC" w:rsidP="00EA6319">
      <w:pPr>
        <w:jc w:val="center"/>
        <w:rPr>
          <w:rFonts w:ascii="Times New Roman" w:hAnsi="Times New Roman" w:cs="Times New Roman"/>
          <w:sz w:val="28"/>
          <w:szCs w:val="28"/>
        </w:rPr>
      </w:pPr>
    </w:p>
    <w:p w:rsidR="00A01FC5" w:rsidRPr="00EA6319" w:rsidRDefault="00647A49" w:rsidP="00EA6319">
      <w:pPr>
        <w:jc w:val="center"/>
        <w:rPr>
          <w:rFonts w:ascii="Times New Roman" w:hAnsi="Times New Roman" w:cs="Times New Roman"/>
          <w:b/>
          <w:sz w:val="24"/>
          <w:szCs w:val="24"/>
        </w:rPr>
      </w:pPr>
      <w:r>
        <w:rPr>
          <w:rFonts w:ascii="Times New Roman" w:hAnsi="Times New Roman" w:cs="Times New Roman"/>
          <w:b/>
          <w:sz w:val="24"/>
          <w:szCs w:val="24"/>
        </w:rPr>
        <w:t>30</w:t>
      </w:r>
      <w:r w:rsidR="001450F9">
        <w:rPr>
          <w:rFonts w:ascii="Times New Roman" w:hAnsi="Times New Roman" w:cs="Times New Roman"/>
          <w:b/>
          <w:sz w:val="24"/>
          <w:szCs w:val="24"/>
        </w:rPr>
        <w:t>.1</w:t>
      </w:r>
      <w:r w:rsidR="00465CDC">
        <w:rPr>
          <w:rFonts w:ascii="Times New Roman" w:hAnsi="Times New Roman" w:cs="Times New Roman"/>
          <w:b/>
          <w:sz w:val="24"/>
          <w:szCs w:val="24"/>
        </w:rPr>
        <w:t>1.2016</w:t>
      </w:r>
      <w:r w:rsidR="008A0C10" w:rsidRPr="0028685B">
        <w:rPr>
          <w:rFonts w:ascii="Times New Roman" w:hAnsi="Times New Roman" w:cs="Times New Roman"/>
          <w:b/>
          <w:sz w:val="24"/>
          <w:szCs w:val="24"/>
        </w:rPr>
        <w:t xml:space="preserve"> года          с.</w:t>
      </w:r>
      <w:r w:rsidR="00377077">
        <w:rPr>
          <w:rFonts w:ascii="Times New Roman" w:hAnsi="Times New Roman" w:cs="Times New Roman"/>
          <w:b/>
          <w:sz w:val="24"/>
          <w:szCs w:val="24"/>
        </w:rPr>
        <w:t xml:space="preserve"> </w:t>
      </w:r>
      <w:proofErr w:type="gramStart"/>
      <w:r w:rsidR="008A0C10" w:rsidRPr="0028685B">
        <w:rPr>
          <w:rFonts w:ascii="Times New Roman" w:hAnsi="Times New Roman" w:cs="Times New Roman"/>
          <w:b/>
          <w:sz w:val="24"/>
          <w:szCs w:val="24"/>
        </w:rPr>
        <w:t>Нижний</w:t>
      </w:r>
      <w:proofErr w:type="gramEnd"/>
      <w:r w:rsidR="008A0C10" w:rsidRPr="0028685B">
        <w:rPr>
          <w:rFonts w:ascii="Times New Roman" w:hAnsi="Times New Roman" w:cs="Times New Roman"/>
          <w:b/>
          <w:sz w:val="24"/>
          <w:szCs w:val="24"/>
        </w:rPr>
        <w:t xml:space="preserve"> Урюм           № </w:t>
      </w:r>
      <w:r w:rsidR="00AC6A54">
        <w:rPr>
          <w:rFonts w:ascii="Times New Roman" w:hAnsi="Times New Roman" w:cs="Times New Roman"/>
          <w:b/>
          <w:sz w:val="24"/>
          <w:szCs w:val="24"/>
        </w:rPr>
        <w:t>2</w:t>
      </w:r>
      <w:r>
        <w:rPr>
          <w:rFonts w:ascii="Times New Roman" w:hAnsi="Times New Roman" w:cs="Times New Roman"/>
          <w:b/>
          <w:sz w:val="24"/>
          <w:szCs w:val="24"/>
        </w:rPr>
        <w:t>5</w:t>
      </w:r>
    </w:p>
    <w:p w:rsidR="00900FEE" w:rsidRDefault="00AC6A54" w:rsidP="00647A49">
      <w:pPr>
        <w:spacing w:after="0" w:line="240" w:lineRule="auto"/>
        <w:jc w:val="center"/>
        <w:rPr>
          <w:rFonts w:ascii="Times New Roman" w:hAnsi="Times New Roman" w:cs="Times New Roman"/>
          <w:sz w:val="20"/>
          <w:szCs w:val="20"/>
        </w:rPr>
      </w:pPr>
      <w:r w:rsidRPr="00C06800">
        <w:rPr>
          <w:rFonts w:ascii="Times New Roman" w:hAnsi="Times New Roman" w:cs="Times New Roman"/>
          <w:spacing w:val="20"/>
          <w:sz w:val="20"/>
          <w:szCs w:val="20"/>
        </w:rPr>
        <w:t xml:space="preserve"> </w:t>
      </w:r>
      <w:r w:rsidR="001450F9">
        <w:rPr>
          <w:rFonts w:ascii="Times New Roman" w:hAnsi="Times New Roman" w:cs="Times New Roman"/>
          <w:b/>
          <w:sz w:val="20"/>
          <w:szCs w:val="20"/>
        </w:rPr>
        <w:t xml:space="preserve"> </w:t>
      </w:r>
      <w:r w:rsidR="00647A49">
        <w:rPr>
          <w:rFonts w:ascii="Times New Roman" w:eastAsia="Times New Roman" w:hAnsi="Times New Roman" w:cs="Times New Roman"/>
          <w:b/>
          <w:sz w:val="24"/>
          <w:szCs w:val="24"/>
          <w:lang w:eastAsia="ru-RU"/>
        </w:rPr>
        <w:t xml:space="preserve"> </w:t>
      </w:r>
    </w:p>
    <w:p w:rsidR="00647A49" w:rsidRPr="004C75C3" w:rsidRDefault="00647A49" w:rsidP="00647A49">
      <w:pPr>
        <w:pStyle w:val="2"/>
        <w:spacing w:before="0" w:line="240" w:lineRule="auto"/>
        <w:jc w:val="both"/>
        <w:rPr>
          <w:rStyle w:val="subheading-category"/>
          <w:rFonts w:ascii="Times New Roman" w:hAnsi="Times New Roman"/>
          <w:color w:val="auto"/>
          <w:szCs w:val="28"/>
        </w:rPr>
      </w:pPr>
      <w:r w:rsidRPr="004C75C3">
        <w:rPr>
          <w:rStyle w:val="subheading-category"/>
          <w:rFonts w:ascii="Times New Roman" w:hAnsi="Times New Roman"/>
          <w:color w:val="auto"/>
          <w:szCs w:val="28"/>
        </w:rPr>
        <w:t>Прокуратура разъясняет</w:t>
      </w:r>
    </w:p>
    <w:p w:rsidR="00647A49" w:rsidRPr="004C75C3" w:rsidRDefault="00647A49" w:rsidP="00647A49"/>
    <w:p w:rsidR="00647A49" w:rsidRPr="00EA6319" w:rsidRDefault="00647A49" w:rsidP="00647A49">
      <w:pPr>
        <w:pStyle w:val="2"/>
        <w:shd w:val="clear" w:color="auto" w:fill="FFFFFF"/>
        <w:spacing w:before="0" w:line="240" w:lineRule="auto"/>
        <w:ind w:firstLine="709"/>
        <w:jc w:val="both"/>
        <w:rPr>
          <w:rFonts w:ascii="Times New Roman" w:hAnsi="Times New Roman"/>
          <w:color w:val="auto"/>
          <w:sz w:val="24"/>
          <w:szCs w:val="24"/>
        </w:rPr>
      </w:pPr>
      <w:r w:rsidRPr="00EA6319">
        <w:rPr>
          <w:rFonts w:ascii="Times New Roman" w:hAnsi="Times New Roman"/>
          <w:color w:val="auto"/>
          <w:sz w:val="24"/>
          <w:szCs w:val="24"/>
        </w:rPr>
        <w:t xml:space="preserve">        О некоторых изменениях в трудовом законодательстве</w:t>
      </w:r>
    </w:p>
    <w:p w:rsidR="00647A49" w:rsidRPr="00EA6319" w:rsidRDefault="00647A49" w:rsidP="00647A49">
      <w:pPr>
        <w:rPr>
          <w:sz w:val="24"/>
          <w:szCs w:val="24"/>
        </w:rPr>
      </w:pPr>
    </w:p>
    <w:p w:rsidR="00647A49" w:rsidRPr="00EA6319" w:rsidRDefault="00647A49" w:rsidP="00647A49">
      <w:pPr>
        <w:pStyle w:val="ab"/>
        <w:shd w:val="clear" w:color="auto" w:fill="FFFFFF"/>
        <w:spacing w:before="0" w:beforeAutospacing="0" w:after="0" w:afterAutospacing="0"/>
        <w:ind w:firstLine="709"/>
        <w:jc w:val="both"/>
        <w:rPr>
          <w:sz w:val="22"/>
          <w:szCs w:val="22"/>
        </w:rPr>
      </w:pPr>
      <w:r w:rsidRPr="00EA6319">
        <w:rPr>
          <w:sz w:val="22"/>
          <w:szCs w:val="22"/>
        </w:rPr>
        <w:t>Федеральным законом от 03.07.2016 № 272-ФЗ «О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 касающейся оплаты труда» усилена административная и материальная ответственность работодателей за несвоевременную выплату заработной платы, других выплат, осуществляемых в рамках трудовых отношений работникам.</w:t>
      </w:r>
    </w:p>
    <w:p w:rsidR="00647A49" w:rsidRPr="00EA6319" w:rsidRDefault="00647A49" w:rsidP="00647A49">
      <w:pPr>
        <w:pStyle w:val="ab"/>
        <w:shd w:val="clear" w:color="auto" w:fill="FFFFFF"/>
        <w:spacing w:before="0" w:beforeAutospacing="0" w:after="0" w:afterAutospacing="0"/>
        <w:ind w:firstLine="709"/>
        <w:jc w:val="both"/>
        <w:rPr>
          <w:sz w:val="22"/>
          <w:szCs w:val="22"/>
        </w:rPr>
      </w:pPr>
      <w:proofErr w:type="gramStart"/>
      <w:r w:rsidRPr="00EA6319">
        <w:rPr>
          <w:sz w:val="22"/>
          <w:szCs w:val="22"/>
        </w:rPr>
        <w:t>Так, в ст. 5.27 КоАП РФ внесены изменения, в соответствии с которыми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деяния, либо установление заработной платы в размере менее размера, предусмотренного трудовым законодательством, из ч. 1 ст. 5.27 КоАП РФ выделены в специальный состав ч. 6</w:t>
      </w:r>
      <w:proofErr w:type="gramEnd"/>
      <w:r w:rsidRPr="00EA6319">
        <w:rPr>
          <w:sz w:val="22"/>
          <w:szCs w:val="22"/>
        </w:rPr>
        <w:t xml:space="preserve"> ст. 5.27 КоАП РФ, при этом усилена ответственность для должностных лиц с 1-5 тыс. руб. до 10-20 тыс. руб.</w:t>
      </w:r>
    </w:p>
    <w:p w:rsidR="00647A49" w:rsidRPr="00EA6319" w:rsidRDefault="00647A49" w:rsidP="00647A49">
      <w:pPr>
        <w:pStyle w:val="ab"/>
        <w:shd w:val="clear" w:color="auto" w:fill="FFFFFF"/>
        <w:spacing w:before="0" w:beforeAutospacing="0" w:after="0" w:afterAutospacing="0"/>
        <w:ind w:firstLine="709"/>
        <w:jc w:val="both"/>
        <w:rPr>
          <w:sz w:val="22"/>
          <w:szCs w:val="22"/>
        </w:rPr>
      </w:pPr>
      <w:r w:rsidRPr="00EA6319">
        <w:rPr>
          <w:sz w:val="22"/>
          <w:szCs w:val="22"/>
        </w:rPr>
        <w:t xml:space="preserve">Повторные нарушения в данной сфере теперь следует квалифицировать по ч.7 ст. 5.27 КоАП РФ, </w:t>
      </w:r>
      <w:r w:rsidRPr="00EA6319">
        <w:rPr>
          <w:rStyle w:val="apple-converted-space"/>
          <w:sz w:val="22"/>
          <w:szCs w:val="22"/>
        </w:rPr>
        <w:t> </w:t>
      </w:r>
      <w:r w:rsidRPr="00EA6319">
        <w:rPr>
          <w:sz w:val="22"/>
          <w:szCs w:val="22"/>
        </w:rPr>
        <w:t xml:space="preserve">при этом усилена ответственность для должностных лиц с 10-20 тыс. руб. до 20-30 тыс. руб.; для индивидуальных предпринимателей - с 10-20 тыс. руб. до 10-30 тыс. руб., для юридических лиц - </w:t>
      </w:r>
      <w:proofErr w:type="gramStart"/>
      <w:r w:rsidRPr="00EA6319">
        <w:rPr>
          <w:sz w:val="22"/>
          <w:szCs w:val="22"/>
        </w:rPr>
        <w:t>с</w:t>
      </w:r>
      <w:proofErr w:type="gramEnd"/>
      <w:r w:rsidRPr="00EA6319">
        <w:rPr>
          <w:sz w:val="22"/>
          <w:szCs w:val="22"/>
        </w:rPr>
        <w:t xml:space="preserve"> 50-70 до 50-100 тыс. руб.</w:t>
      </w:r>
    </w:p>
    <w:p w:rsidR="00647A49" w:rsidRPr="00EA6319" w:rsidRDefault="00647A49" w:rsidP="00647A49">
      <w:pPr>
        <w:pStyle w:val="ab"/>
        <w:shd w:val="clear" w:color="auto" w:fill="FFFFFF"/>
        <w:spacing w:before="0" w:beforeAutospacing="0" w:after="0" w:afterAutospacing="0"/>
        <w:ind w:firstLine="709"/>
        <w:jc w:val="both"/>
        <w:rPr>
          <w:sz w:val="22"/>
          <w:szCs w:val="22"/>
        </w:rPr>
      </w:pPr>
      <w:r w:rsidRPr="00EA6319">
        <w:rPr>
          <w:sz w:val="22"/>
          <w:szCs w:val="22"/>
        </w:rPr>
        <w:t xml:space="preserve">В соответствии с изменениями, внесенными в ч. 6 ст.136 Трудового кодекса РФ, работодатель обязан указывать в правилах внутреннего трудового распорядка, коллективном договоре или трудовом договоре конкретную дату выплаты заработной платы, которая должна быть произведена не позднее 15  календарных дней  со дня окончания периода, за который она начислена. </w:t>
      </w:r>
    </w:p>
    <w:p w:rsidR="00647A49" w:rsidRPr="00EA6319" w:rsidRDefault="00647A49" w:rsidP="00647A49">
      <w:pPr>
        <w:pStyle w:val="ab"/>
        <w:shd w:val="clear" w:color="auto" w:fill="FFFFFF"/>
        <w:spacing w:before="0" w:beforeAutospacing="0" w:after="0" w:afterAutospacing="0"/>
        <w:ind w:firstLine="709"/>
        <w:jc w:val="both"/>
        <w:rPr>
          <w:sz w:val="22"/>
          <w:szCs w:val="22"/>
        </w:rPr>
      </w:pPr>
      <w:r w:rsidRPr="00EA6319">
        <w:rPr>
          <w:sz w:val="22"/>
          <w:szCs w:val="22"/>
        </w:rPr>
        <w:t>В ст. 236  ТК РФ изменен размер денежной компенсации за задержку выплаты заработной платы. С 03.10.2016 года  этот размер не ниже одной сто пятидесятой действующей в это время ключевой ставки Центрального банка РФ от не выплаченных в срок сумм за каждый день задержки</w:t>
      </w:r>
      <w:proofErr w:type="gramStart"/>
      <w:r w:rsidRPr="00EA6319">
        <w:rPr>
          <w:sz w:val="22"/>
          <w:szCs w:val="22"/>
        </w:rPr>
        <w:t xml:space="preserve">., </w:t>
      </w:r>
      <w:proofErr w:type="gramEnd"/>
      <w:r w:rsidRPr="00EA6319">
        <w:rPr>
          <w:sz w:val="22"/>
          <w:szCs w:val="22"/>
        </w:rPr>
        <w:t>начиная со следующего дня после установленного срока выплаты по день фактического расчета включительно. Теперь законодатель изменил не только процент от рассчитываемой суммы (было  - 300, стало – 150), но заменил сам показатель (было – процентная ставка рефинансирования, стало – ключевая ставка).</w:t>
      </w:r>
    </w:p>
    <w:p w:rsidR="00647A49" w:rsidRPr="00EA6319" w:rsidRDefault="00647A49" w:rsidP="00647A49">
      <w:pPr>
        <w:pStyle w:val="ab"/>
        <w:shd w:val="clear" w:color="auto" w:fill="FFFFFF"/>
        <w:spacing w:before="0" w:beforeAutospacing="0" w:after="0" w:afterAutospacing="0"/>
        <w:ind w:firstLine="709"/>
        <w:jc w:val="both"/>
        <w:rPr>
          <w:sz w:val="22"/>
          <w:szCs w:val="22"/>
        </w:rPr>
      </w:pPr>
      <w:r w:rsidRPr="00EA6319">
        <w:rPr>
          <w:sz w:val="22"/>
          <w:szCs w:val="22"/>
        </w:rPr>
        <w:t>Данные изменения вступили в силу с 03.10.2016 года.</w:t>
      </w:r>
    </w:p>
    <w:p w:rsidR="00647A49" w:rsidRPr="00EA6319" w:rsidRDefault="00647A49" w:rsidP="00647A49">
      <w:pPr>
        <w:pStyle w:val="ab"/>
        <w:shd w:val="clear" w:color="auto" w:fill="FFFFFF"/>
        <w:spacing w:before="0" w:beforeAutospacing="0" w:after="0" w:afterAutospacing="0"/>
        <w:ind w:firstLine="709"/>
        <w:jc w:val="both"/>
        <w:rPr>
          <w:sz w:val="22"/>
          <w:szCs w:val="22"/>
        </w:rPr>
      </w:pPr>
    </w:p>
    <w:p w:rsidR="00647A49" w:rsidRPr="00EA6319" w:rsidRDefault="00647A49" w:rsidP="00647A49">
      <w:pPr>
        <w:pStyle w:val="ab"/>
        <w:shd w:val="clear" w:color="auto" w:fill="FFFFFF"/>
        <w:spacing w:before="0" w:beforeAutospacing="0" w:after="0" w:afterAutospacing="0"/>
        <w:jc w:val="right"/>
        <w:textAlignment w:val="baseline"/>
        <w:rPr>
          <w:sz w:val="22"/>
          <w:szCs w:val="22"/>
        </w:rPr>
      </w:pPr>
      <w:r w:rsidRPr="00EA6319">
        <w:rPr>
          <w:sz w:val="22"/>
          <w:szCs w:val="22"/>
          <w:shd w:val="clear" w:color="auto" w:fill="FFFFFF"/>
        </w:rPr>
        <w:t xml:space="preserve">Помощник прокурора </w:t>
      </w:r>
      <w:proofErr w:type="spellStart"/>
      <w:r w:rsidRPr="00EA6319">
        <w:rPr>
          <w:sz w:val="22"/>
          <w:szCs w:val="22"/>
          <w:shd w:val="clear" w:color="auto" w:fill="FFFFFF"/>
        </w:rPr>
        <w:t>Здвинского</w:t>
      </w:r>
      <w:proofErr w:type="spellEnd"/>
      <w:r w:rsidRPr="00EA6319">
        <w:rPr>
          <w:sz w:val="22"/>
          <w:szCs w:val="22"/>
          <w:shd w:val="clear" w:color="auto" w:fill="FFFFFF"/>
        </w:rPr>
        <w:t xml:space="preserve"> района</w:t>
      </w:r>
    </w:p>
    <w:p w:rsidR="00647A49" w:rsidRPr="00EA6319" w:rsidRDefault="00647A49" w:rsidP="00647A49">
      <w:pPr>
        <w:jc w:val="right"/>
        <w:rPr>
          <w:rFonts w:ascii="Times New Roman" w:hAnsi="Times New Roman" w:cs="Times New Roman"/>
        </w:rPr>
      </w:pPr>
      <w:r w:rsidRPr="00EA6319">
        <w:rPr>
          <w:rFonts w:ascii="Times New Roman" w:hAnsi="Times New Roman" w:cs="Times New Roman"/>
        </w:rPr>
        <w:t xml:space="preserve">Г.В. </w:t>
      </w:r>
      <w:proofErr w:type="spellStart"/>
      <w:r w:rsidRPr="00EA6319">
        <w:rPr>
          <w:rFonts w:ascii="Times New Roman" w:hAnsi="Times New Roman" w:cs="Times New Roman"/>
        </w:rPr>
        <w:t>Довгаль</w:t>
      </w:r>
      <w:proofErr w:type="spellEnd"/>
      <w:r w:rsidRPr="00EA6319">
        <w:rPr>
          <w:rFonts w:ascii="Times New Roman" w:hAnsi="Times New Roman" w:cs="Times New Roman"/>
        </w:rPr>
        <w:t xml:space="preserve"> </w:t>
      </w:r>
    </w:p>
    <w:p w:rsidR="00647A49" w:rsidRPr="00EA6319" w:rsidRDefault="00647A49" w:rsidP="00647A49">
      <w:pPr>
        <w:rPr>
          <w:rFonts w:ascii="Times New Roman" w:hAnsi="Times New Roman" w:cs="Times New Roman"/>
        </w:rPr>
      </w:pPr>
    </w:p>
    <w:p w:rsidR="00E737E4" w:rsidRPr="00EA6319" w:rsidRDefault="00E737E4" w:rsidP="004813EB">
      <w:pPr>
        <w:tabs>
          <w:tab w:val="left" w:pos="7620"/>
        </w:tabs>
        <w:rPr>
          <w:rFonts w:ascii="Times New Roman" w:hAnsi="Times New Roman" w:cs="Times New Roman"/>
        </w:rPr>
      </w:pPr>
    </w:p>
    <w:tbl>
      <w:tblPr>
        <w:tblW w:w="10008" w:type="dxa"/>
        <w:jc w:val="center"/>
        <w:tblLook w:val="0000" w:firstRow="0" w:lastRow="0" w:firstColumn="0" w:lastColumn="0" w:noHBand="0" w:noVBand="0"/>
      </w:tblPr>
      <w:tblGrid>
        <w:gridCol w:w="10008"/>
      </w:tblGrid>
      <w:tr w:rsidR="00E737E4" w:rsidRPr="00EA6319" w:rsidTr="009F6E67">
        <w:trPr>
          <w:trHeight w:val="2874"/>
          <w:jc w:val="center"/>
        </w:trPr>
        <w:tc>
          <w:tcPr>
            <w:tcW w:w="10008" w:type="dxa"/>
            <w:tcBorders>
              <w:top w:val="nil"/>
              <w:left w:val="nil"/>
              <w:bottom w:val="nil"/>
              <w:right w:val="nil"/>
            </w:tcBorders>
          </w:tcPr>
          <w:p w:rsidR="00E737E4" w:rsidRPr="00EA6319" w:rsidRDefault="00E737E4" w:rsidP="009F6E67">
            <w:pPr>
              <w:widowControl w:val="0"/>
              <w:jc w:val="center"/>
              <w:rPr>
                <w:rFonts w:ascii="Times New Roman" w:hAnsi="Times New Roman" w:cs="Times New Roman"/>
                <w:b/>
                <w:bCs/>
              </w:rPr>
            </w:pPr>
            <w:r w:rsidRPr="00EA6319">
              <w:rPr>
                <w:rFonts w:ascii="Times New Roman" w:hAnsi="Times New Roman" w:cs="Times New Roman"/>
                <w:b/>
                <w:bCs/>
              </w:rPr>
              <w:lastRenderedPageBreak/>
              <w:t>АДМИНИСТРАЦИЯ</w:t>
            </w:r>
          </w:p>
          <w:p w:rsidR="00E737E4" w:rsidRPr="00EA6319" w:rsidRDefault="00E737E4" w:rsidP="009F6E67">
            <w:pPr>
              <w:widowControl w:val="0"/>
              <w:jc w:val="center"/>
              <w:rPr>
                <w:rFonts w:ascii="Times New Roman" w:hAnsi="Times New Roman" w:cs="Times New Roman"/>
                <w:b/>
                <w:bCs/>
              </w:rPr>
            </w:pPr>
            <w:r w:rsidRPr="00EA6319">
              <w:rPr>
                <w:rFonts w:ascii="Times New Roman" w:hAnsi="Times New Roman" w:cs="Times New Roman"/>
                <w:b/>
                <w:bCs/>
              </w:rPr>
              <w:t xml:space="preserve">НИЖНЕУРЮМСКОГО СЕЛЬСОВЕТА </w:t>
            </w:r>
          </w:p>
          <w:p w:rsidR="00E737E4" w:rsidRPr="00EA6319" w:rsidRDefault="00E737E4" w:rsidP="009F6E67">
            <w:pPr>
              <w:widowControl w:val="0"/>
              <w:jc w:val="center"/>
              <w:rPr>
                <w:rFonts w:ascii="Times New Roman" w:hAnsi="Times New Roman" w:cs="Times New Roman"/>
                <w:b/>
                <w:bCs/>
              </w:rPr>
            </w:pPr>
            <w:r w:rsidRPr="00EA6319">
              <w:rPr>
                <w:rFonts w:ascii="Times New Roman" w:hAnsi="Times New Roman" w:cs="Times New Roman"/>
                <w:b/>
                <w:bCs/>
              </w:rPr>
              <w:t>ЗДВИНСКОГО РАЙОНА НОВОСИБИРСКОЙ ОБЛАСТИ</w:t>
            </w:r>
          </w:p>
          <w:p w:rsidR="00E737E4" w:rsidRPr="00EA6319" w:rsidRDefault="00E737E4" w:rsidP="009F6E67">
            <w:pPr>
              <w:pStyle w:val="af2"/>
              <w:widowControl w:val="0"/>
              <w:ind w:right="6663"/>
              <w:rPr>
                <w:sz w:val="22"/>
                <w:szCs w:val="22"/>
                <w:lang w:val="ru-RU" w:eastAsia="ru-RU"/>
              </w:rPr>
            </w:pPr>
          </w:p>
          <w:p w:rsidR="00E737E4" w:rsidRPr="00EA6319" w:rsidRDefault="00E737E4" w:rsidP="009F6E67">
            <w:pPr>
              <w:pStyle w:val="af2"/>
              <w:widowControl w:val="0"/>
              <w:ind w:right="22"/>
              <w:jc w:val="center"/>
              <w:rPr>
                <w:sz w:val="22"/>
                <w:szCs w:val="22"/>
                <w:lang w:val="ru-RU" w:eastAsia="ru-RU"/>
              </w:rPr>
            </w:pPr>
            <w:r w:rsidRPr="00EA6319">
              <w:rPr>
                <w:sz w:val="22"/>
                <w:szCs w:val="22"/>
                <w:lang w:val="ru-RU" w:eastAsia="ru-RU"/>
              </w:rPr>
              <w:t>ПОСТАНОВЛЕНИЕ</w:t>
            </w:r>
          </w:p>
          <w:p w:rsidR="00E737E4" w:rsidRPr="00EA6319" w:rsidRDefault="00E737E4" w:rsidP="009F6E67">
            <w:pPr>
              <w:pStyle w:val="af2"/>
              <w:widowControl w:val="0"/>
              <w:ind w:right="22"/>
              <w:jc w:val="center"/>
              <w:rPr>
                <w:sz w:val="22"/>
                <w:szCs w:val="22"/>
                <w:lang w:val="ru-RU" w:eastAsia="ru-RU"/>
              </w:rPr>
            </w:pPr>
          </w:p>
          <w:p w:rsidR="00E737E4" w:rsidRPr="00EA6319" w:rsidRDefault="00E737E4" w:rsidP="009F6E67">
            <w:pPr>
              <w:widowControl w:val="0"/>
              <w:rPr>
                <w:rFonts w:ascii="Times New Roman" w:hAnsi="Times New Roman" w:cs="Times New Roman"/>
              </w:rPr>
            </w:pPr>
          </w:p>
          <w:p w:rsidR="00E737E4" w:rsidRPr="00EA6319" w:rsidRDefault="009F6E67" w:rsidP="009F6E67">
            <w:pPr>
              <w:pStyle w:val="1"/>
              <w:keepNext w:val="0"/>
              <w:widowControl w:val="0"/>
              <w:tabs>
                <w:tab w:val="left" w:pos="6840"/>
                <w:tab w:val="left" w:pos="6930"/>
              </w:tabs>
              <w:rPr>
                <w:rFonts w:ascii="Times New Roman" w:hAnsi="Times New Roman"/>
                <w:sz w:val="22"/>
                <w:szCs w:val="22"/>
              </w:rPr>
            </w:pPr>
            <w:r w:rsidRPr="00EA6319">
              <w:rPr>
                <w:rFonts w:ascii="Times New Roman" w:hAnsi="Times New Roman"/>
                <w:sz w:val="22"/>
                <w:szCs w:val="22"/>
              </w:rPr>
              <w:t xml:space="preserve">      </w:t>
            </w:r>
            <w:r w:rsidR="00E737E4" w:rsidRPr="00EA6319">
              <w:rPr>
                <w:rFonts w:ascii="Times New Roman" w:hAnsi="Times New Roman"/>
                <w:sz w:val="22"/>
                <w:szCs w:val="22"/>
              </w:rPr>
              <w:t xml:space="preserve">  От    08.11.2016       № 70-па  </w:t>
            </w:r>
          </w:p>
        </w:tc>
      </w:tr>
    </w:tbl>
    <w:p w:rsidR="00E737E4" w:rsidRPr="00EA6319" w:rsidRDefault="00E737E4" w:rsidP="00E737E4">
      <w:pPr>
        <w:pStyle w:val="af2"/>
        <w:widowControl w:val="0"/>
        <w:ind w:right="6663"/>
        <w:rPr>
          <w:sz w:val="22"/>
          <w:szCs w:val="22"/>
        </w:rPr>
      </w:pPr>
    </w:p>
    <w:p w:rsidR="00E737E4" w:rsidRPr="00EA6319" w:rsidRDefault="00E737E4" w:rsidP="00E737E4">
      <w:pPr>
        <w:pStyle w:val="af2"/>
        <w:widowControl w:val="0"/>
        <w:ind w:right="6663"/>
        <w:rPr>
          <w:sz w:val="22"/>
          <w:szCs w:val="22"/>
        </w:rPr>
      </w:pPr>
    </w:p>
    <w:p w:rsidR="00E737E4" w:rsidRPr="00EA6319" w:rsidRDefault="00E737E4" w:rsidP="00EA6319">
      <w:pPr>
        <w:pStyle w:val="22"/>
        <w:spacing w:after="0" w:line="240" w:lineRule="auto"/>
        <w:jc w:val="center"/>
        <w:rPr>
          <w:rFonts w:ascii="Times New Roman" w:hAnsi="Times New Roman" w:cs="Times New Roman"/>
        </w:rPr>
      </w:pPr>
      <w:r w:rsidRPr="00EA6319">
        <w:rPr>
          <w:rFonts w:ascii="Times New Roman" w:hAnsi="Times New Roman" w:cs="Times New Roman"/>
        </w:rPr>
        <w:t xml:space="preserve">Об утверждении Порядка и Методики планирования бюджетных ассигнований  бюджета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w:t>
      </w:r>
      <w:proofErr w:type="spellStart"/>
      <w:r w:rsidRPr="00EA6319">
        <w:rPr>
          <w:rFonts w:ascii="Times New Roman" w:hAnsi="Times New Roman" w:cs="Times New Roman"/>
        </w:rPr>
        <w:t>Здвинского</w:t>
      </w:r>
      <w:proofErr w:type="spellEnd"/>
      <w:r w:rsidRPr="00EA6319">
        <w:rPr>
          <w:rFonts w:ascii="Times New Roman" w:hAnsi="Times New Roman" w:cs="Times New Roman"/>
        </w:rPr>
        <w:t xml:space="preserve"> района Новосибирской области на 2017 и плановый период 2018 и 2019 годов.</w:t>
      </w:r>
    </w:p>
    <w:p w:rsidR="009F6E67" w:rsidRPr="00EA6319" w:rsidRDefault="009F6E67" w:rsidP="009F6E67">
      <w:pPr>
        <w:pStyle w:val="22"/>
        <w:spacing w:after="0" w:line="240" w:lineRule="auto"/>
        <w:rPr>
          <w:rFonts w:ascii="Times New Roman" w:hAnsi="Times New Roman" w:cs="Times New Roman"/>
        </w:rPr>
      </w:pPr>
    </w:p>
    <w:p w:rsidR="00E737E4" w:rsidRPr="00EA6319" w:rsidRDefault="00E737E4" w:rsidP="00E737E4">
      <w:pPr>
        <w:pStyle w:val="af0"/>
        <w:rPr>
          <w:rFonts w:ascii="Times New Roman" w:hAnsi="Times New Roman" w:cs="Times New Roman"/>
        </w:rPr>
      </w:pPr>
      <w:r w:rsidRPr="00EA6319">
        <w:rPr>
          <w:rFonts w:ascii="Times New Roman" w:hAnsi="Times New Roman" w:cs="Times New Roman"/>
        </w:rPr>
        <w:t xml:space="preserve">В соответствии со статьей 174.2 Бюджетного кодекса Российской Федерации и статьей 16 Положения о бюджетном процессе в </w:t>
      </w:r>
      <w:proofErr w:type="spellStart"/>
      <w:r w:rsidRPr="00EA6319">
        <w:rPr>
          <w:rFonts w:ascii="Times New Roman" w:hAnsi="Times New Roman" w:cs="Times New Roman"/>
        </w:rPr>
        <w:t>Нижнеурюмском</w:t>
      </w:r>
      <w:proofErr w:type="spellEnd"/>
      <w:r w:rsidRPr="00EA6319">
        <w:rPr>
          <w:rFonts w:ascii="Times New Roman" w:hAnsi="Times New Roman" w:cs="Times New Roman"/>
        </w:rPr>
        <w:t xml:space="preserve"> сельсовете </w:t>
      </w:r>
      <w:proofErr w:type="spellStart"/>
      <w:r w:rsidRPr="00EA6319">
        <w:rPr>
          <w:rFonts w:ascii="Times New Roman" w:hAnsi="Times New Roman" w:cs="Times New Roman"/>
        </w:rPr>
        <w:t>Здвинского</w:t>
      </w:r>
      <w:proofErr w:type="spellEnd"/>
      <w:r w:rsidRPr="00EA6319">
        <w:rPr>
          <w:rFonts w:ascii="Times New Roman" w:hAnsi="Times New Roman" w:cs="Times New Roman"/>
        </w:rPr>
        <w:t xml:space="preserve"> района, утвержденного решением сессии Совета депутатов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от  29 апреля  2015 года № 4:</w:t>
      </w:r>
    </w:p>
    <w:p w:rsidR="00E737E4" w:rsidRPr="00EA6319" w:rsidRDefault="00E737E4" w:rsidP="00E737E4">
      <w:pPr>
        <w:widowControl w:val="0"/>
        <w:ind w:firstLine="709"/>
        <w:jc w:val="both"/>
        <w:rPr>
          <w:rFonts w:ascii="Times New Roman" w:hAnsi="Times New Roman" w:cs="Times New Roman"/>
        </w:rPr>
      </w:pPr>
      <w:r w:rsidRPr="00EA6319">
        <w:rPr>
          <w:rFonts w:ascii="Times New Roman" w:hAnsi="Times New Roman" w:cs="Times New Roman"/>
        </w:rPr>
        <w:t xml:space="preserve">1. Утвердить прилагаемые Порядок и Методику планирования бюджетных ассигнований  бюджета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на очередной финансовый год и  плановый период.</w:t>
      </w:r>
    </w:p>
    <w:p w:rsidR="00E737E4" w:rsidRPr="00EA6319" w:rsidRDefault="00E737E4" w:rsidP="00E737E4">
      <w:pPr>
        <w:widowControl w:val="0"/>
        <w:ind w:firstLine="709"/>
        <w:jc w:val="both"/>
        <w:rPr>
          <w:rFonts w:ascii="Times New Roman" w:hAnsi="Times New Roman" w:cs="Times New Roman"/>
        </w:rPr>
      </w:pPr>
      <w:r w:rsidRPr="00EA6319">
        <w:rPr>
          <w:rFonts w:ascii="Times New Roman" w:hAnsi="Times New Roman" w:cs="Times New Roman"/>
        </w:rPr>
        <w:t xml:space="preserve">2. Специалисту 1 разряда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(Щербаковой Т.В..) руководствоваться настоящим постановлением при планировании бюджетных ассигнований бюджета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на очередной финансовый год и плановый период.</w:t>
      </w:r>
    </w:p>
    <w:p w:rsidR="00E737E4" w:rsidRPr="00EA6319" w:rsidRDefault="00E737E4" w:rsidP="00E737E4">
      <w:pPr>
        <w:pStyle w:val="22"/>
        <w:jc w:val="both"/>
        <w:rPr>
          <w:rFonts w:ascii="Times New Roman" w:hAnsi="Times New Roman" w:cs="Times New Roman"/>
        </w:rPr>
      </w:pPr>
      <w:r w:rsidRPr="00EA6319">
        <w:rPr>
          <w:rFonts w:ascii="Times New Roman" w:hAnsi="Times New Roman" w:cs="Times New Roman"/>
        </w:rPr>
        <w:t xml:space="preserve">          3. Признать утратившим силу постановление администрации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w:t>
      </w:r>
      <w:proofErr w:type="spellStart"/>
      <w:r w:rsidRPr="00EA6319">
        <w:rPr>
          <w:rFonts w:ascii="Times New Roman" w:hAnsi="Times New Roman" w:cs="Times New Roman"/>
        </w:rPr>
        <w:t>Здвинского</w:t>
      </w:r>
      <w:proofErr w:type="spellEnd"/>
      <w:r w:rsidRPr="00EA6319">
        <w:rPr>
          <w:rFonts w:ascii="Times New Roman" w:hAnsi="Times New Roman" w:cs="Times New Roman"/>
        </w:rPr>
        <w:t xml:space="preserve"> района  Новосибирской области от 14.10.2015 № 68-па «Об утверждении Порядка и Методики планирования бюджетных ассигнований  бюджета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на 2016 год и на плановый период 2017 и 2018 годов»</w:t>
      </w:r>
    </w:p>
    <w:p w:rsidR="00E737E4" w:rsidRPr="00EA6319" w:rsidRDefault="00E737E4" w:rsidP="00E737E4">
      <w:pPr>
        <w:widowControl w:val="0"/>
        <w:ind w:firstLine="709"/>
        <w:jc w:val="both"/>
        <w:rPr>
          <w:rFonts w:ascii="Times New Roman" w:hAnsi="Times New Roman" w:cs="Times New Roman"/>
        </w:rPr>
      </w:pPr>
      <w:r w:rsidRPr="00EA6319">
        <w:rPr>
          <w:rFonts w:ascii="Times New Roman" w:hAnsi="Times New Roman" w:cs="Times New Roman"/>
        </w:rPr>
        <w:t>4. </w:t>
      </w:r>
      <w:proofErr w:type="gramStart"/>
      <w:r w:rsidRPr="00EA6319">
        <w:rPr>
          <w:rFonts w:ascii="Times New Roman" w:hAnsi="Times New Roman" w:cs="Times New Roman"/>
        </w:rPr>
        <w:t>Контроль за</w:t>
      </w:r>
      <w:proofErr w:type="gramEnd"/>
      <w:r w:rsidRPr="00EA6319">
        <w:rPr>
          <w:rFonts w:ascii="Times New Roman" w:hAnsi="Times New Roman" w:cs="Times New Roman"/>
        </w:rPr>
        <w:t xml:space="preserve"> исполнением настоящего постановления оставляю за собой.</w:t>
      </w:r>
    </w:p>
    <w:p w:rsidR="00E737E4" w:rsidRPr="00EA6319" w:rsidRDefault="00E737E4" w:rsidP="00EA6319">
      <w:pPr>
        <w:widowControl w:val="0"/>
        <w:jc w:val="both"/>
        <w:rPr>
          <w:rFonts w:ascii="Times New Roman" w:hAnsi="Times New Roman" w:cs="Times New Roman"/>
          <w:i/>
          <w:iCs/>
        </w:rPr>
      </w:pPr>
    </w:p>
    <w:p w:rsidR="00E737E4" w:rsidRPr="00EA6319" w:rsidRDefault="00E737E4" w:rsidP="00E737E4">
      <w:pPr>
        <w:pStyle w:val="af2"/>
        <w:widowControl w:val="0"/>
        <w:rPr>
          <w:sz w:val="22"/>
          <w:szCs w:val="22"/>
          <w:lang w:val="ru-RU"/>
        </w:rPr>
      </w:pPr>
      <w:r w:rsidRPr="00EA6319">
        <w:rPr>
          <w:sz w:val="22"/>
          <w:szCs w:val="22"/>
        </w:rPr>
        <w:t xml:space="preserve">Глава </w:t>
      </w:r>
      <w:proofErr w:type="spellStart"/>
      <w:r w:rsidRPr="00EA6319">
        <w:rPr>
          <w:sz w:val="22"/>
          <w:szCs w:val="22"/>
        </w:rPr>
        <w:t>Нижнеурюмского</w:t>
      </w:r>
      <w:proofErr w:type="spellEnd"/>
      <w:r w:rsidRPr="00EA6319">
        <w:rPr>
          <w:sz w:val="22"/>
          <w:szCs w:val="22"/>
        </w:rPr>
        <w:t xml:space="preserve"> сельсовета  </w:t>
      </w:r>
    </w:p>
    <w:p w:rsidR="00E737E4" w:rsidRPr="00EA6319" w:rsidRDefault="00E737E4" w:rsidP="00EA6319">
      <w:pPr>
        <w:pStyle w:val="af2"/>
        <w:widowControl w:val="0"/>
        <w:rPr>
          <w:sz w:val="22"/>
          <w:szCs w:val="22"/>
          <w:lang w:val="ru-RU"/>
        </w:rPr>
      </w:pPr>
      <w:proofErr w:type="spellStart"/>
      <w:r w:rsidRPr="00EA6319">
        <w:rPr>
          <w:sz w:val="22"/>
          <w:szCs w:val="22"/>
          <w:lang w:val="ru-RU"/>
        </w:rPr>
        <w:t>Здвинского</w:t>
      </w:r>
      <w:proofErr w:type="spellEnd"/>
      <w:r w:rsidRPr="00EA6319">
        <w:rPr>
          <w:sz w:val="22"/>
          <w:szCs w:val="22"/>
          <w:lang w:val="ru-RU"/>
        </w:rPr>
        <w:t xml:space="preserve"> района Новосибирской области:</w:t>
      </w:r>
      <w:r w:rsidRPr="00EA6319">
        <w:rPr>
          <w:sz w:val="22"/>
          <w:szCs w:val="22"/>
        </w:rPr>
        <w:t xml:space="preserve">                                 </w:t>
      </w:r>
      <w:proofErr w:type="spellStart"/>
      <w:r w:rsidR="00EA6319">
        <w:rPr>
          <w:sz w:val="22"/>
          <w:szCs w:val="22"/>
          <w:lang w:val="ru-RU"/>
        </w:rPr>
        <w:t>А.М.Канев</w:t>
      </w:r>
      <w:proofErr w:type="spellEnd"/>
    </w:p>
    <w:p w:rsidR="00E737E4" w:rsidRPr="00EA6319" w:rsidRDefault="00E737E4" w:rsidP="00E737E4">
      <w:pPr>
        <w:widowControl w:val="0"/>
        <w:rPr>
          <w:rFonts w:ascii="Times New Roman" w:hAnsi="Times New Roman" w:cs="Times New Roman"/>
        </w:rPr>
      </w:pPr>
    </w:p>
    <w:p w:rsidR="00E737E4" w:rsidRPr="00EA6319" w:rsidRDefault="00E737E4" w:rsidP="00E737E4">
      <w:pPr>
        <w:widowControl w:val="0"/>
        <w:spacing w:line="240" w:lineRule="atLeast"/>
        <w:ind w:firstLine="709"/>
        <w:jc w:val="right"/>
        <w:rPr>
          <w:rFonts w:ascii="Times New Roman" w:hAnsi="Times New Roman" w:cs="Times New Roman"/>
          <w:b/>
          <w:bCs/>
        </w:rPr>
      </w:pPr>
      <w:r w:rsidRPr="00EA6319">
        <w:rPr>
          <w:rFonts w:ascii="Times New Roman" w:hAnsi="Times New Roman" w:cs="Times New Roman"/>
          <w:b/>
          <w:bCs/>
        </w:rPr>
        <w:t>Приложение</w:t>
      </w:r>
    </w:p>
    <w:p w:rsidR="00E737E4" w:rsidRPr="00EA6319" w:rsidRDefault="00E737E4" w:rsidP="00EA6319">
      <w:pPr>
        <w:widowControl w:val="0"/>
        <w:spacing w:after="0" w:line="240" w:lineRule="auto"/>
        <w:ind w:firstLine="709"/>
        <w:jc w:val="right"/>
        <w:rPr>
          <w:rFonts w:ascii="Times New Roman" w:hAnsi="Times New Roman" w:cs="Times New Roman"/>
        </w:rPr>
      </w:pPr>
      <w:r w:rsidRPr="00EA6319">
        <w:rPr>
          <w:rFonts w:ascii="Times New Roman" w:hAnsi="Times New Roman" w:cs="Times New Roman"/>
        </w:rPr>
        <w:t xml:space="preserve">к постановлению администрации </w:t>
      </w:r>
    </w:p>
    <w:p w:rsidR="00E737E4" w:rsidRPr="00EA6319" w:rsidRDefault="00E737E4" w:rsidP="00EA6319">
      <w:pPr>
        <w:widowControl w:val="0"/>
        <w:spacing w:after="0" w:line="240" w:lineRule="auto"/>
        <w:ind w:firstLine="709"/>
        <w:jc w:val="right"/>
        <w:rPr>
          <w:rFonts w:ascii="Times New Roman" w:hAnsi="Times New Roman" w:cs="Times New Roman"/>
        </w:rPr>
      </w:pPr>
      <w:r w:rsidRPr="00EA6319">
        <w:rPr>
          <w:rFonts w:ascii="Times New Roman" w:hAnsi="Times New Roman" w:cs="Times New Roman"/>
        </w:rPr>
        <w:t xml:space="preserve"> </w:t>
      </w:r>
      <w:r w:rsidRPr="00EA6319">
        <w:rPr>
          <w:rFonts w:ascii="Times New Roman" w:hAnsi="Times New Roman" w:cs="Times New Roman"/>
        </w:rPr>
        <w:tab/>
      </w:r>
      <w:r w:rsidRPr="00EA6319">
        <w:rPr>
          <w:rFonts w:ascii="Times New Roman" w:hAnsi="Times New Roman" w:cs="Times New Roman"/>
        </w:rPr>
        <w:tab/>
      </w:r>
      <w:r w:rsidRPr="00EA6319">
        <w:rPr>
          <w:rFonts w:ascii="Times New Roman" w:hAnsi="Times New Roman" w:cs="Times New Roman"/>
        </w:rPr>
        <w:tab/>
      </w:r>
      <w:r w:rsidRPr="00EA6319">
        <w:rPr>
          <w:rFonts w:ascii="Times New Roman" w:hAnsi="Times New Roman" w:cs="Times New Roman"/>
        </w:rPr>
        <w:tab/>
      </w:r>
      <w:r w:rsidRPr="00EA6319">
        <w:rPr>
          <w:rFonts w:ascii="Times New Roman" w:hAnsi="Times New Roman" w:cs="Times New Roman"/>
        </w:rPr>
        <w:tab/>
      </w:r>
      <w:r w:rsidRPr="00EA6319">
        <w:rPr>
          <w:rFonts w:ascii="Times New Roman" w:hAnsi="Times New Roman" w:cs="Times New Roman"/>
        </w:rPr>
        <w:tab/>
      </w:r>
      <w:r w:rsidRPr="00EA6319">
        <w:rPr>
          <w:rFonts w:ascii="Times New Roman" w:hAnsi="Times New Roman" w:cs="Times New Roman"/>
        </w:rPr>
        <w:tab/>
        <w:t xml:space="preserve">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w:t>
      </w:r>
    </w:p>
    <w:p w:rsidR="00E737E4" w:rsidRPr="00EA6319" w:rsidRDefault="00E737E4" w:rsidP="00EA6319">
      <w:pPr>
        <w:widowControl w:val="0"/>
        <w:spacing w:after="0" w:line="240" w:lineRule="auto"/>
        <w:ind w:firstLine="709"/>
        <w:jc w:val="right"/>
        <w:rPr>
          <w:rFonts w:ascii="Times New Roman" w:hAnsi="Times New Roman" w:cs="Times New Roman"/>
        </w:rPr>
      </w:pPr>
      <w:r w:rsidRPr="00EA6319">
        <w:rPr>
          <w:rFonts w:ascii="Times New Roman" w:hAnsi="Times New Roman" w:cs="Times New Roman"/>
        </w:rPr>
        <w:t xml:space="preserve">                                                                          </w:t>
      </w:r>
      <w:proofErr w:type="spellStart"/>
      <w:r w:rsidRPr="00EA6319">
        <w:rPr>
          <w:rFonts w:ascii="Times New Roman" w:hAnsi="Times New Roman" w:cs="Times New Roman"/>
        </w:rPr>
        <w:t>Здвинского</w:t>
      </w:r>
      <w:proofErr w:type="spellEnd"/>
      <w:r w:rsidRPr="00EA6319">
        <w:rPr>
          <w:rFonts w:ascii="Times New Roman" w:hAnsi="Times New Roman" w:cs="Times New Roman"/>
        </w:rPr>
        <w:t xml:space="preserve"> района</w:t>
      </w:r>
    </w:p>
    <w:p w:rsidR="00E737E4" w:rsidRPr="00EA6319" w:rsidRDefault="00E737E4" w:rsidP="00EA6319">
      <w:pPr>
        <w:widowControl w:val="0"/>
        <w:spacing w:after="0" w:line="240" w:lineRule="auto"/>
        <w:jc w:val="right"/>
        <w:rPr>
          <w:rFonts w:ascii="Times New Roman" w:hAnsi="Times New Roman" w:cs="Times New Roman"/>
        </w:rPr>
      </w:pPr>
      <w:r w:rsidRPr="00EA6319">
        <w:rPr>
          <w:rFonts w:ascii="Times New Roman" w:hAnsi="Times New Roman" w:cs="Times New Roman"/>
        </w:rPr>
        <w:t xml:space="preserve">                                                                                    от  08.11.2016 года  № 70-па  </w:t>
      </w:r>
    </w:p>
    <w:p w:rsidR="00E737E4" w:rsidRPr="00EA6319" w:rsidRDefault="00E737E4" w:rsidP="00EA6319">
      <w:pPr>
        <w:widowControl w:val="0"/>
        <w:spacing w:after="0" w:line="240" w:lineRule="auto"/>
        <w:ind w:firstLine="709"/>
        <w:jc w:val="right"/>
        <w:rPr>
          <w:rFonts w:ascii="Times New Roman" w:hAnsi="Times New Roman" w:cs="Times New Roman"/>
          <w:b/>
          <w:bCs/>
        </w:rPr>
      </w:pPr>
    </w:p>
    <w:p w:rsidR="00E737E4" w:rsidRPr="00EA6319" w:rsidRDefault="00E737E4" w:rsidP="00EA6319">
      <w:pPr>
        <w:widowControl w:val="0"/>
        <w:spacing w:after="0" w:line="240" w:lineRule="auto"/>
        <w:ind w:firstLine="709"/>
        <w:jc w:val="center"/>
        <w:outlineLvl w:val="0"/>
        <w:rPr>
          <w:rFonts w:ascii="Times New Roman" w:hAnsi="Times New Roman" w:cs="Times New Roman"/>
          <w:b/>
          <w:bCs/>
        </w:rPr>
      </w:pPr>
      <w:r w:rsidRPr="00EA6319">
        <w:rPr>
          <w:rFonts w:ascii="Times New Roman" w:hAnsi="Times New Roman" w:cs="Times New Roman"/>
          <w:b/>
          <w:bCs/>
        </w:rPr>
        <w:t>Порядок и методика планирования бюджетных ассигнований</w:t>
      </w:r>
    </w:p>
    <w:p w:rsidR="00E737E4" w:rsidRPr="00EA6319" w:rsidRDefault="00E737E4" w:rsidP="00EA6319">
      <w:pPr>
        <w:widowControl w:val="0"/>
        <w:spacing w:after="0" w:line="240" w:lineRule="auto"/>
        <w:ind w:firstLine="709"/>
        <w:jc w:val="center"/>
        <w:outlineLvl w:val="0"/>
        <w:rPr>
          <w:rFonts w:ascii="Times New Roman" w:hAnsi="Times New Roman" w:cs="Times New Roman"/>
          <w:b/>
          <w:bCs/>
        </w:rPr>
      </w:pPr>
      <w:r w:rsidRPr="00EA6319">
        <w:rPr>
          <w:rFonts w:ascii="Times New Roman" w:hAnsi="Times New Roman" w:cs="Times New Roman"/>
          <w:b/>
          <w:bCs/>
        </w:rPr>
        <w:t xml:space="preserve">бюджета </w:t>
      </w:r>
      <w:proofErr w:type="spellStart"/>
      <w:r w:rsidRPr="00EA6319">
        <w:rPr>
          <w:rFonts w:ascii="Times New Roman" w:hAnsi="Times New Roman" w:cs="Times New Roman"/>
          <w:b/>
          <w:bCs/>
        </w:rPr>
        <w:t>Нижнеурюмского</w:t>
      </w:r>
      <w:proofErr w:type="spellEnd"/>
      <w:r w:rsidRPr="00EA6319">
        <w:rPr>
          <w:rFonts w:ascii="Times New Roman" w:hAnsi="Times New Roman" w:cs="Times New Roman"/>
          <w:b/>
          <w:bCs/>
        </w:rPr>
        <w:t xml:space="preserve"> сельсовета на очередной финансовый год </w:t>
      </w:r>
    </w:p>
    <w:p w:rsidR="00E737E4" w:rsidRPr="00EA6319" w:rsidRDefault="00E737E4" w:rsidP="00EA6319">
      <w:pPr>
        <w:widowControl w:val="0"/>
        <w:spacing w:after="0" w:line="240" w:lineRule="auto"/>
        <w:ind w:firstLine="709"/>
        <w:jc w:val="center"/>
        <w:outlineLvl w:val="0"/>
        <w:rPr>
          <w:rFonts w:ascii="Times New Roman" w:hAnsi="Times New Roman" w:cs="Times New Roman"/>
          <w:b/>
          <w:bCs/>
        </w:rPr>
      </w:pPr>
      <w:r w:rsidRPr="00EA6319">
        <w:rPr>
          <w:rFonts w:ascii="Times New Roman" w:hAnsi="Times New Roman" w:cs="Times New Roman"/>
          <w:b/>
          <w:bCs/>
        </w:rPr>
        <w:t xml:space="preserve">и  плановый период </w:t>
      </w:r>
    </w:p>
    <w:p w:rsidR="00E737E4" w:rsidRPr="00EA6319" w:rsidRDefault="00E737E4" w:rsidP="00E737E4">
      <w:pPr>
        <w:widowControl w:val="0"/>
        <w:spacing w:line="240" w:lineRule="atLeast"/>
        <w:ind w:firstLine="709"/>
        <w:jc w:val="center"/>
        <w:rPr>
          <w:rFonts w:ascii="Times New Roman" w:hAnsi="Times New Roman" w:cs="Times New Roman"/>
        </w:rPr>
      </w:pPr>
    </w:p>
    <w:p w:rsidR="00E737E4" w:rsidRPr="00EA6319" w:rsidRDefault="00E737E4" w:rsidP="00546311">
      <w:pPr>
        <w:widowControl w:val="0"/>
        <w:numPr>
          <w:ilvl w:val="0"/>
          <w:numId w:val="1"/>
        </w:numPr>
        <w:spacing w:after="0" w:line="240" w:lineRule="atLeast"/>
        <w:jc w:val="center"/>
        <w:outlineLvl w:val="0"/>
        <w:rPr>
          <w:rFonts w:ascii="Times New Roman" w:hAnsi="Times New Roman" w:cs="Times New Roman"/>
          <w:b/>
          <w:bCs/>
        </w:rPr>
      </w:pPr>
      <w:r w:rsidRPr="00EA6319">
        <w:rPr>
          <w:rFonts w:ascii="Times New Roman" w:hAnsi="Times New Roman" w:cs="Times New Roman"/>
          <w:b/>
          <w:bCs/>
        </w:rPr>
        <w:t>Общие положения</w:t>
      </w:r>
    </w:p>
    <w:p w:rsidR="00E737E4" w:rsidRPr="00EA6319" w:rsidRDefault="00E737E4" w:rsidP="00E737E4">
      <w:pPr>
        <w:widowControl w:val="0"/>
        <w:spacing w:line="240" w:lineRule="atLeast"/>
        <w:ind w:left="1429"/>
        <w:outlineLvl w:val="0"/>
        <w:rPr>
          <w:rFonts w:ascii="Times New Roman" w:hAnsi="Times New Roman" w:cs="Times New Roman"/>
          <w:b/>
          <w:bCs/>
        </w:rPr>
      </w:pPr>
    </w:p>
    <w:p w:rsidR="00E737E4" w:rsidRPr="00EA6319" w:rsidRDefault="00E737E4" w:rsidP="00E737E4">
      <w:pPr>
        <w:pStyle w:val="af0"/>
        <w:spacing w:line="240" w:lineRule="atLeast"/>
        <w:rPr>
          <w:rFonts w:ascii="Times New Roman" w:hAnsi="Times New Roman" w:cs="Times New Roman"/>
        </w:rPr>
      </w:pPr>
      <w:r w:rsidRPr="00EA6319">
        <w:rPr>
          <w:rFonts w:ascii="Times New Roman" w:hAnsi="Times New Roman" w:cs="Times New Roman"/>
        </w:rPr>
        <w:t>1.1. </w:t>
      </w:r>
      <w:proofErr w:type="gramStart"/>
      <w:r w:rsidRPr="00EA6319">
        <w:rPr>
          <w:rFonts w:ascii="Times New Roman" w:hAnsi="Times New Roman" w:cs="Times New Roman"/>
        </w:rPr>
        <w:t xml:space="preserve">Настоящие Порядок и Методика планирования бюджетных ассигнований бюджета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разработаны в соответствии со статьей 174.2 Бюджетного кодекса Российской Федерации (далее – БК РФ) и статьей 16  Решения сессии Совета депутатов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от 29 апреля 2015 года № 4 «Об утверждении Положения о бюджетном процессе в </w:t>
      </w:r>
      <w:proofErr w:type="spellStart"/>
      <w:r w:rsidRPr="00EA6319">
        <w:rPr>
          <w:rFonts w:ascii="Times New Roman" w:hAnsi="Times New Roman" w:cs="Times New Roman"/>
        </w:rPr>
        <w:t>Нижнеурюмском</w:t>
      </w:r>
      <w:proofErr w:type="spellEnd"/>
      <w:r w:rsidRPr="00EA6319">
        <w:rPr>
          <w:rFonts w:ascii="Times New Roman" w:hAnsi="Times New Roman" w:cs="Times New Roman"/>
        </w:rPr>
        <w:t xml:space="preserve"> сельсовете» и определяют порядок и методику планирования бюджетных ассигнований бюджета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на очередной</w:t>
      </w:r>
      <w:proofErr w:type="gramEnd"/>
      <w:r w:rsidRPr="00EA6319">
        <w:rPr>
          <w:rFonts w:ascii="Times New Roman" w:hAnsi="Times New Roman" w:cs="Times New Roman"/>
        </w:rPr>
        <w:t xml:space="preserve"> финансовый год и плановый период (далее – бюджетные ассигнования).</w:t>
      </w:r>
    </w:p>
    <w:p w:rsidR="00E737E4" w:rsidRPr="00EA6319" w:rsidRDefault="00E737E4" w:rsidP="00E737E4">
      <w:pPr>
        <w:pStyle w:val="25"/>
        <w:widowControl w:val="0"/>
        <w:tabs>
          <w:tab w:val="left" w:pos="426"/>
          <w:tab w:val="num" w:pos="1080"/>
        </w:tabs>
        <w:spacing w:after="0" w:line="240" w:lineRule="auto"/>
        <w:ind w:left="0" w:firstLine="709"/>
        <w:jc w:val="both"/>
        <w:rPr>
          <w:sz w:val="22"/>
          <w:szCs w:val="22"/>
        </w:rPr>
      </w:pPr>
      <w:r w:rsidRPr="00EA6319">
        <w:rPr>
          <w:sz w:val="22"/>
          <w:szCs w:val="22"/>
        </w:rPr>
        <w:t>1.2. Планирование бюджетных ассигнований осуществляется раздельно на исполнение действующих и принимаемых расходных обязательств.</w:t>
      </w:r>
    </w:p>
    <w:p w:rsidR="00E737E4" w:rsidRPr="00EA6319" w:rsidRDefault="00E737E4" w:rsidP="00E737E4">
      <w:pPr>
        <w:pStyle w:val="25"/>
        <w:widowControl w:val="0"/>
        <w:tabs>
          <w:tab w:val="left" w:pos="426"/>
          <w:tab w:val="num" w:pos="1080"/>
        </w:tabs>
        <w:spacing w:after="0" w:line="240" w:lineRule="auto"/>
        <w:ind w:left="0" w:firstLine="709"/>
        <w:jc w:val="both"/>
        <w:rPr>
          <w:bCs/>
          <w:iCs/>
          <w:sz w:val="22"/>
          <w:szCs w:val="22"/>
        </w:rPr>
      </w:pPr>
      <w:r w:rsidRPr="00EA6319">
        <w:rPr>
          <w:sz w:val="22"/>
          <w:szCs w:val="22"/>
        </w:rPr>
        <w:t xml:space="preserve">При осуществлении планирования бюджетных ассигнований в действующие расходные обязательства </w:t>
      </w:r>
      <w:r w:rsidRPr="00EA6319">
        <w:rPr>
          <w:bCs/>
          <w:iCs/>
          <w:sz w:val="22"/>
          <w:szCs w:val="22"/>
        </w:rPr>
        <w:t xml:space="preserve">включаются те расходные обязательства, ассигнования на реализацию которых предусмотрены в действующем Решении сессии о бюджете поселения и планируются к включению в </w:t>
      </w:r>
      <w:r w:rsidRPr="00EA6319">
        <w:rPr>
          <w:sz w:val="22"/>
          <w:szCs w:val="22"/>
        </w:rPr>
        <w:t xml:space="preserve">проект  бюджета </w:t>
      </w:r>
      <w:proofErr w:type="spellStart"/>
      <w:r w:rsidRPr="00EA6319">
        <w:rPr>
          <w:sz w:val="22"/>
          <w:szCs w:val="22"/>
        </w:rPr>
        <w:t>Нижнеурюмского</w:t>
      </w:r>
      <w:proofErr w:type="spellEnd"/>
      <w:r w:rsidRPr="00EA6319">
        <w:rPr>
          <w:sz w:val="22"/>
          <w:szCs w:val="22"/>
        </w:rPr>
        <w:t xml:space="preserve"> сельсовета на очередной финансовый год и плановый период</w:t>
      </w:r>
      <w:r w:rsidRPr="00EA6319">
        <w:rPr>
          <w:bCs/>
          <w:iCs/>
          <w:sz w:val="22"/>
          <w:szCs w:val="22"/>
        </w:rPr>
        <w:t xml:space="preserve"> с изменением или без изменения объемов.</w:t>
      </w:r>
    </w:p>
    <w:p w:rsidR="00E737E4" w:rsidRPr="00EA6319" w:rsidRDefault="00E737E4" w:rsidP="00E737E4">
      <w:pPr>
        <w:pStyle w:val="af0"/>
        <w:rPr>
          <w:rFonts w:ascii="Times New Roman" w:hAnsi="Times New Roman" w:cs="Times New Roman"/>
          <w:bCs/>
          <w:iCs/>
        </w:rPr>
      </w:pPr>
      <w:r w:rsidRPr="00EA6319">
        <w:rPr>
          <w:rFonts w:ascii="Times New Roman" w:hAnsi="Times New Roman" w:cs="Times New Roman"/>
        </w:rPr>
        <w:t>При осуществлении планирования бюджетных ассигнований в принимаемые расходные обязательства включаются те расходные обязательства, которые</w:t>
      </w:r>
      <w:r w:rsidRPr="00EA6319">
        <w:rPr>
          <w:rFonts w:ascii="Times New Roman" w:hAnsi="Times New Roman" w:cs="Times New Roman"/>
          <w:bCs/>
          <w:iCs/>
        </w:rPr>
        <w:t xml:space="preserve"> планируются к включению в </w:t>
      </w:r>
      <w:r w:rsidRPr="00EA6319">
        <w:rPr>
          <w:rFonts w:ascii="Times New Roman" w:hAnsi="Times New Roman" w:cs="Times New Roman"/>
        </w:rPr>
        <w:t xml:space="preserve">проект бюджета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на очередной финансовый год и плановый период</w:t>
      </w:r>
      <w:r w:rsidRPr="00EA6319">
        <w:rPr>
          <w:rFonts w:ascii="Times New Roman" w:hAnsi="Times New Roman" w:cs="Times New Roman"/>
          <w:bCs/>
          <w:iCs/>
        </w:rPr>
        <w:t xml:space="preserve"> впервые.</w:t>
      </w:r>
    </w:p>
    <w:p w:rsidR="00E737E4" w:rsidRPr="00EA6319" w:rsidRDefault="00E737E4" w:rsidP="00E737E4">
      <w:pPr>
        <w:spacing w:line="240" w:lineRule="atLeast"/>
        <w:rPr>
          <w:rFonts w:ascii="Times New Roman" w:hAnsi="Times New Roman" w:cs="Times New Roman"/>
        </w:rPr>
      </w:pPr>
    </w:p>
    <w:p w:rsidR="00E737E4" w:rsidRPr="00EA6319" w:rsidRDefault="00E737E4" w:rsidP="00EA6319">
      <w:pPr>
        <w:widowControl w:val="0"/>
        <w:spacing w:after="0" w:line="240" w:lineRule="auto"/>
        <w:ind w:firstLine="709"/>
        <w:jc w:val="center"/>
        <w:rPr>
          <w:rFonts w:ascii="Times New Roman" w:hAnsi="Times New Roman" w:cs="Times New Roman"/>
          <w:b/>
          <w:bCs/>
        </w:rPr>
      </w:pPr>
      <w:r w:rsidRPr="00EA6319">
        <w:rPr>
          <w:rFonts w:ascii="Times New Roman" w:hAnsi="Times New Roman" w:cs="Times New Roman"/>
          <w:b/>
          <w:bCs/>
          <w:lang w:val="en-US"/>
        </w:rPr>
        <w:t>II</w:t>
      </w:r>
      <w:r w:rsidRPr="00EA6319">
        <w:rPr>
          <w:rFonts w:ascii="Times New Roman" w:hAnsi="Times New Roman" w:cs="Times New Roman"/>
          <w:b/>
          <w:bCs/>
        </w:rPr>
        <w:t xml:space="preserve">. Порядок планирования бюджетных ассигнований </w:t>
      </w:r>
    </w:p>
    <w:p w:rsidR="00E737E4" w:rsidRPr="00EA6319" w:rsidRDefault="00E737E4" w:rsidP="00EA6319">
      <w:pPr>
        <w:widowControl w:val="0"/>
        <w:spacing w:after="0" w:line="240" w:lineRule="auto"/>
        <w:ind w:firstLine="709"/>
        <w:jc w:val="center"/>
        <w:rPr>
          <w:rFonts w:ascii="Times New Roman" w:hAnsi="Times New Roman" w:cs="Times New Roman"/>
          <w:b/>
          <w:bCs/>
        </w:rPr>
      </w:pPr>
      <w:r w:rsidRPr="00EA6319">
        <w:rPr>
          <w:rFonts w:ascii="Times New Roman" w:hAnsi="Times New Roman" w:cs="Times New Roman"/>
          <w:b/>
          <w:bCs/>
        </w:rPr>
        <w:t xml:space="preserve">бюджета </w:t>
      </w:r>
      <w:proofErr w:type="spellStart"/>
      <w:r w:rsidRPr="00EA6319">
        <w:rPr>
          <w:rFonts w:ascii="Times New Roman" w:hAnsi="Times New Roman" w:cs="Times New Roman"/>
          <w:b/>
          <w:bCs/>
        </w:rPr>
        <w:t>Нижнеурюмского</w:t>
      </w:r>
      <w:proofErr w:type="spellEnd"/>
      <w:r w:rsidRPr="00EA6319">
        <w:rPr>
          <w:rFonts w:ascii="Times New Roman" w:hAnsi="Times New Roman" w:cs="Times New Roman"/>
          <w:b/>
          <w:bCs/>
        </w:rPr>
        <w:t xml:space="preserve"> сельсовета (далее – Порядок планирования)</w:t>
      </w:r>
    </w:p>
    <w:p w:rsidR="00E737E4" w:rsidRPr="00EA6319" w:rsidRDefault="00E737E4" w:rsidP="00EA6319">
      <w:pPr>
        <w:widowControl w:val="0"/>
        <w:spacing w:after="0" w:line="240" w:lineRule="auto"/>
        <w:ind w:firstLine="709"/>
        <w:jc w:val="center"/>
        <w:rPr>
          <w:rFonts w:ascii="Times New Roman" w:hAnsi="Times New Roman" w:cs="Times New Roman"/>
          <w:b/>
          <w:bCs/>
        </w:rPr>
      </w:pPr>
    </w:p>
    <w:p w:rsidR="00E737E4" w:rsidRPr="00EA6319" w:rsidRDefault="00E737E4" w:rsidP="00E737E4">
      <w:pPr>
        <w:widowControl w:val="0"/>
        <w:shd w:val="clear" w:color="auto" w:fill="FFFFFF"/>
        <w:autoSpaceDE w:val="0"/>
        <w:autoSpaceDN w:val="0"/>
        <w:adjustRightInd w:val="0"/>
        <w:spacing w:line="240" w:lineRule="atLeast"/>
        <w:ind w:firstLine="709"/>
        <w:jc w:val="both"/>
        <w:rPr>
          <w:rFonts w:ascii="Times New Roman" w:hAnsi="Times New Roman" w:cs="Times New Roman"/>
          <w:color w:val="000000"/>
          <w:spacing w:val="-26"/>
        </w:rPr>
      </w:pPr>
      <w:r w:rsidRPr="00EA6319">
        <w:rPr>
          <w:rFonts w:ascii="Times New Roman" w:hAnsi="Times New Roman" w:cs="Times New Roman"/>
          <w:color w:val="000000"/>
        </w:rPr>
        <w:t xml:space="preserve">2.1. Настоящий порядок планирования </w:t>
      </w:r>
      <w:r w:rsidRPr="00EA6319">
        <w:rPr>
          <w:rFonts w:ascii="Times New Roman" w:hAnsi="Times New Roman" w:cs="Times New Roman"/>
          <w:color w:val="000000"/>
          <w:spacing w:val="2"/>
        </w:rPr>
        <w:t xml:space="preserve">определяет механизм формирования </w:t>
      </w:r>
      <w:r w:rsidRPr="00EA6319">
        <w:rPr>
          <w:rFonts w:ascii="Times New Roman" w:hAnsi="Times New Roman" w:cs="Times New Roman"/>
          <w:color w:val="000000"/>
        </w:rPr>
        <w:t xml:space="preserve">объемов бюджетных </w:t>
      </w:r>
      <w:proofErr w:type="gramStart"/>
      <w:r w:rsidRPr="00EA6319">
        <w:rPr>
          <w:rFonts w:ascii="Times New Roman" w:hAnsi="Times New Roman" w:cs="Times New Roman"/>
          <w:color w:val="000000"/>
        </w:rPr>
        <w:t>ассигнований</w:t>
      </w:r>
      <w:proofErr w:type="gramEnd"/>
      <w:r w:rsidRPr="00EA6319">
        <w:rPr>
          <w:rFonts w:ascii="Times New Roman" w:hAnsi="Times New Roman" w:cs="Times New Roman"/>
          <w:color w:val="000000"/>
        </w:rPr>
        <w:t xml:space="preserve"> на исполнение действующих и </w:t>
      </w:r>
      <w:r w:rsidRPr="00EA6319">
        <w:rPr>
          <w:rFonts w:ascii="Times New Roman" w:hAnsi="Times New Roman" w:cs="Times New Roman"/>
          <w:color w:val="000000"/>
          <w:spacing w:val="4"/>
        </w:rPr>
        <w:t>принимаемых обязательств</w:t>
      </w:r>
      <w:r w:rsidRPr="00EA6319">
        <w:rPr>
          <w:rFonts w:ascii="Times New Roman" w:hAnsi="Times New Roman" w:cs="Times New Roman"/>
          <w:color w:val="000000"/>
          <w:spacing w:val="-4"/>
        </w:rPr>
        <w:t>.</w:t>
      </w:r>
    </w:p>
    <w:p w:rsidR="00E737E4" w:rsidRPr="00EA6319" w:rsidRDefault="00E737E4" w:rsidP="00E737E4">
      <w:pPr>
        <w:shd w:val="clear" w:color="auto" w:fill="FFFFFF"/>
        <w:spacing w:line="240" w:lineRule="atLeast"/>
        <w:ind w:firstLine="709"/>
        <w:jc w:val="both"/>
        <w:rPr>
          <w:rFonts w:ascii="Times New Roman" w:hAnsi="Times New Roman" w:cs="Times New Roman"/>
        </w:rPr>
      </w:pPr>
      <w:r w:rsidRPr="00EA6319">
        <w:rPr>
          <w:rFonts w:ascii="Times New Roman" w:hAnsi="Times New Roman" w:cs="Times New Roman"/>
          <w:color w:val="000000"/>
          <w:spacing w:val="-17"/>
        </w:rPr>
        <w:t xml:space="preserve">2.2. </w:t>
      </w:r>
      <w:r w:rsidRPr="00EA6319">
        <w:rPr>
          <w:rFonts w:ascii="Times New Roman" w:hAnsi="Times New Roman" w:cs="Times New Roman"/>
          <w:color w:val="000000"/>
          <w:spacing w:val="3"/>
        </w:rPr>
        <w:t xml:space="preserve">Планирование объемов бюджетных </w:t>
      </w:r>
      <w:proofErr w:type="gramStart"/>
      <w:r w:rsidRPr="00EA6319">
        <w:rPr>
          <w:rFonts w:ascii="Times New Roman" w:hAnsi="Times New Roman" w:cs="Times New Roman"/>
          <w:color w:val="000000"/>
          <w:spacing w:val="3"/>
        </w:rPr>
        <w:t>ассигнований</w:t>
      </w:r>
      <w:proofErr w:type="gramEnd"/>
      <w:r w:rsidRPr="00EA6319">
        <w:rPr>
          <w:rFonts w:ascii="Times New Roman" w:hAnsi="Times New Roman" w:cs="Times New Roman"/>
          <w:color w:val="000000"/>
          <w:spacing w:val="3"/>
        </w:rPr>
        <w:t xml:space="preserve"> на исполнение </w:t>
      </w:r>
      <w:r w:rsidRPr="00EA6319">
        <w:rPr>
          <w:rFonts w:ascii="Times New Roman" w:hAnsi="Times New Roman" w:cs="Times New Roman"/>
          <w:color w:val="000000"/>
          <w:spacing w:val="2"/>
        </w:rPr>
        <w:t xml:space="preserve">действующих и принимаемых обязательств </w:t>
      </w:r>
      <w:r w:rsidRPr="00EA6319">
        <w:rPr>
          <w:rFonts w:ascii="Times New Roman" w:hAnsi="Times New Roman" w:cs="Times New Roman"/>
          <w:color w:val="000000"/>
        </w:rPr>
        <w:t xml:space="preserve">осуществляется на основе расходных обязательств </w:t>
      </w:r>
      <w:proofErr w:type="spellStart"/>
      <w:r w:rsidRPr="00EA6319">
        <w:rPr>
          <w:rFonts w:ascii="Times New Roman" w:hAnsi="Times New Roman" w:cs="Times New Roman"/>
          <w:color w:val="000000"/>
        </w:rPr>
        <w:t>Нижнеурюмского</w:t>
      </w:r>
      <w:proofErr w:type="spellEnd"/>
      <w:r w:rsidRPr="00EA6319">
        <w:rPr>
          <w:rFonts w:ascii="Times New Roman" w:hAnsi="Times New Roman" w:cs="Times New Roman"/>
          <w:color w:val="000000"/>
        </w:rPr>
        <w:t xml:space="preserve"> сельсовета  </w:t>
      </w:r>
      <w:proofErr w:type="spellStart"/>
      <w:r w:rsidRPr="00EA6319">
        <w:rPr>
          <w:rFonts w:ascii="Times New Roman" w:hAnsi="Times New Roman" w:cs="Times New Roman"/>
          <w:color w:val="000000"/>
        </w:rPr>
        <w:t>Здвинского</w:t>
      </w:r>
      <w:proofErr w:type="spellEnd"/>
      <w:r w:rsidRPr="00EA6319">
        <w:rPr>
          <w:rFonts w:ascii="Times New Roman" w:hAnsi="Times New Roman" w:cs="Times New Roman"/>
          <w:color w:val="000000"/>
        </w:rPr>
        <w:t xml:space="preserve"> района</w:t>
      </w:r>
      <w:r w:rsidRPr="00EA6319">
        <w:rPr>
          <w:rFonts w:ascii="Times New Roman" w:hAnsi="Times New Roman" w:cs="Times New Roman"/>
          <w:color w:val="000000"/>
          <w:spacing w:val="-1"/>
        </w:rPr>
        <w:t>.</w:t>
      </w:r>
    </w:p>
    <w:p w:rsidR="00E737E4" w:rsidRPr="00EA6319" w:rsidRDefault="00E737E4" w:rsidP="00E737E4">
      <w:pPr>
        <w:pStyle w:val="25"/>
        <w:widowControl w:val="0"/>
        <w:tabs>
          <w:tab w:val="num" w:pos="1080"/>
        </w:tabs>
        <w:spacing w:line="240" w:lineRule="atLeast"/>
        <w:ind w:left="0" w:firstLine="709"/>
        <w:jc w:val="both"/>
        <w:rPr>
          <w:sz w:val="22"/>
          <w:szCs w:val="22"/>
        </w:rPr>
      </w:pPr>
      <w:r w:rsidRPr="00EA6319">
        <w:rPr>
          <w:sz w:val="22"/>
          <w:szCs w:val="22"/>
        </w:rPr>
        <w:t xml:space="preserve">Правовыми основаниями действующих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обязательств </w:t>
      </w:r>
      <w:proofErr w:type="spellStart"/>
      <w:r w:rsidRPr="00EA6319">
        <w:rPr>
          <w:sz w:val="22"/>
          <w:szCs w:val="22"/>
        </w:rPr>
        <w:t>Нижнеурюмского</w:t>
      </w:r>
      <w:proofErr w:type="spellEnd"/>
      <w:r w:rsidRPr="00EA6319">
        <w:rPr>
          <w:sz w:val="22"/>
          <w:szCs w:val="22"/>
        </w:rPr>
        <w:t xml:space="preserve"> сельсовета </w:t>
      </w:r>
      <w:proofErr w:type="spellStart"/>
      <w:r w:rsidRPr="00EA6319">
        <w:rPr>
          <w:sz w:val="22"/>
          <w:szCs w:val="22"/>
        </w:rPr>
        <w:t>Здвинского</w:t>
      </w:r>
      <w:proofErr w:type="spellEnd"/>
      <w:r w:rsidRPr="00EA6319">
        <w:rPr>
          <w:sz w:val="22"/>
          <w:szCs w:val="22"/>
        </w:rPr>
        <w:t xml:space="preserve"> района, утвержденным постановлением администрации </w:t>
      </w:r>
      <w:proofErr w:type="spellStart"/>
      <w:r w:rsidRPr="00EA6319">
        <w:rPr>
          <w:sz w:val="22"/>
          <w:szCs w:val="22"/>
        </w:rPr>
        <w:t>Нижнеурюмского</w:t>
      </w:r>
      <w:proofErr w:type="spellEnd"/>
      <w:r w:rsidRPr="00EA6319">
        <w:rPr>
          <w:sz w:val="22"/>
          <w:szCs w:val="22"/>
        </w:rPr>
        <w:t xml:space="preserve"> сельсовета от </w:t>
      </w:r>
      <w:r w:rsidRPr="00EA6319">
        <w:rPr>
          <w:sz w:val="22"/>
          <w:szCs w:val="22"/>
          <w:lang w:val="ru-RU"/>
        </w:rPr>
        <w:t>01.</w:t>
      </w:r>
      <w:r w:rsidRPr="00EA6319">
        <w:rPr>
          <w:sz w:val="22"/>
          <w:szCs w:val="22"/>
        </w:rPr>
        <w:t>0</w:t>
      </w:r>
      <w:r w:rsidRPr="00EA6319">
        <w:rPr>
          <w:sz w:val="22"/>
          <w:szCs w:val="22"/>
          <w:lang w:val="ru-RU"/>
        </w:rPr>
        <w:t>1</w:t>
      </w:r>
      <w:r w:rsidRPr="00EA6319">
        <w:rPr>
          <w:sz w:val="22"/>
          <w:szCs w:val="22"/>
        </w:rPr>
        <w:t>.20</w:t>
      </w:r>
      <w:r w:rsidRPr="00EA6319">
        <w:rPr>
          <w:sz w:val="22"/>
          <w:szCs w:val="22"/>
          <w:lang w:val="ru-RU"/>
        </w:rPr>
        <w:t>15</w:t>
      </w:r>
      <w:r w:rsidRPr="00EA6319">
        <w:rPr>
          <w:sz w:val="22"/>
          <w:szCs w:val="22"/>
        </w:rPr>
        <w:t xml:space="preserve"> №</w:t>
      </w:r>
      <w:r w:rsidRPr="00EA6319">
        <w:rPr>
          <w:sz w:val="22"/>
          <w:szCs w:val="22"/>
          <w:lang w:val="ru-RU"/>
        </w:rPr>
        <w:t xml:space="preserve"> 41</w:t>
      </w:r>
      <w:r w:rsidRPr="00EA6319">
        <w:rPr>
          <w:sz w:val="22"/>
          <w:szCs w:val="22"/>
        </w:rPr>
        <w:t xml:space="preserve">-па «Об утверждении Порядка ведения реестра расходных обязательств  </w:t>
      </w:r>
      <w:proofErr w:type="spellStart"/>
      <w:r w:rsidRPr="00EA6319">
        <w:rPr>
          <w:sz w:val="22"/>
          <w:szCs w:val="22"/>
          <w:lang w:val="ru-RU"/>
        </w:rPr>
        <w:t>Нижнеурюмского</w:t>
      </w:r>
      <w:proofErr w:type="spellEnd"/>
      <w:r w:rsidRPr="00EA6319">
        <w:rPr>
          <w:sz w:val="22"/>
          <w:szCs w:val="22"/>
          <w:lang w:val="ru-RU"/>
        </w:rPr>
        <w:t xml:space="preserve"> сельсовета </w:t>
      </w:r>
      <w:proofErr w:type="spellStart"/>
      <w:r w:rsidRPr="00EA6319">
        <w:rPr>
          <w:sz w:val="22"/>
          <w:szCs w:val="22"/>
        </w:rPr>
        <w:t>Здвинского</w:t>
      </w:r>
      <w:proofErr w:type="spellEnd"/>
      <w:r w:rsidRPr="00EA6319">
        <w:rPr>
          <w:sz w:val="22"/>
          <w:szCs w:val="22"/>
        </w:rPr>
        <w:t xml:space="preserve"> района</w:t>
      </w:r>
      <w:r w:rsidRPr="00EA6319">
        <w:rPr>
          <w:sz w:val="22"/>
          <w:szCs w:val="22"/>
          <w:lang w:val="ru-RU"/>
        </w:rPr>
        <w:t xml:space="preserve"> Новосибирской области</w:t>
      </w:r>
      <w:r w:rsidRPr="00EA6319">
        <w:rPr>
          <w:sz w:val="22"/>
          <w:szCs w:val="22"/>
        </w:rPr>
        <w:t>».</w:t>
      </w:r>
    </w:p>
    <w:p w:rsidR="00E737E4" w:rsidRPr="00EA6319" w:rsidRDefault="00E737E4" w:rsidP="00E737E4">
      <w:pPr>
        <w:pStyle w:val="25"/>
        <w:widowControl w:val="0"/>
        <w:tabs>
          <w:tab w:val="num" w:pos="1080"/>
        </w:tabs>
        <w:spacing w:line="240" w:lineRule="atLeast"/>
        <w:ind w:left="0" w:firstLine="709"/>
        <w:jc w:val="both"/>
        <w:rPr>
          <w:sz w:val="22"/>
          <w:szCs w:val="22"/>
        </w:rPr>
      </w:pPr>
      <w:r w:rsidRPr="00EA6319">
        <w:rPr>
          <w:sz w:val="22"/>
          <w:szCs w:val="22"/>
        </w:rPr>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E737E4" w:rsidRPr="00EA6319" w:rsidRDefault="00E737E4" w:rsidP="00E737E4">
      <w:pPr>
        <w:autoSpaceDE w:val="0"/>
        <w:autoSpaceDN w:val="0"/>
        <w:adjustRightInd w:val="0"/>
        <w:ind w:firstLine="709"/>
        <w:jc w:val="both"/>
        <w:rPr>
          <w:rFonts w:ascii="Times New Roman" w:eastAsia="Calibri" w:hAnsi="Times New Roman" w:cs="Times New Roman"/>
        </w:rPr>
      </w:pPr>
      <w:r w:rsidRPr="00EA6319">
        <w:rPr>
          <w:rFonts w:ascii="Times New Roman" w:hAnsi="Times New Roman" w:cs="Times New Roman"/>
        </w:rPr>
        <w:t xml:space="preserve">2.3. Базовый объем бюджетных ассигнований на очередной </w:t>
      </w:r>
      <w:proofErr w:type="gramStart"/>
      <w:r w:rsidRPr="00EA6319">
        <w:rPr>
          <w:rFonts w:ascii="Times New Roman" w:hAnsi="Times New Roman" w:cs="Times New Roman"/>
        </w:rPr>
        <w:t>год</w:t>
      </w:r>
      <w:proofErr w:type="gramEnd"/>
      <w:r w:rsidRPr="00EA6319">
        <w:rPr>
          <w:rFonts w:ascii="Times New Roman" w:hAnsi="Times New Roman" w:cs="Times New Roman"/>
        </w:rPr>
        <w:t xml:space="preserve"> и первый год планового периода определяется на основе показателей действующего решения сессии </w:t>
      </w:r>
      <w:r w:rsidRPr="00EA6319">
        <w:rPr>
          <w:rFonts w:ascii="Times New Roman" w:eastAsia="Calibri" w:hAnsi="Times New Roman" w:cs="Times New Roman"/>
        </w:rPr>
        <w:t xml:space="preserve">о бюджете поселения. </w:t>
      </w:r>
    </w:p>
    <w:p w:rsidR="00E737E4" w:rsidRPr="00EA6319" w:rsidRDefault="00E737E4" w:rsidP="00E737E4">
      <w:pPr>
        <w:autoSpaceDE w:val="0"/>
        <w:autoSpaceDN w:val="0"/>
        <w:adjustRightInd w:val="0"/>
        <w:ind w:firstLine="709"/>
        <w:jc w:val="both"/>
        <w:rPr>
          <w:rFonts w:ascii="Times New Roman" w:hAnsi="Times New Roman" w:cs="Times New Roman"/>
        </w:rPr>
      </w:pPr>
      <w:r w:rsidRPr="00EA6319">
        <w:rPr>
          <w:rFonts w:ascii="Times New Roman" w:hAnsi="Times New Roman" w:cs="Times New Roman"/>
        </w:rPr>
        <w:t>Базовый объем бюджетных ассигнований на второй год планового периода определяется исходя из показателей действующего решения сессии о бюджете поселения на второй год планового периода, индексов-дефляторов, доведенных  министерством финансов и налоговой политики Новосибирской области (далее - Министерство финансов) до главных распорядителей бюджетных средств.</w:t>
      </w:r>
    </w:p>
    <w:p w:rsidR="00E737E4" w:rsidRPr="00EA6319" w:rsidRDefault="00E737E4" w:rsidP="00E737E4">
      <w:pPr>
        <w:autoSpaceDE w:val="0"/>
        <w:autoSpaceDN w:val="0"/>
        <w:adjustRightInd w:val="0"/>
        <w:ind w:firstLine="709"/>
        <w:jc w:val="both"/>
        <w:rPr>
          <w:rFonts w:ascii="Times New Roman" w:hAnsi="Times New Roman" w:cs="Times New Roman"/>
        </w:rPr>
      </w:pPr>
      <w:r w:rsidRPr="00EA6319">
        <w:rPr>
          <w:rFonts w:ascii="Times New Roman" w:hAnsi="Times New Roman" w:cs="Times New Roman"/>
        </w:rPr>
        <w:t>2.4. </w:t>
      </w:r>
      <w:proofErr w:type="gramStart"/>
      <w:r w:rsidRPr="00EA6319">
        <w:rPr>
          <w:rFonts w:ascii="Times New Roman" w:hAnsi="Times New Roman" w:cs="Times New Roman"/>
        </w:rPr>
        <w:t xml:space="preserve">Получатели бюджетных средств в сроки, установленные в соответствии с нормативным правовым актом администрации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представляют расчетные формы бюджетных ассигнований на исполнение действующих и принимаемых расходных обязательств на очередной финансовый  год и плановый период, без учета расходов, осуществляемых за счет средств областного и федерального бюджета согласно приложениям 1,2 и 3 к настоящему порядку и методике планирования бюджетных ассигнований.</w:t>
      </w:r>
      <w:proofErr w:type="gramEnd"/>
    </w:p>
    <w:p w:rsidR="00E737E4" w:rsidRPr="00EA6319" w:rsidRDefault="00E737E4" w:rsidP="00E737E4">
      <w:pPr>
        <w:autoSpaceDE w:val="0"/>
        <w:autoSpaceDN w:val="0"/>
        <w:adjustRightInd w:val="0"/>
        <w:ind w:firstLine="851"/>
        <w:jc w:val="both"/>
        <w:rPr>
          <w:rFonts w:ascii="Times New Roman" w:hAnsi="Times New Roman" w:cs="Times New Roman"/>
        </w:rPr>
      </w:pPr>
      <w:proofErr w:type="gramStart"/>
      <w:r w:rsidRPr="00EA6319">
        <w:rPr>
          <w:rFonts w:ascii="Times New Roman" w:hAnsi="Times New Roman" w:cs="Times New Roman"/>
        </w:rPr>
        <w:t>В данных расчетных формах структура расходов бюджета по действующим расходным обязательствам по разделам, подразделам, целевым статьям и видам расходов бюджета поселения должна быть сформирована в соответствии со структурой расходов действующего решения сессии о бюджете поселения с учетом действующей бюджетной классификации Российской Федерации и доведенными администрацией сельсовета до получателей бюджетных средств отдельных дополнений и  уточнений в нее</w:t>
      </w:r>
      <w:r w:rsidRPr="00EA6319">
        <w:rPr>
          <w:rFonts w:ascii="Times New Roman" w:eastAsia="Calibri" w:hAnsi="Times New Roman" w:cs="Times New Roman"/>
        </w:rPr>
        <w:t>.</w:t>
      </w:r>
      <w:proofErr w:type="gramEnd"/>
      <w:r w:rsidRPr="00EA6319">
        <w:rPr>
          <w:rFonts w:ascii="Times New Roman" w:hAnsi="Times New Roman" w:cs="Times New Roman"/>
        </w:rPr>
        <w:t xml:space="preserve"> </w:t>
      </w:r>
      <w:proofErr w:type="gramStart"/>
      <w:r w:rsidRPr="00EA6319">
        <w:rPr>
          <w:rFonts w:ascii="Times New Roman" w:hAnsi="Times New Roman" w:cs="Times New Roman"/>
        </w:rPr>
        <w:t xml:space="preserve">Также структура расходов  бюджета должна учитывать распределение бюджетных ассигнований по муниципальным программам согласно перечню муниципальным программ, утвержденному  администрацией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w:t>
      </w:r>
      <w:proofErr w:type="gramEnd"/>
      <w:r w:rsidRPr="00EA6319">
        <w:rPr>
          <w:rFonts w:ascii="Times New Roman" w:hAnsi="Times New Roman" w:cs="Times New Roman"/>
        </w:rPr>
        <w:t xml:space="preserve"> Распределение производится в расчетных формах посредством специального классификатора, доведенного администрацией до получателей бюджетных средств.</w:t>
      </w:r>
    </w:p>
    <w:p w:rsidR="00E737E4" w:rsidRPr="00EA6319" w:rsidRDefault="00E737E4" w:rsidP="00E737E4">
      <w:pPr>
        <w:pStyle w:val="af0"/>
        <w:spacing w:line="240" w:lineRule="atLeast"/>
        <w:rPr>
          <w:rFonts w:ascii="Times New Roman" w:hAnsi="Times New Roman" w:cs="Times New Roman"/>
        </w:rPr>
      </w:pPr>
      <w:r w:rsidRPr="00EA6319">
        <w:rPr>
          <w:rFonts w:ascii="Times New Roman" w:hAnsi="Times New Roman" w:cs="Times New Roman"/>
        </w:rPr>
        <w:t>Получатели бюджетных сре</w:t>
      </w:r>
      <w:proofErr w:type="gramStart"/>
      <w:r w:rsidRPr="00EA6319">
        <w:rPr>
          <w:rFonts w:ascii="Times New Roman" w:hAnsi="Times New Roman" w:cs="Times New Roman"/>
        </w:rPr>
        <w:t>дств впр</w:t>
      </w:r>
      <w:proofErr w:type="gramEnd"/>
      <w:r w:rsidRPr="00EA6319">
        <w:rPr>
          <w:rFonts w:ascii="Times New Roman" w:hAnsi="Times New Roman" w:cs="Times New Roman"/>
        </w:rPr>
        <w:t>аве представить:</w:t>
      </w:r>
    </w:p>
    <w:p w:rsidR="00E737E4" w:rsidRPr="00EA6319" w:rsidRDefault="00E737E4" w:rsidP="00E737E4">
      <w:pPr>
        <w:pStyle w:val="af0"/>
        <w:spacing w:line="240" w:lineRule="atLeast"/>
        <w:rPr>
          <w:rFonts w:ascii="Times New Roman" w:hAnsi="Times New Roman" w:cs="Times New Roman"/>
        </w:rPr>
      </w:pPr>
      <w:proofErr w:type="gramStart"/>
      <w:r w:rsidRPr="00EA6319">
        <w:rPr>
          <w:rFonts w:ascii="Times New Roman" w:hAnsi="Times New Roman" w:cs="Times New Roman"/>
        </w:rPr>
        <w:t>- предложения по внесению изменений в распределение бюджетных ассигнований на очередной год и первый год планового периода по разделам, подразделам, целевым статьям и видам расходов бюджета, предусматривающие увеличение (уменьшение) общего объема бюджетных ассигнований на очередной год и первый год планового периода, которые предусмотрены действующим решением сессии бюджете, без учета расходов, осуществляемых за счет средств областного и федерального бюджета;</w:t>
      </w:r>
      <w:proofErr w:type="gramEnd"/>
    </w:p>
    <w:p w:rsidR="00E737E4" w:rsidRPr="00EA6319" w:rsidRDefault="00E737E4" w:rsidP="00E737E4">
      <w:pPr>
        <w:pStyle w:val="af0"/>
        <w:spacing w:line="240" w:lineRule="atLeast"/>
        <w:rPr>
          <w:rFonts w:ascii="Times New Roman" w:hAnsi="Times New Roman" w:cs="Times New Roman"/>
        </w:rPr>
      </w:pPr>
      <w:r w:rsidRPr="00EA6319">
        <w:rPr>
          <w:rFonts w:ascii="Times New Roman" w:hAnsi="Times New Roman" w:cs="Times New Roman"/>
        </w:rPr>
        <w:t>- предложения по распределению бюджетных ассигнований на второй год планового периода по разделам, подразделам, целевым статьям и видам расходов бюджета, предусматривающие увеличение (уменьшение) объема бюджетных ассигнований на второй год планового периода, рассчитанного в соответствии с п. 2.3 Порядка планирования;</w:t>
      </w:r>
    </w:p>
    <w:p w:rsidR="00E737E4" w:rsidRPr="00EA6319" w:rsidRDefault="00E737E4" w:rsidP="00E737E4">
      <w:pPr>
        <w:pStyle w:val="af0"/>
        <w:spacing w:line="240" w:lineRule="atLeast"/>
        <w:rPr>
          <w:rFonts w:ascii="Times New Roman" w:hAnsi="Times New Roman" w:cs="Times New Roman"/>
        </w:rPr>
      </w:pPr>
      <w:r w:rsidRPr="00EA6319">
        <w:rPr>
          <w:rFonts w:ascii="Times New Roman" w:hAnsi="Times New Roman" w:cs="Times New Roman"/>
        </w:rPr>
        <w:t>- предложения по распределению бюджетных ассигнований на очередной год и плановый период по разделам, подразделам, целевым статьям и видам расходов бюджета, не предусматривающие изменение общего объема бюджетных ассигнований в случае уточнения исполнителей мероприятий.</w:t>
      </w:r>
    </w:p>
    <w:p w:rsidR="00E737E4" w:rsidRPr="00EA6319" w:rsidRDefault="00E737E4" w:rsidP="00E737E4">
      <w:pPr>
        <w:pStyle w:val="af0"/>
        <w:spacing w:line="240" w:lineRule="atLeast"/>
        <w:rPr>
          <w:rFonts w:ascii="Times New Roman" w:hAnsi="Times New Roman" w:cs="Times New Roman"/>
        </w:rPr>
      </w:pPr>
      <w:r w:rsidRPr="00EA6319">
        <w:rPr>
          <w:rFonts w:ascii="Times New Roman" w:hAnsi="Times New Roman" w:cs="Times New Roman"/>
        </w:rPr>
        <w:t xml:space="preserve">При этом предлагаемые увеличения (уменьшения) отражаются в соответствующих столбцах в вышеуказанных расчетных формах. </w:t>
      </w:r>
    </w:p>
    <w:p w:rsidR="00E737E4" w:rsidRPr="00EA6319" w:rsidRDefault="00E737E4" w:rsidP="00E737E4">
      <w:pPr>
        <w:pStyle w:val="af0"/>
        <w:spacing w:line="240" w:lineRule="atLeast"/>
        <w:rPr>
          <w:rFonts w:ascii="Times New Roman" w:hAnsi="Times New Roman" w:cs="Times New Roman"/>
        </w:rPr>
      </w:pPr>
      <w:r w:rsidRPr="00EA6319">
        <w:rPr>
          <w:rFonts w:ascii="Times New Roman" w:hAnsi="Times New Roman" w:cs="Times New Roman"/>
        </w:rPr>
        <w:t xml:space="preserve">2.5. В </w:t>
      </w:r>
      <w:proofErr w:type="gramStart"/>
      <w:r w:rsidRPr="00EA6319">
        <w:rPr>
          <w:rFonts w:ascii="Times New Roman" w:hAnsi="Times New Roman" w:cs="Times New Roman"/>
        </w:rPr>
        <w:t>сроки, установленные в соответствии с нормативным правовым актом администрацией сельсовета получатели бюджетных средств на бумажном носителе и в электронном виде  представляют</w:t>
      </w:r>
      <w:proofErr w:type="gramEnd"/>
      <w:r w:rsidRPr="00EA6319">
        <w:rPr>
          <w:rFonts w:ascii="Times New Roman" w:hAnsi="Times New Roman" w:cs="Times New Roman"/>
        </w:rPr>
        <w:t xml:space="preserve"> подробные обоснования бюджетных ассигнований раздельно по действующим и принимаемым расходным обязательствам. </w:t>
      </w:r>
    </w:p>
    <w:p w:rsidR="00E737E4" w:rsidRPr="00EA6319" w:rsidRDefault="00E737E4" w:rsidP="00E737E4">
      <w:pPr>
        <w:shd w:val="clear" w:color="auto" w:fill="FFFFFF"/>
        <w:spacing w:line="240" w:lineRule="atLeast"/>
        <w:ind w:firstLine="709"/>
        <w:jc w:val="both"/>
        <w:rPr>
          <w:rFonts w:ascii="Times New Roman" w:hAnsi="Times New Roman" w:cs="Times New Roman"/>
          <w:color w:val="000000"/>
        </w:rPr>
      </w:pPr>
      <w:r w:rsidRPr="00EA6319">
        <w:rPr>
          <w:rFonts w:ascii="Times New Roman" w:hAnsi="Times New Roman" w:cs="Times New Roman"/>
          <w:color w:val="000000"/>
          <w:spacing w:val="-2"/>
        </w:rPr>
        <w:t>Получатели бюджетных средств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бюджета, а также за достоверность и объективность содержащейся</w:t>
      </w:r>
      <w:r w:rsidRPr="00EA6319">
        <w:rPr>
          <w:rFonts w:ascii="Times New Roman" w:hAnsi="Times New Roman" w:cs="Times New Roman"/>
          <w:color w:val="000000"/>
        </w:rPr>
        <w:t xml:space="preserve"> в них информации.</w:t>
      </w:r>
    </w:p>
    <w:p w:rsidR="00E737E4" w:rsidRPr="00EA6319" w:rsidRDefault="00E737E4" w:rsidP="00E737E4">
      <w:pPr>
        <w:pStyle w:val="25"/>
        <w:widowControl w:val="0"/>
        <w:tabs>
          <w:tab w:val="num" w:pos="1080"/>
        </w:tabs>
        <w:spacing w:line="240" w:lineRule="atLeast"/>
        <w:ind w:left="0" w:firstLine="709"/>
        <w:jc w:val="both"/>
        <w:rPr>
          <w:sz w:val="22"/>
          <w:szCs w:val="22"/>
        </w:rPr>
      </w:pPr>
      <w:r w:rsidRPr="00EA6319">
        <w:rPr>
          <w:sz w:val="22"/>
          <w:szCs w:val="22"/>
        </w:rPr>
        <w:t>2.6. Администрация  осуществляет анализ и проверку представленных материалов и, в случае необходимости, направляют получателям бюджетных средств свои замечания.</w:t>
      </w:r>
    </w:p>
    <w:p w:rsidR="00E737E4" w:rsidRPr="00EA6319" w:rsidRDefault="00E737E4" w:rsidP="00E737E4">
      <w:pPr>
        <w:autoSpaceDE w:val="0"/>
        <w:autoSpaceDN w:val="0"/>
        <w:adjustRightInd w:val="0"/>
        <w:spacing w:line="240" w:lineRule="atLeast"/>
        <w:ind w:firstLine="709"/>
        <w:jc w:val="both"/>
        <w:rPr>
          <w:rFonts w:ascii="Times New Roman" w:hAnsi="Times New Roman" w:cs="Times New Roman"/>
        </w:rPr>
      </w:pPr>
      <w:r w:rsidRPr="00EA6319">
        <w:rPr>
          <w:rFonts w:ascii="Times New Roman" w:hAnsi="Times New Roman" w:cs="Times New Roman"/>
        </w:rPr>
        <w:t xml:space="preserve">2.7. Случаи несоответствия планируемых доходов и расходов бюджета, а также иные несогласованные вопросы рассматриваются администраций сельсовета. </w:t>
      </w:r>
    </w:p>
    <w:p w:rsidR="00E737E4" w:rsidRPr="00EA6319" w:rsidRDefault="00E737E4" w:rsidP="00E737E4">
      <w:pPr>
        <w:autoSpaceDE w:val="0"/>
        <w:autoSpaceDN w:val="0"/>
        <w:adjustRightInd w:val="0"/>
        <w:spacing w:line="240" w:lineRule="atLeast"/>
        <w:ind w:firstLine="709"/>
        <w:jc w:val="both"/>
        <w:rPr>
          <w:rFonts w:ascii="Times New Roman" w:hAnsi="Times New Roman" w:cs="Times New Roman"/>
        </w:rPr>
      </w:pPr>
      <w:r w:rsidRPr="00EA6319">
        <w:rPr>
          <w:rFonts w:ascii="Times New Roman" w:hAnsi="Times New Roman" w:cs="Times New Roman"/>
        </w:rPr>
        <w:t xml:space="preserve">2.8. В части расходов осуществляемых за счет средств областного и федерального бюджета главные распорядители бюджетных средств заполняют и представляют расчетные формы в срок установленный администрацией сельсовета. </w:t>
      </w:r>
    </w:p>
    <w:p w:rsidR="00E737E4" w:rsidRPr="00EA6319" w:rsidRDefault="00E737E4" w:rsidP="00E737E4">
      <w:pPr>
        <w:autoSpaceDE w:val="0"/>
        <w:autoSpaceDN w:val="0"/>
        <w:adjustRightInd w:val="0"/>
        <w:spacing w:line="240" w:lineRule="atLeast"/>
        <w:ind w:firstLine="709"/>
        <w:jc w:val="both"/>
        <w:rPr>
          <w:rFonts w:ascii="Times New Roman" w:hAnsi="Times New Roman" w:cs="Times New Roman"/>
          <w:color w:val="FF0000"/>
        </w:rPr>
      </w:pPr>
    </w:p>
    <w:p w:rsidR="00E737E4" w:rsidRPr="00EA6319" w:rsidRDefault="00E737E4" w:rsidP="00E737E4">
      <w:pPr>
        <w:pStyle w:val="25"/>
        <w:widowControl w:val="0"/>
        <w:tabs>
          <w:tab w:val="num" w:pos="1080"/>
        </w:tabs>
        <w:spacing w:line="240" w:lineRule="atLeast"/>
        <w:jc w:val="center"/>
        <w:rPr>
          <w:b/>
          <w:bCs/>
          <w:sz w:val="22"/>
          <w:szCs w:val="22"/>
        </w:rPr>
      </w:pPr>
      <w:r w:rsidRPr="00EA6319">
        <w:rPr>
          <w:b/>
          <w:bCs/>
          <w:sz w:val="22"/>
          <w:szCs w:val="22"/>
          <w:lang w:val="en-US"/>
        </w:rPr>
        <w:t>III</w:t>
      </w:r>
      <w:r w:rsidRPr="00EA6319">
        <w:rPr>
          <w:b/>
          <w:bCs/>
          <w:sz w:val="22"/>
          <w:szCs w:val="22"/>
        </w:rPr>
        <w:t xml:space="preserve">. Методика планирования бюджетных ассигнований бюджета </w:t>
      </w:r>
      <w:proofErr w:type="spellStart"/>
      <w:r w:rsidRPr="00EA6319">
        <w:rPr>
          <w:b/>
          <w:bCs/>
          <w:sz w:val="22"/>
          <w:szCs w:val="22"/>
        </w:rPr>
        <w:t>Нижнеурюмского</w:t>
      </w:r>
      <w:proofErr w:type="spellEnd"/>
      <w:r w:rsidRPr="00EA6319">
        <w:rPr>
          <w:b/>
          <w:bCs/>
          <w:sz w:val="22"/>
          <w:szCs w:val="22"/>
        </w:rPr>
        <w:t xml:space="preserve"> сельсовета (далее – Методика планирования)</w:t>
      </w:r>
    </w:p>
    <w:p w:rsidR="00E737E4" w:rsidRPr="00EA6319" w:rsidRDefault="00E737E4" w:rsidP="00E737E4">
      <w:pPr>
        <w:shd w:val="clear" w:color="auto" w:fill="FFFFFF"/>
        <w:spacing w:line="240" w:lineRule="atLeast"/>
        <w:ind w:firstLine="709"/>
        <w:jc w:val="both"/>
        <w:rPr>
          <w:rFonts w:ascii="Times New Roman" w:hAnsi="Times New Roman" w:cs="Times New Roman"/>
        </w:rPr>
      </w:pPr>
      <w:r w:rsidRPr="00EA6319">
        <w:rPr>
          <w:rFonts w:ascii="Times New Roman" w:hAnsi="Times New Roman" w:cs="Times New Roman"/>
        </w:rPr>
        <w:t>3.1. </w:t>
      </w:r>
      <w:r w:rsidRPr="00EA6319">
        <w:rPr>
          <w:rFonts w:ascii="Times New Roman" w:hAnsi="Times New Roman" w:cs="Times New Roman"/>
          <w:color w:val="000000"/>
          <w:spacing w:val="-6"/>
        </w:rPr>
        <w:t xml:space="preserve">Настоящая Методика планирования </w:t>
      </w:r>
      <w:r w:rsidRPr="00EA6319">
        <w:rPr>
          <w:rFonts w:ascii="Times New Roman" w:hAnsi="Times New Roman" w:cs="Times New Roman"/>
          <w:color w:val="000000"/>
          <w:spacing w:val="-5"/>
        </w:rPr>
        <w:t xml:space="preserve">определяет порядок расчета </w:t>
      </w:r>
      <w:r w:rsidRPr="00EA6319">
        <w:rPr>
          <w:rFonts w:ascii="Times New Roman" w:hAnsi="Times New Roman" w:cs="Times New Roman"/>
          <w:color w:val="000000"/>
          <w:spacing w:val="-2"/>
        </w:rPr>
        <w:t xml:space="preserve">бюджетных ассигнований на исполнение действующих и принимаемых </w:t>
      </w:r>
      <w:r w:rsidRPr="00EA6319">
        <w:rPr>
          <w:rFonts w:ascii="Times New Roman" w:hAnsi="Times New Roman" w:cs="Times New Roman"/>
          <w:color w:val="000000"/>
          <w:spacing w:val="-7"/>
        </w:rPr>
        <w:t>обязательств.</w:t>
      </w:r>
    </w:p>
    <w:p w:rsidR="00E737E4" w:rsidRPr="00EA6319" w:rsidRDefault="00E737E4" w:rsidP="00E737E4">
      <w:pPr>
        <w:shd w:val="clear" w:color="auto" w:fill="FFFFFF"/>
        <w:spacing w:line="240" w:lineRule="atLeast"/>
        <w:ind w:firstLine="709"/>
        <w:jc w:val="both"/>
        <w:rPr>
          <w:rFonts w:ascii="Times New Roman" w:hAnsi="Times New Roman" w:cs="Times New Roman"/>
          <w:color w:val="000000"/>
          <w:spacing w:val="-5"/>
        </w:rPr>
      </w:pPr>
      <w:r w:rsidRPr="00EA6319">
        <w:rPr>
          <w:rFonts w:ascii="Times New Roman" w:hAnsi="Times New Roman" w:cs="Times New Roman"/>
          <w:color w:val="000000"/>
          <w:spacing w:val="2"/>
        </w:rPr>
        <w:t xml:space="preserve">3.2. Расчет прогнозируемого общего объема бюджетных ассигнований </w:t>
      </w:r>
      <w:r w:rsidRPr="00EA6319">
        <w:rPr>
          <w:rFonts w:ascii="Times New Roman" w:hAnsi="Times New Roman" w:cs="Times New Roman"/>
          <w:color w:val="000000"/>
          <w:spacing w:val="-5"/>
        </w:rPr>
        <w:t xml:space="preserve">основывается </w:t>
      </w:r>
      <w:proofErr w:type="gramStart"/>
      <w:r w:rsidRPr="00EA6319">
        <w:rPr>
          <w:rFonts w:ascii="Times New Roman" w:hAnsi="Times New Roman" w:cs="Times New Roman"/>
          <w:color w:val="000000"/>
          <w:spacing w:val="-5"/>
        </w:rPr>
        <w:t>на</w:t>
      </w:r>
      <w:proofErr w:type="gramEnd"/>
      <w:r w:rsidRPr="00EA6319">
        <w:rPr>
          <w:rFonts w:ascii="Times New Roman" w:hAnsi="Times New Roman" w:cs="Times New Roman"/>
          <w:color w:val="000000"/>
          <w:spacing w:val="-5"/>
        </w:rPr>
        <w:t>:</w:t>
      </w:r>
    </w:p>
    <w:p w:rsidR="00E737E4" w:rsidRPr="00EA6319" w:rsidRDefault="00E737E4" w:rsidP="00E737E4">
      <w:pPr>
        <w:shd w:val="clear" w:color="auto" w:fill="FFFFFF"/>
        <w:spacing w:line="240" w:lineRule="atLeast"/>
        <w:ind w:firstLine="709"/>
        <w:jc w:val="both"/>
        <w:rPr>
          <w:rFonts w:ascii="Times New Roman" w:hAnsi="Times New Roman" w:cs="Times New Roman"/>
        </w:rPr>
      </w:pPr>
      <w:r w:rsidRPr="00EA6319">
        <w:rPr>
          <w:rFonts w:ascii="Times New Roman" w:hAnsi="Times New Roman" w:cs="Times New Roman"/>
          <w:color w:val="000000"/>
          <w:spacing w:val="-5"/>
        </w:rPr>
        <w:t xml:space="preserve">- основных </w:t>
      </w:r>
      <w:proofErr w:type="gramStart"/>
      <w:r w:rsidRPr="00EA6319">
        <w:rPr>
          <w:rFonts w:ascii="Times New Roman" w:hAnsi="Times New Roman" w:cs="Times New Roman"/>
          <w:color w:val="000000"/>
          <w:spacing w:val="-5"/>
        </w:rPr>
        <w:t>направлениях</w:t>
      </w:r>
      <w:proofErr w:type="gramEnd"/>
      <w:r w:rsidRPr="00EA6319">
        <w:rPr>
          <w:rFonts w:ascii="Times New Roman" w:hAnsi="Times New Roman" w:cs="Times New Roman"/>
          <w:color w:val="000000"/>
          <w:spacing w:val="-5"/>
        </w:rPr>
        <w:t xml:space="preserve"> бюджетной и налоговой политики </w:t>
      </w:r>
      <w:proofErr w:type="spellStart"/>
      <w:r w:rsidRPr="00EA6319">
        <w:rPr>
          <w:rFonts w:ascii="Times New Roman" w:hAnsi="Times New Roman" w:cs="Times New Roman"/>
          <w:color w:val="000000"/>
          <w:spacing w:val="-5"/>
        </w:rPr>
        <w:t>Нижнеурюмского</w:t>
      </w:r>
      <w:proofErr w:type="spellEnd"/>
      <w:r w:rsidRPr="00EA6319">
        <w:rPr>
          <w:rFonts w:ascii="Times New Roman" w:hAnsi="Times New Roman" w:cs="Times New Roman"/>
          <w:color w:val="000000"/>
          <w:spacing w:val="-5"/>
        </w:rPr>
        <w:t xml:space="preserve"> сельсовета на среднесрочную перспективу;</w:t>
      </w:r>
    </w:p>
    <w:p w:rsidR="00E737E4" w:rsidRPr="00EA6319" w:rsidRDefault="00E737E4" w:rsidP="00E737E4">
      <w:pPr>
        <w:widowControl w:val="0"/>
        <w:shd w:val="clear" w:color="auto" w:fill="FFFFFF"/>
        <w:autoSpaceDE w:val="0"/>
        <w:autoSpaceDN w:val="0"/>
        <w:adjustRightInd w:val="0"/>
        <w:spacing w:line="240" w:lineRule="atLeast"/>
        <w:ind w:firstLine="709"/>
        <w:jc w:val="both"/>
        <w:rPr>
          <w:rFonts w:ascii="Times New Roman" w:hAnsi="Times New Roman" w:cs="Times New Roman"/>
          <w:color w:val="000000"/>
          <w:spacing w:val="-5"/>
        </w:rPr>
      </w:pPr>
      <w:r w:rsidRPr="00EA6319">
        <w:rPr>
          <w:rFonts w:ascii="Times New Roman" w:hAnsi="Times New Roman" w:cs="Times New Roman"/>
          <w:color w:val="000000"/>
          <w:spacing w:val="-5"/>
        </w:rPr>
        <w:t xml:space="preserve">- </w:t>
      </w:r>
      <w:proofErr w:type="gramStart"/>
      <w:r w:rsidRPr="00EA6319">
        <w:rPr>
          <w:rFonts w:ascii="Times New Roman" w:hAnsi="Times New Roman" w:cs="Times New Roman"/>
          <w:color w:val="000000"/>
          <w:spacing w:val="-5"/>
        </w:rPr>
        <w:t>реестре</w:t>
      </w:r>
      <w:proofErr w:type="gramEnd"/>
      <w:r w:rsidRPr="00EA6319">
        <w:rPr>
          <w:rFonts w:ascii="Times New Roman" w:hAnsi="Times New Roman" w:cs="Times New Roman"/>
          <w:color w:val="000000"/>
          <w:spacing w:val="-5"/>
        </w:rPr>
        <w:t xml:space="preserve"> расходных обязательств </w:t>
      </w:r>
      <w:proofErr w:type="spellStart"/>
      <w:r w:rsidRPr="00EA6319">
        <w:rPr>
          <w:rFonts w:ascii="Times New Roman" w:hAnsi="Times New Roman" w:cs="Times New Roman"/>
          <w:color w:val="000000"/>
          <w:spacing w:val="-5"/>
        </w:rPr>
        <w:t>Нижнеурюмского</w:t>
      </w:r>
      <w:proofErr w:type="spellEnd"/>
      <w:r w:rsidRPr="00EA6319">
        <w:rPr>
          <w:rFonts w:ascii="Times New Roman" w:hAnsi="Times New Roman" w:cs="Times New Roman"/>
          <w:color w:val="000000"/>
          <w:spacing w:val="-5"/>
        </w:rPr>
        <w:t xml:space="preserve"> сельсовета </w:t>
      </w:r>
      <w:proofErr w:type="spellStart"/>
      <w:r w:rsidRPr="00EA6319">
        <w:rPr>
          <w:rFonts w:ascii="Times New Roman" w:hAnsi="Times New Roman" w:cs="Times New Roman"/>
          <w:color w:val="000000"/>
          <w:spacing w:val="-5"/>
        </w:rPr>
        <w:t>Здвинского</w:t>
      </w:r>
      <w:proofErr w:type="spellEnd"/>
      <w:r w:rsidRPr="00EA6319">
        <w:rPr>
          <w:rFonts w:ascii="Times New Roman" w:hAnsi="Times New Roman" w:cs="Times New Roman"/>
          <w:color w:val="000000"/>
          <w:spacing w:val="-5"/>
        </w:rPr>
        <w:t xml:space="preserve"> района;</w:t>
      </w:r>
    </w:p>
    <w:p w:rsidR="00E737E4" w:rsidRPr="00EA6319" w:rsidRDefault="00E737E4" w:rsidP="00E737E4">
      <w:pPr>
        <w:widowControl w:val="0"/>
        <w:shd w:val="clear" w:color="auto" w:fill="FFFFFF"/>
        <w:autoSpaceDE w:val="0"/>
        <w:autoSpaceDN w:val="0"/>
        <w:adjustRightInd w:val="0"/>
        <w:spacing w:line="240" w:lineRule="atLeast"/>
        <w:ind w:firstLine="709"/>
        <w:jc w:val="both"/>
        <w:rPr>
          <w:rFonts w:ascii="Times New Roman" w:hAnsi="Times New Roman" w:cs="Times New Roman"/>
          <w:color w:val="000000"/>
          <w:spacing w:val="-5"/>
        </w:rPr>
      </w:pPr>
      <w:r w:rsidRPr="00EA6319">
        <w:rPr>
          <w:rFonts w:ascii="Times New Roman" w:hAnsi="Times New Roman" w:cs="Times New Roman"/>
          <w:color w:val="000000"/>
          <w:spacing w:val="-5"/>
        </w:rPr>
        <w:t xml:space="preserve">- основных </w:t>
      </w:r>
      <w:proofErr w:type="gramStart"/>
      <w:r w:rsidRPr="00EA6319">
        <w:rPr>
          <w:rFonts w:ascii="Times New Roman" w:hAnsi="Times New Roman" w:cs="Times New Roman"/>
          <w:color w:val="000000"/>
          <w:spacing w:val="-5"/>
        </w:rPr>
        <w:t>показателях</w:t>
      </w:r>
      <w:proofErr w:type="gramEnd"/>
      <w:r w:rsidRPr="00EA6319">
        <w:rPr>
          <w:rFonts w:ascii="Times New Roman" w:hAnsi="Times New Roman" w:cs="Times New Roman"/>
          <w:color w:val="000000"/>
          <w:spacing w:val="-5"/>
        </w:rPr>
        <w:t xml:space="preserve"> прогноза социально-экономического развития </w:t>
      </w:r>
      <w:proofErr w:type="spellStart"/>
      <w:r w:rsidRPr="00EA6319">
        <w:rPr>
          <w:rFonts w:ascii="Times New Roman" w:hAnsi="Times New Roman" w:cs="Times New Roman"/>
          <w:color w:val="000000"/>
          <w:spacing w:val="-5"/>
        </w:rPr>
        <w:t>Нижнеурюмского</w:t>
      </w:r>
      <w:proofErr w:type="spellEnd"/>
      <w:r w:rsidRPr="00EA6319">
        <w:rPr>
          <w:rFonts w:ascii="Times New Roman" w:hAnsi="Times New Roman" w:cs="Times New Roman"/>
          <w:color w:val="000000"/>
          <w:spacing w:val="-5"/>
        </w:rPr>
        <w:t xml:space="preserve"> сельсовета  и приоритетных направлениях социально-экономического развития </w:t>
      </w:r>
      <w:proofErr w:type="spellStart"/>
      <w:r w:rsidRPr="00EA6319">
        <w:rPr>
          <w:rFonts w:ascii="Times New Roman" w:hAnsi="Times New Roman" w:cs="Times New Roman"/>
          <w:color w:val="000000"/>
          <w:spacing w:val="-5"/>
        </w:rPr>
        <w:t>Нижнеурюмского</w:t>
      </w:r>
      <w:proofErr w:type="spellEnd"/>
      <w:r w:rsidRPr="00EA6319">
        <w:rPr>
          <w:rFonts w:ascii="Times New Roman" w:hAnsi="Times New Roman" w:cs="Times New Roman"/>
          <w:color w:val="000000"/>
          <w:spacing w:val="-5"/>
        </w:rPr>
        <w:t xml:space="preserve"> сельсовета  </w:t>
      </w:r>
      <w:proofErr w:type="spellStart"/>
      <w:r w:rsidRPr="00EA6319">
        <w:rPr>
          <w:rFonts w:ascii="Times New Roman" w:hAnsi="Times New Roman" w:cs="Times New Roman"/>
          <w:color w:val="000000"/>
          <w:spacing w:val="-5"/>
        </w:rPr>
        <w:t>Здвинского</w:t>
      </w:r>
      <w:proofErr w:type="spellEnd"/>
      <w:r w:rsidRPr="00EA6319">
        <w:rPr>
          <w:rFonts w:ascii="Times New Roman" w:hAnsi="Times New Roman" w:cs="Times New Roman"/>
          <w:color w:val="000000"/>
          <w:spacing w:val="-5"/>
        </w:rPr>
        <w:t xml:space="preserve"> района. </w:t>
      </w:r>
    </w:p>
    <w:p w:rsidR="00E737E4" w:rsidRPr="00EA6319" w:rsidRDefault="00E737E4" w:rsidP="00E737E4">
      <w:pPr>
        <w:pStyle w:val="af0"/>
        <w:spacing w:line="240" w:lineRule="atLeast"/>
        <w:rPr>
          <w:rFonts w:ascii="Times New Roman" w:hAnsi="Times New Roman" w:cs="Times New Roman"/>
        </w:rPr>
      </w:pPr>
      <w:r w:rsidRPr="00EA6319">
        <w:rPr>
          <w:rFonts w:ascii="Times New Roman" w:hAnsi="Times New Roman" w:cs="Times New Roman"/>
        </w:rPr>
        <w:t>3.3 Объемы бюджетных ассигнований рассчитываются получателями в соответствии с п. 2.4. Порядка планирования на основе базовых показателей.</w:t>
      </w:r>
    </w:p>
    <w:p w:rsidR="00E737E4" w:rsidRPr="00EA6319" w:rsidRDefault="00E737E4" w:rsidP="00E737E4">
      <w:pPr>
        <w:pStyle w:val="af0"/>
        <w:spacing w:line="240" w:lineRule="atLeast"/>
        <w:rPr>
          <w:rFonts w:ascii="Times New Roman" w:hAnsi="Times New Roman" w:cs="Times New Roman"/>
        </w:rPr>
      </w:pPr>
      <w:r w:rsidRPr="00EA6319">
        <w:rPr>
          <w:rFonts w:ascii="Times New Roman" w:hAnsi="Times New Roman" w:cs="Times New Roman"/>
        </w:rPr>
        <w:t>Базой для расчета объема бюджетных ассигнований на очередной год и первый год планового периода являются бюджетные ассигнования на соответствующий период действующего решения сессии о бюджете, без учета расходов, осуществляемых за счет средств областного и федерального бюджета.</w:t>
      </w:r>
    </w:p>
    <w:p w:rsidR="00E737E4" w:rsidRPr="00EA6319" w:rsidRDefault="00E737E4" w:rsidP="00E737E4">
      <w:pPr>
        <w:pStyle w:val="af0"/>
        <w:spacing w:line="240" w:lineRule="atLeast"/>
        <w:rPr>
          <w:rFonts w:ascii="Times New Roman" w:hAnsi="Times New Roman" w:cs="Times New Roman"/>
        </w:rPr>
      </w:pPr>
      <w:r w:rsidRPr="00EA6319">
        <w:rPr>
          <w:rFonts w:ascii="Times New Roman" w:hAnsi="Times New Roman" w:cs="Times New Roman"/>
        </w:rPr>
        <w:t>База для расчета объема бюджетных ассигнований на второй год планового периода определяется исходя из показателей действующего решения сессии о бюджете, индексов-дефляторов, доведенных  Министерством финансов. Кроме того, из базовых показателей исключаются расходы, носящие во втором году планового периода разовый характер.</w:t>
      </w:r>
    </w:p>
    <w:p w:rsidR="00E737E4" w:rsidRPr="00EA6319" w:rsidRDefault="00E737E4" w:rsidP="00E737E4">
      <w:pPr>
        <w:pStyle w:val="af0"/>
        <w:spacing w:line="240" w:lineRule="atLeast"/>
        <w:rPr>
          <w:rFonts w:ascii="Times New Roman" w:hAnsi="Times New Roman" w:cs="Times New Roman"/>
        </w:rPr>
      </w:pPr>
      <w:r w:rsidRPr="00EA6319">
        <w:rPr>
          <w:rFonts w:ascii="Times New Roman" w:hAnsi="Times New Roman" w:cs="Times New Roman"/>
        </w:rPr>
        <w:t>3.4. Расчет объемов бюджетных ассигнований производится с учетом следующих особенностей.</w:t>
      </w:r>
    </w:p>
    <w:p w:rsidR="00E737E4" w:rsidRPr="00EA6319" w:rsidRDefault="00E737E4" w:rsidP="00E737E4">
      <w:pPr>
        <w:pStyle w:val="25"/>
        <w:widowControl w:val="0"/>
        <w:spacing w:line="240" w:lineRule="atLeast"/>
        <w:ind w:left="0" w:firstLine="709"/>
        <w:jc w:val="both"/>
        <w:rPr>
          <w:sz w:val="22"/>
          <w:szCs w:val="22"/>
        </w:rPr>
      </w:pPr>
      <w:r w:rsidRPr="00EA6319">
        <w:rPr>
          <w:sz w:val="22"/>
          <w:szCs w:val="22"/>
        </w:rPr>
        <w:t>а) бюджетные ассигнования группируются по видам в соответствии с Перечнем видов бюджетных ассигнований согласно приложению 4 к настоящему приказу на основании статьи 69 БК РФ и рассчитываются с учетом положений статей 69.1, 70, 74.1, 78, 78.1, 79, 80 БК РФ.</w:t>
      </w:r>
    </w:p>
    <w:p w:rsidR="00E737E4" w:rsidRPr="00EA6319" w:rsidRDefault="00E737E4" w:rsidP="00E737E4">
      <w:pPr>
        <w:widowControl w:val="0"/>
        <w:shd w:val="clear" w:color="auto" w:fill="FFFFFF"/>
        <w:autoSpaceDE w:val="0"/>
        <w:autoSpaceDN w:val="0"/>
        <w:adjustRightInd w:val="0"/>
        <w:spacing w:line="240" w:lineRule="atLeast"/>
        <w:ind w:firstLine="709"/>
        <w:jc w:val="both"/>
        <w:rPr>
          <w:rFonts w:ascii="Times New Roman" w:hAnsi="Times New Roman" w:cs="Times New Roman"/>
          <w:color w:val="000000"/>
          <w:spacing w:val="-20"/>
        </w:rPr>
      </w:pPr>
      <w:r w:rsidRPr="00EA6319">
        <w:rPr>
          <w:rFonts w:ascii="Times New Roman" w:hAnsi="Times New Roman" w:cs="Times New Roman"/>
          <w:color w:val="000000"/>
          <w:spacing w:val="-5"/>
        </w:rPr>
        <w:t>б) расчет бюджетных ассигнований  производится в зависимости от вида бюджетного ассигнования одним из следующих методов или их комбинацией:</w:t>
      </w:r>
    </w:p>
    <w:p w:rsidR="00E737E4" w:rsidRPr="00EA6319" w:rsidRDefault="00E737E4" w:rsidP="00E737E4">
      <w:pPr>
        <w:widowControl w:val="0"/>
        <w:shd w:val="clear" w:color="auto" w:fill="FFFFFF"/>
        <w:autoSpaceDE w:val="0"/>
        <w:autoSpaceDN w:val="0"/>
        <w:adjustRightInd w:val="0"/>
        <w:spacing w:line="240" w:lineRule="atLeast"/>
        <w:ind w:firstLine="709"/>
        <w:jc w:val="both"/>
        <w:rPr>
          <w:rFonts w:ascii="Times New Roman" w:hAnsi="Times New Roman" w:cs="Times New Roman"/>
          <w:color w:val="000000"/>
        </w:rPr>
      </w:pPr>
      <w:r w:rsidRPr="00EA6319">
        <w:rPr>
          <w:rFonts w:ascii="Times New Roman" w:hAnsi="Times New Roman" w:cs="Times New Roman"/>
          <w:color w:val="000000"/>
          <w:spacing w:val="-3"/>
        </w:rPr>
        <w:t xml:space="preserve">-нормативным методом, когда расчет бюджетных ассигнований </w:t>
      </w:r>
      <w:r w:rsidRPr="00EA6319">
        <w:rPr>
          <w:rFonts w:ascii="Times New Roman" w:hAnsi="Times New Roman" w:cs="Times New Roman"/>
          <w:color w:val="000000"/>
          <w:spacing w:val="-5"/>
        </w:rPr>
        <w:t xml:space="preserve">производится на основе нормативов, планируемых нормативов, утвержденных соответствующими </w:t>
      </w:r>
      <w:r w:rsidRPr="00EA6319">
        <w:rPr>
          <w:rFonts w:ascii="Times New Roman" w:hAnsi="Times New Roman" w:cs="Times New Roman"/>
          <w:color w:val="000000"/>
          <w:spacing w:val="-6"/>
        </w:rPr>
        <w:t>нормативными правовыми актами, проектами нормативных правовых актов;</w:t>
      </w:r>
    </w:p>
    <w:p w:rsidR="00E737E4" w:rsidRPr="00EA6319" w:rsidRDefault="00E737E4" w:rsidP="00E737E4">
      <w:pPr>
        <w:widowControl w:val="0"/>
        <w:shd w:val="clear" w:color="auto" w:fill="FFFFFF"/>
        <w:autoSpaceDE w:val="0"/>
        <w:autoSpaceDN w:val="0"/>
        <w:adjustRightInd w:val="0"/>
        <w:spacing w:line="240" w:lineRule="atLeast"/>
        <w:ind w:firstLine="709"/>
        <w:jc w:val="both"/>
        <w:rPr>
          <w:rFonts w:ascii="Times New Roman" w:hAnsi="Times New Roman" w:cs="Times New Roman"/>
          <w:color w:val="000000"/>
        </w:rPr>
      </w:pPr>
      <w:r w:rsidRPr="00EA6319">
        <w:rPr>
          <w:rFonts w:ascii="Times New Roman" w:hAnsi="Times New Roman" w:cs="Times New Roman"/>
          <w:color w:val="000000"/>
          <w:spacing w:val="-4"/>
        </w:rPr>
        <w:t xml:space="preserve">-методом индексации, когда расчет бюджетных ассигнований </w:t>
      </w:r>
      <w:r w:rsidRPr="00EA6319">
        <w:rPr>
          <w:rFonts w:ascii="Times New Roman" w:hAnsi="Times New Roman" w:cs="Times New Roman"/>
          <w:color w:val="000000"/>
          <w:spacing w:val="3"/>
        </w:rPr>
        <w:t xml:space="preserve">производится путем индексации  на коэффициент-дефлятор (иной коэффициент) </w:t>
      </w:r>
      <w:r w:rsidRPr="00EA6319">
        <w:rPr>
          <w:rFonts w:ascii="Times New Roman" w:hAnsi="Times New Roman" w:cs="Times New Roman"/>
          <w:color w:val="000000"/>
          <w:spacing w:val="-5"/>
        </w:rPr>
        <w:t>объема бюджетных ассигнований текущего (предыдущего) финансового года;</w:t>
      </w:r>
    </w:p>
    <w:p w:rsidR="00E737E4" w:rsidRPr="00EA6319" w:rsidRDefault="00E737E4" w:rsidP="00E737E4">
      <w:pPr>
        <w:shd w:val="clear" w:color="auto" w:fill="FFFFFF"/>
        <w:spacing w:line="240" w:lineRule="atLeast"/>
        <w:ind w:firstLine="709"/>
        <w:jc w:val="both"/>
        <w:rPr>
          <w:rFonts w:ascii="Times New Roman" w:hAnsi="Times New Roman" w:cs="Times New Roman"/>
        </w:rPr>
      </w:pPr>
      <w:r w:rsidRPr="00EA6319">
        <w:rPr>
          <w:rFonts w:ascii="Times New Roman" w:hAnsi="Times New Roman" w:cs="Times New Roman"/>
          <w:color w:val="000000"/>
          <w:spacing w:val="1"/>
        </w:rPr>
        <w:t>-плановым методом в соответствии с решениями сессии Совета депутатов, нормативными правовыми актами, устанавливающими объем и/или порядок определения объема бюджетных ассигнований</w:t>
      </w:r>
      <w:r w:rsidRPr="00EA6319">
        <w:rPr>
          <w:rFonts w:ascii="Times New Roman" w:hAnsi="Times New Roman" w:cs="Times New Roman"/>
          <w:color w:val="000000"/>
          <w:spacing w:val="-8"/>
        </w:rPr>
        <w:t>;</w:t>
      </w:r>
    </w:p>
    <w:p w:rsidR="00E737E4" w:rsidRPr="00EA6319" w:rsidRDefault="00E737E4" w:rsidP="00E737E4">
      <w:pPr>
        <w:shd w:val="clear" w:color="auto" w:fill="FFFFFF"/>
        <w:spacing w:line="240" w:lineRule="atLeast"/>
        <w:ind w:firstLine="709"/>
        <w:jc w:val="both"/>
        <w:rPr>
          <w:rFonts w:ascii="Times New Roman" w:hAnsi="Times New Roman" w:cs="Times New Roman"/>
          <w:color w:val="000000"/>
          <w:spacing w:val="-6"/>
        </w:rPr>
      </w:pPr>
      <w:r w:rsidRPr="00EA6319">
        <w:rPr>
          <w:rFonts w:ascii="Times New Roman" w:hAnsi="Times New Roman" w:cs="Times New Roman"/>
          <w:color w:val="000000"/>
        </w:rPr>
        <w:t>-</w:t>
      </w:r>
      <w:r w:rsidRPr="00EA6319">
        <w:rPr>
          <w:rFonts w:ascii="Times New Roman" w:hAnsi="Times New Roman" w:cs="Times New Roman"/>
          <w:color w:val="000000"/>
          <w:spacing w:val="-4"/>
        </w:rPr>
        <w:t xml:space="preserve">иным методом, отличным от нормативного метода, метода индексации </w:t>
      </w:r>
      <w:r w:rsidRPr="00EA6319">
        <w:rPr>
          <w:rFonts w:ascii="Times New Roman" w:hAnsi="Times New Roman" w:cs="Times New Roman"/>
          <w:color w:val="000000"/>
          <w:spacing w:val="-6"/>
        </w:rPr>
        <w:t>и планового метода.</w:t>
      </w:r>
    </w:p>
    <w:p w:rsidR="00E737E4" w:rsidRPr="00EA6319" w:rsidRDefault="00E737E4" w:rsidP="00E737E4">
      <w:pPr>
        <w:pStyle w:val="25"/>
        <w:widowControl w:val="0"/>
        <w:spacing w:line="240" w:lineRule="atLeast"/>
        <w:jc w:val="both"/>
        <w:rPr>
          <w:sz w:val="22"/>
          <w:szCs w:val="22"/>
        </w:rPr>
      </w:pPr>
      <w:r w:rsidRPr="00EA6319">
        <w:rPr>
          <w:bCs/>
          <w:sz w:val="22"/>
          <w:szCs w:val="22"/>
        </w:rPr>
        <w:t xml:space="preserve">3.5. Расчет объемов бюджетных ассигнований </w:t>
      </w:r>
      <w:r w:rsidRPr="00EA6319">
        <w:rPr>
          <w:color w:val="000000"/>
          <w:spacing w:val="-4"/>
          <w:sz w:val="22"/>
          <w:szCs w:val="22"/>
        </w:rPr>
        <w:t xml:space="preserve">на исполнение действующих </w:t>
      </w:r>
      <w:r w:rsidRPr="00EA6319">
        <w:rPr>
          <w:color w:val="000000"/>
          <w:spacing w:val="4"/>
          <w:sz w:val="22"/>
          <w:szCs w:val="22"/>
        </w:rPr>
        <w:t>обязательств</w:t>
      </w:r>
      <w:r w:rsidRPr="00EA6319">
        <w:rPr>
          <w:sz w:val="22"/>
          <w:szCs w:val="22"/>
        </w:rPr>
        <w:t xml:space="preserve"> на очередной год и первый год планового периода производится в следующем порядке:</w:t>
      </w:r>
    </w:p>
    <w:p w:rsidR="00E737E4" w:rsidRPr="00EA6319" w:rsidRDefault="00E737E4" w:rsidP="00E737E4">
      <w:pPr>
        <w:ind w:firstLine="709"/>
        <w:jc w:val="both"/>
        <w:rPr>
          <w:rFonts w:ascii="Times New Roman" w:hAnsi="Times New Roman" w:cs="Times New Roman"/>
        </w:rPr>
      </w:pPr>
      <w:r w:rsidRPr="00EA6319">
        <w:rPr>
          <w:rFonts w:ascii="Times New Roman" w:hAnsi="Times New Roman" w:cs="Times New Roman"/>
        </w:rPr>
        <w:t xml:space="preserve">3.5.1. Формирование бюджетных ассигнований на оплату труда лиц, замещающих муниципальные должности, осуществляется в соответствии с  постановлением Правительства Новосибирской области от 28.12.2007 № 206-па «О нормативах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 решением сессии Совета депутатов от 12.10.2012 № 01 «О </w:t>
      </w:r>
      <w:proofErr w:type="gramStart"/>
      <w:r w:rsidRPr="00EA6319">
        <w:rPr>
          <w:rFonts w:ascii="Times New Roman" w:hAnsi="Times New Roman" w:cs="Times New Roman"/>
        </w:rPr>
        <w:t>Положении</w:t>
      </w:r>
      <w:proofErr w:type="gramEnd"/>
      <w:r w:rsidRPr="00EA6319">
        <w:rPr>
          <w:rFonts w:ascii="Times New Roman" w:hAnsi="Times New Roman" w:cs="Times New Roman"/>
        </w:rPr>
        <w:t xml:space="preserve"> об оплате труда лиц, замещающих муниципальные должности, действующих на  постоянной основе и муниципальных служащих органов местного самоуправления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w:t>
      </w:r>
      <w:proofErr w:type="spellStart"/>
      <w:r w:rsidRPr="00EA6319">
        <w:rPr>
          <w:rFonts w:ascii="Times New Roman" w:hAnsi="Times New Roman" w:cs="Times New Roman"/>
        </w:rPr>
        <w:t>Здвинского</w:t>
      </w:r>
      <w:proofErr w:type="spellEnd"/>
      <w:r w:rsidRPr="00EA6319">
        <w:rPr>
          <w:rFonts w:ascii="Times New Roman" w:hAnsi="Times New Roman" w:cs="Times New Roman"/>
        </w:rPr>
        <w:t xml:space="preserve"> района», постановлением администрации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от 10.10.2008 № 35 «Об утверждении Положения об оплате труда рабочих  администрации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w:t>
      </w:r>
      <w:proofErr w:type="spellStart"/>
      <w:r w:rsidRPr="00EA6319">
        <w:rPr>
          <w:rFonts w:ascii="Times New Roman" w:hAnsi="Times New Roman" w:cs="Times New Roman"/>
        </w:rPr>
        <w:t>Здвинского</w:t>
      </w:r>
      <w:proofErr w:type="spellEnd"/>
      <w:r w:rsidRPr="00EA6319">
        <w:rPr>
          <w:rFonts w:ascii="Times New Roman" w:hAnsi="Times New Roman" w:cs="Times New Roman"/>
        </w:rPr>
        <w:t xml:space="preserve"> района». </w:t>
      </w:r>
    </w:p>
    <w:p w:rsidR="00E737E4" w:rsidRPr="00EA6319" w:rsidRDefault="00E737E4" w:rsidP="00E737E4">
      <w:pPr>
        <w:ind w:firstLine="709"/>
        <w:jc w:val="both"/>
        <w:rPr>
          <w:rFonts w:ascii="Times New Roman" w:hAnsi="Times New Roman" w:cs="Times New Roman"/>
        </w:rPr>
      </w:pPr>
      <w:r w:rsidRPr="00EA6319">
        <w:rPr>
          <w:rFonts w:ascii="Times New Roman" w:hAnsi="Times New Roman" w:cs="Times New Roman"/>
        </w:rPr>
        <w:t xml:space="preserve">За основу формирования бюджетных ассигнований принимается утверждённая главой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предельная штатная численность администрации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w:t>
      </w:r>
      <w:proofErr w:type="spellStart"/>
      <w:r w:rsidRPr="00EA6319">
        <w:rPr>
          <w:rFonts w:ascii="Times New Roman" w:hAnsi="Times New Roman" w:cs="Times New Roman"/>
        </w:rPr>
        <w:t>Здвинского</w:t>
      </w:r>
      <w:proofErr w:type="spellEnd"/>
      <w:r w:rsidRPr="00EA6319">
        <w:rPr>
          <w:rFonts w:ascii="Times New Roman" w:hAnsi="Times New Roman" w:cs="Times New Roman"/>
        </w:rPr>
        <w:t xml:space="preserve"> района.</w:t>
      </w:r>
    </w:p>
    <w:p w:rsidR="00E737E4" w:rsidRPr="00EA6319" w:rsidRDefault="00E737E4" w:rsidP="00E737E4">
      <w:pPr>
        <w:ind w:firstLine="709"/>
        <w:jc w:val="both"/>
        <w:rPr>
          <w:rFonts w:ascii="Times New Roman" w:hAnsi="Times New Roman" w:cs="Times New Roman"/>
        </w:rPr>
      </w:pPr>
      <w:r w:rsidRPr="00EA6319">
        <w:rPr>
          <w:rFonts w:ascii="Times New Roman" w:hAnsi="Times New Roman" w:cs="Times New Roman"/>
        </w:rPr>
        <w:t xml:space="preserve">В случае принятия решения о повышении окладов денежного содержания муниципальных служащих и должностных окладов работников, замещающих должности, не являющиеся должностями муниципальной службы, в администрации сельсовета  дополнительный объём бюджетных ассигнований на оплату труда отражается в соответствующих столбцах расчётных форм в соответствии с п.2.4, 2.5 порядка планирования. </w:t>
      </w:r>
    </w:p>
    <w:p w:rsidR="00E737E4" w:rsidRPr="00EA6319" w:rsidRDefault="00E737E4" w:rsidP="00EA6319">
      <w:pPr>
        <w:shd w:val="clear" w:color="auto" w:fill="FFFFFF"/>
        <w:spacing w:line="240" w:lineRule="atLeast"/>
        <w:ind w:firstLine="709"/>
        <w:jc w:val="both"/>
        <w:rPr>
          <w:rFonts w:ascii="Times New Roman" w:hAnsi="Times New Roman" w:cs="Times New Roman"/>
        </w:rPr>
      </w:pPr>
      <w:r w:rsidRPr="00EA6319">
        <w:rPr>
          <w:rFonts w:ascii="Times New Roman" w:hAnsi="Times New Roman" w:cs="Times New Roman"/>
        </w:rPr>
        <w:t>Объемы бюджетных ассигнований на о</w:t>
      </w:r>
      <w:r w:rsidRPr="00EA6319">
        <w:rPr>
          <w:rFonts w:ascii="Times New Roman" w:hAnsi="Times New Roman" w:cs="Times New Roman"/>
          <w:color w:val="000000"/>
          <w:spacing w:val="10"/>
        </w:rPr>
        <w:t xml:space="preserve">плату труда работников муниципальных казенных </w:t>
      </w:r>
      <w:r w:rsidRPr="00EA6319">
        <w:rPr>
          <w:rFonts w:ascii="Times New Roman" w:hAnsi="Times New Roman" w:cs="Times New Roman"/>
          <w:color w:val="000000"/>
          <w:spacing w:val="6"/>
        </w:rPr>
        <w:t xml:space="preserve">учреждений </w:t>
      </w:r>
      <w:r w:rsidRPr="00EA6319">
        <w:rPr>
          <w:rFonts w:ascii="Times New Roman" w:hAnsi="Times New Roman" w:cs="Times New Roman"/>
          <w:color w:val="000000"/>
          <w:spacing w:val="11"/>
        </w:rPr>
        <w:t xml:space="preserve">в соответствии с трудовыми </w:t>
      </w:r>
      <w:r w:rsidRPr="00EA6319">
        <w:rPr>
          <w:rFonts w:ascii="Times New Roman" w:hAnsi="Times New Roman" w:cs="Times New Roman"/>
          <w:color w:val="000000"/>
          <w:spacing w:val="3"/>
        </w:rPr>
        <w:t xml:space="preserve">договорами (служебными контрактами, контрактами) и законодательством </w:t>
      </w:r>
      <w:r w:rsidRPr="00EA6319">
        <w:rPr>
          <w:rFonts w:ascii="Times New Roman" w:hAnsi="Times New Roman" w:cs="Times New Roman"/>
          <w:color w:val="000000"/>
          <w:spacing w:val="4"/>
        </w:rPr>
        <w:t>Российской Федерации, законодательством Новосибирской области</w:t>
      </w:r>
      <w:r w:rsidRPr="00EA6319">
        <w:rPr>
          <w:rFonts w:ascii="Times New Roman" w:hAnsi="Times New Roman" w:cs="Times New Roman"/>
        </w:rPr>
        <w:t xml:space="preserve">, нормативно-правовыми актами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рассчитываются</w:t>
      </w:r>
      <w:r w:rsidR="00EA6319">
        <w:rPr>
          <w:rFonts w:ascii="Times New Roman" w:hAnsi="Times New Roman" w:cs="Times New Roman"/>
        </w:rPr>
        <w:t xml:space="preserve"> следующим методом, по формуле:</w:t>
      </w:r>
    </w:p>
    <w:p w:rsidR="00E737E4" w:rsidRPr="00EA6319" w:rsidRDefault="00E737E4" w:rsidP="00EA6319">
      <w:pPr>
        <w:autoSpaceDE w:val="0"/>
        <w:autoSpaceDN w:val="0"/>
        <w:adjustRightInd w:val="0"/>
        <w:spacing w:line="240" w:lineRule="atLeast"/>
        <w:jc w:val="center"/>
        <w:rPr>
          <w:rFonts w:ascii="Times New Roman" w:hAnsi="Times New Roman" w:cs="Times New Roman"/>
        </w:rPr>
      </w:pPr>
      <w:r w:rsidRPr="00EA6319">
        <w:rPr>
          <w:rFonts w:ascii="Times New Roman" w:hAnsi="Times New Roman" w:cs="Times New Roman"/>
        </w:rPr>
        <w:t>БА(</w:t>
      </w:r>
      <w:r w:rsidRPr="00EA6319">
        <w:rPr>
          <w:rFonts w:ascii="Times New Roman" w:hAnsi="Times New Roman" w:cs="Times New Roman"/>
          <w:lang w:val="en-US"/>
        </w:rPr>
        <w:t>i</w:t>
      </w:r>
      <w:r w:rsidRPr="00EA6319">
        <w:rPr>
          <w:rFonts w:ascii="Times New Roman" w:hAnsi="Times New Roman" w:cs="Times New Roman"/>
        </w:rPr>
        <w:t>) =  (БА(</w:t>
      </w:r>
      <w:r w:rsidRPr="00EA6319">
        <w:rPr>
          <w:rFonts w:ascii="Times New Roman" w:hAnsi="Times New Roman" w:cs="Times New Roman"/>
          <w:lang w:val="en-US"/>
        </w:rPr>
        <w:t>i</w:t>
      </w:r>
      <w:r w:rsidRPr="00EA6319">
        <w:rPr>
          <w:rFonts w:ascii="Times New Roman" w:hAnsi="Times New Roman" w:cs="Times New Roman"/>
        </w:rPr>
        <w:t>)</w:t>
      </w:r>
      <w:r w:rsidRPr="00EA6319">
        <w:rPr>
          <w:rFonts w:ascii="Times New Roman" w:hAnsi="Times New Roman" w:cs="Times New Roman"/>
          <w:vertAlign w:val="subscript"/>
        </w:rPr>
        <w:t xml:space="preserve">база </w:t>
      </w:r>
      <w:r w:rsidRPr="00EA6319">
        <w:rPr>
          <w:rFonts w:ascii="Times New Roman" w:hAnsi="Times New Roman" w:cs="Times New Roman"/>
        </w:rPr>
        <w:t>+ БА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vertAlign w:val="subscript"/>
        </w:rPr>
        <w:t>изм</w:t>
      </w:r>
      <w:proofErr w:type="spellEnd"/>
      <w:proofErr w:type="gramStart"/>
      <w:r w:rsidRPr="00EA6319" w:rsidDel="00E47253">
        <w:rPr>
          <w:rFonts w:ascii="Times New Roman" w:hAnsi="Times New Roman" w:cs="Times New Roman"/>
        </w:rPr>
        <w:t xml:space="preserve"> </w:t>
      </w:r>
      <w:r w:rsidRPr="00EA6319">
        <w:rPr>
          <w:rFonts w:ascii="Times New Roman" w:hAnsi="Times New Roman" w:cs="Times New Roman"/>
        </w:rPr>
        <w:t>)</w:t>
      </w:r>
      <w:proofErr w:type="gramEnd"/>
      <w:r w:rsidRPr="00EA6319">
        <w:rPr>
          <w:rFonts w:ascii="Times New Roman" w:hAnsi="Times New Roman" w:cs="Times New Roman"/>
          <w:lang w:val="en-US"/>
        </w:rPr>
        <w:t>x</w:t>
      </w:r>
      <w:r w:rsidRPr="00EA6319">
        <w:rPr>
          <w:rFonts w:ascii="Times New Roman" w:hAnsi="Times New Roman" w:cs="Times New Roman"/>
        </w:rPr>
        <w:t xml:space="preserve"> (1 + ЗП(</w:t>
      </w:r>
      <w:r w:rsidRPr="00EA6319">
        <w:rPr>
          <w:rFonts w:ascii="Times New Roman" w:hAnsi="Times New Roman" w:cs="Times New Roman"/>
          <w:lang w:val="en-US"/>
        </w:rPr>
        <w:t>i</w:t>
      </w:r>
      <w:r w:rsidRPr="00EA6319">
        <w:rPr>
          <w:rFonts w:ascii="Times New Roman" w:hAnsi="Times New Roman" w:cs="Times New Roman"/>
        </w:rPr>
        <w:t xml:space="preserve">) </w:t>
      </w:r>
      <w:r w:rsidRPr="00EA6319">
        <w:rPr>
          <w:rFonts w:ascii="Times New Roman" w:hAnsi="Times New Roman" w:cs="Times New Roman"/>
          <w:lang w:val="en-US"/>
        </w:rPr>
        <w:t>x</w:t>
      </w:r>
      <w:r w:rsidRPr="00EA6319">
        <w:rPr>
          <w:rFonts w:ascii="Times New Roman" w:hAnsi="Times New Roman" w:cs="Times New Roman"/>
        </w:rPr>
        <w:t xml:space="preserve"> к(</w:t>
      </w:r>
      <w:r w:rsidRPr="00EA6319">
        <w:rPr>
          <w:rFonts w:ascii="Times New Roman" w:hAnsi="Times New Roman" w:cs="Times New Roman"/>
          <w:lang w:val="en-US"/>
        </w:rPr>
        <w:t>i</w:t>
      </w:r>
      <w:r w:rsidR="00EA6319">
        <w:rPr>
          <w:rFonts w:ascii="Times New Roman" w:hAnsi="Times New Roman" w:cs="Times New Roman"/>
        </w:rPr>
        <w:t>) / 12), где</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 xml:space="preserve">) – объем бюджетных ассигнований в </w:t>
      </w:r>
      <w:r w:rsidRPr="00EA6319">
        <w:rPr>
          <w:rFonts w:ascii="Times New Roman" w:hAnsi="Times New Roman" w:cs="Times New Roman"/>
          <w:lang w:val="en-US"/>
        </w:rPr>
        <w:t>i</w:t>
      </w:r>
      <w:r w:rsidRPr="00EA6319">
        <w:rPr>
          <w:rFonts w:ascii="Times New Roman" w:hAnsi="Times New Roman" w:cs="Times New Roman"/>
        </w:rPr>
        <w:t>-том году;</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w:t>
      </w:r>
      <w:r w:rsidRPr="00EA6319">
        <w:rPr>
          <w:rFonts w:ascii="Times New Roman" w:hAnsi="Times New Roman" w:cs="Times New Roman"/>
          <w:lang w:val="en-US"/>
        </w:rPr>
        <w:t>i</w:t>
      </w:r>
      <w:r w:rsidRPr="00EA6319">
        <w:rPr>
          <w:rFonts w:ascii="Times New Roman" w:hAnsi="Times New Roman" w:cs="Times New Roman"/>
        </w:rPr>
        <w:t>)</w:t>
      </w:r>
      <w:r w:rsidRPr="00EA6319">
        <w:rPr>
          <w:rFonts w:ascii="Times New Roman" w:hAnsi="Times New Roman" w:cs="Times New Roman"/>
          <w:vertAlign w:val="subscript"/>
        </w:rPr>
        <w:t xml:space="preserve">база </w:t>
      </w:r>
      <w:r w:rsidRPr="00EA6319">
        <w:rPr>
          <w:rFonts w:ascii="Times New Roman" w:hAnsi="Times New Roman" w:cs="Times New Roman"/>
        </w:rPr>
        <w:t xml:space="preserve">– объем бюджетных ассигнований на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rPr>
        <w:t>тый</w:t>
      </w:r>
      <w:proofErr w:type="spellEnd"/>
      <w:r w:rsidRPr="00EA6319">
        <w:rPr>
          <w:rFonts w:ascii="Times New Roman" w:hAnsi="Times New Roman" w:cs="Times New Roman"/>
        </w:rPr>
        <w:t xml:space="preserve"> год, утвержденный в соответствии с действующим решением сессии о бюджете; </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vertAlign w:val="subscript"/>
        </w:rPr>
        <w:t>изм</w:t>
      </w:r>
      <w:proofErr w:type="spellEnd"/>
      <w:r w:rsidRPr="00EA6319">
        <w:rPr>
          <w:rFonts w:ascii="Times New Roman" w:hAnsi="Times New Roman" w:cs="Times New Roman"/>
          <w:vertAlign w:val="subscript"/>
        </w:rPr>
        <w:t xml:space="preserve"> </w:t>
      </w:r>
      <w:r w:rsidRPr="00EA6319">
        <w:rPr>
          <w:rFonts w:ascii="Times New Roman" w:hAnsi="Times New Roman" w:cs="Times New Roman"/>
        </w:rPr>
        <w:t xml:space="preserve">– дополнительный объем бюджетных ассигнований на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rPr>
        <w:t>тый</w:t>
      </w:r>
      <w:proofErr w:type="spellEnd"/>
      <w:r w:rsidRPr="00EA6319">
        <w:rPr>
          <w:rFonts w:ascii="Times New Roman" w:hAnsi="Times New Roman" w:cs="Times New Roman"/>
        </w:rPr>
        <w:t xml:space="preserve"> год, представленный по заявке получателя бюджетных сре</w:t>
      </w:r>
      <w:proofErr w:type="gramStart"/>
      <w:r w:rsidRPr="00EA6319">
        <w:rPr>
          <w:rFonts w:ascii="Times New Roman" w:hAnsi="Times New Roman" w:cs="Times New Roman"/>
        </w:rPr>
        <w:t>дств в с</w:t>
      </w:r>
      <w:proofErr w:type="gramEnd"/>
      <w:r w:rsidRPr="00EA6319">
        <w:rPr>
          <w:rFonts w:ascii="Times New Roman" w:hAnsi="Times New Roman" w:cs="Times New Roman"/>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E737E4" w:rsidRPr="00EA6319" w:rsidRDefault="00E737E4" w:rsidP="00E737E4">
      <w:pPr>
        <w:autoSpaceDE w:val="0"/>
        <w:autoSpaceDN w:val="0"/>
        <w:adjustRightInd w:val="0"/>
        <w:spacing w:line="240" w:lineRule="atLeast"/>
        <w:ind w:firstLine="709"/>
        <w:jc w:val="both"/>
        <w:rPr>
          <w:rFonts w:ascii="Times New Roman" w:hAnsi="Times New Roman" w:cs="Times New Roman"/>
        </w:rPr>
      </w:pPr>
      <w:r w:rsidRPr="00EA6319">
        <w:rPr>
          <w:rFonts w:ascii="Times New Roman" w:hAnsi="Times New Roman" w:cs="Times New Roman"/>
        </w:rPr>
        <w:t>ЗП(</w:t>
      </w:r>
      <w:r w:rsidRPr="00EA6319">
        <w:rPr>
          <w:rFonts w:ascii="Times New Roman" w:hAnsi="Times New Roman" w:cs="Times New Roman"/>
          <w:lang w:val="en-US"/>
        </w:rPr>
        <w:t>i</w:t>
      </w:r>
      <w:r w:rsidRPr="00EA6319">
        <w:rPr>
          <w:rFonts w:ascii="Times New Roman" w:hAnsi="Times New Roman" w:cs="Times New Roman"/>
        </w:rPr>
        <w:t xml:space="preserve">)- коэффициент индексации оплаты труда в </w:t>
      </w:r>
      <w:r w:rsidRPr="00EA6319">
        <w:rPr>
          <w:rFonts w:ascii="Times New Roman" w:hAnsi="Times New Roman" w:cs="Times New Roman"/>
          <w:lang w:val="en-US"/>
        </w:rPr>
        <w:t>i</w:t>
      </w:r>
      <w:r w:rsidRPr="00EA6319">
        <w:rPr>
          <w:rFonts w:ascii="Times New Roman" w:hAnsi="Times New Roman" w:cs="Times New Roman"/>
        </w:rPr>
        <w:t>-том году;</w:t>
      </w:r>
    </w:p>
    <w:p w:rsidR="00E737E4" w:rsidRPr="00EA6319" w:rsidRDefault="00E737E4" w:rsidP="00E737E4">
      <w:pPr>
        <w:autoSpaceDE w:val="0"/>
        <w:autoSpaceDN w:val="0"/>
        <w:adjustRightInd w:val="0"/>
        <w:spacing w:line="240" w:lineRule="atLeast"/>
        <w:ind w:firstLine="709"/>
        <w:jc w:val="both"/>
        <w:rPr>
          <w:rFonts w:ascii="Times New Roman" w:hAnsi="Times New Roman" w:cs="Times New Roman"/>
        </w:rPr>
      </w:pPr>
      <w:r w:rsidRPr="00EA6319">
        <w:rPr>
          <w:rFonts w:ascii="Times New Roman" w:hAnsi="Times New Roman" w:cs="Times New Roman"/>
        </w:rPr>
        <w:t>к(</w:t>
      </w:r>
      <w:r w:rsidRPr="00EA6319">
        <w:rPr>
          <w:rFonts w:ascii="Times New Roman" w:hAnsi="Times New Roman" w:cs="Times New Roman"/>
          <w:lang w:val="en-US"/>
        </w:rPr>
        <w:t>i</w:t>
      </w:r>
      <w:r w:rsidRPr="00EA6319">
        <w:rPr>
          <w:rFonts w:ascii="Times New Roman" w:hAnsi="Times New Roman" w:cs="Times New Roman"/>
        </w:rPr>
        <w:t xml:space="preserve">) - количество месяцев до конца </w:t>
      </w:r>
      <w:r w:rsidRPr="00EA6319">
        <w:rPr>
          <w:rFonts w:ascii="Times New Roman" w:hAnsi="Times New Roman" w:cs="Times New Roman"/>
          <w:lang w:val="en-US"/>
        </w:rPr>
        <w:t>i</w:t>
      </w:r>
      <w:r w:rsidRPr="00EA6319">
        <w:rPr>
          <w:rFonts w:ascii="Times New Roman" w:hAnsi="Times New Roman" w:cs="Times New Roman"/>
        </w:rPr>
        <w:t xml:space="preserve"> года с начала индексации оплаты труда работников бюджетных учреждений в </w:t>
      </w:r>
      <w:r w:rsidRPr="00EA6319">
        <w:rPr>
          <w:rFonts w:ascii="Times New Roman" w:hAnsi="Times New Roman" w:cs="Times New Roman"/>
          <w:lang w:val="en-US"/>
        </w:rPr>
        <w:t>i</w:t>
      </w:r>
      <w:r w:rsidRPr="00EA6319">
        <w:rPr>
          <w:rFonts w:ascii="Times New Roman" w:hAnsi="Times New Roman" w:cs="Times New Roman"/>
        </w:rPr>
        <w:t xml:space="preserve"> году;</w:t>
      </w:r>
    </w:p>
    <w:p w:rsidR="00E737E4" w:rsidRPr="00EA6319" w:rsidRDefault="00E737E4" w:rsidP="00E737E4">
      <w:pPr>
        <w:autoSpaceDE w:val="0"/>
        <w:autoSpaceDN w:val="0"/>
        <w:adjustRightInd w:val="0"/>
        <w:spacing w:line="240" w:lineRule="atLeast"/>
        <w:ind w:firstLine="709"/>
        <w:jc w:val="both"/>
        <w:rPr>
          <w:rFonts w:ascii="Times New Roman" w:hAnsi="Times New Roman" w:cs="Times New Roman"/>
        </w:rPr>
      </w:pPr>
      <w:proofErr w:type="gramStart"/>
      <w:r w:rsidRPr="00EA6319">
        <w:rPr>
          <w:rFonts w:ascii="Times New Roman" w:hAnsi="Times New Roman" w:cs="Times New Roman"/>
          <w:lang w:val="en-US"/>
        </w:rPr>
        <w:t>i</w:t>
      </w:r>
      <w:proofErr w:type="gramEnd"/>
      <w:r w:rsidRPr="00EA6319">
        <w:rPr>
          <w:rFonts w:ascii="Times New Roman" w:hAnsi="Times New Roman" w:cs="Times New Roman"/>
        </w:rPr>
        <w:t xml:space="preserve"> год- год, на который осуществляется расчет предельных объемов бюджетных ассигнований.</w:t>
      </w:r>
    </w:p>
    <w:p w:rsidR="00E737E4" w:rsidRPr="00EA6319" w:rsidRDefault="00E737E4" w:rsidP="00EA6319">
      <w:pPr>
        <w:autoSpaceDE w:val="0"/>
        <w:autoSpaceDN w:val="0"/>
        <w:adjustRightInd w:val="0"/>
        <w:spacing w:line="240" w:lineRule="atLeast"/>
        <w:ind w:firstLine="540"/>
        <w:jc w:val="both"/>
        <w:rPr>
          <w:rFonts w:ascii="Times New Roman" w:hAnsi="Times New Roman" w:cs="Times New Roman"/>
        </w:rPr>
      </w:pPr>
      <w:r w:rsidRPr="00EA6319">
        <w:rPr>
          <w:rFonts w:ascii="Times New Roman" w:hAnsi="Times New Roman" w:cs="Times New Roman"/>
        </w:rPr>
        <w:t>3.5.2. 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w:t>
      </w:r>
      <w:r w:rsidR="00EA6319">
        <w:rPr>
          <w:rFonts w:ascii="Times New Roman" w:hAnsi="Times New Roman" w:cs="Times New Roman"/>
        </w:rPr>
        <w:t xml:space="preserve"> следующим методом, по формуле:</w:t>
      </w:r>
    </w:p>
    <w:p w:rsidR="00E737E4" w:rsidRPr="00EA6319" w:rsidRDefault="00E737E4" w:rsidP="00EA6319">
      <w:pPr>
        <w:spacing w:line="240" w:lineRule="atLeast"/>
        <w:jc w:val="center"/>
        <w:rPr>
          <w:rFonts w:ascii="Times New Roman" w:hAnsi="Times New Roman" w:cs="Times New Roman"/>
          <w:lang w:val="en-US"/>
        </w:rPr>
      </w:pPr>
      <w:r w:rsidRPr="00EA6319">
        <w:rPr>
          <w:rFonts w:ascii="Times New Roman" w:hAnsi="Times New Roman" w:cs="Times New Roman"/>
        </w:rPr>
        <w:t>БА</w:t>
      </w:r>
      <w:r w:rsidRPr="00EA6319">
        <w:rPr>
          <w:rFonts w:ascii="Times New Roman" w:hAnsi="Times New Roman" w:cs="Times New Roman"/>
          <w:lang w:val="en-US"/>
        </w:rPr>
        <w:t xml:space="preserve"> (i) = (</w:t>
      </w:r>
      <w:r w:rsidRPr="00EA6319">
        <w:rPr>
          <w:rFonts w:ascii="Times New Roman" w:hAnsi="Times New Roman" w:cs="Times New Roman"/>
        </w:rPr>
        <w:t>БА</w:t>
      </w:r>
      <w:r w:rsidRPr="00EA6319">
        <w:rPr>
          <w:rFonts w:ascii="Times New Roman" w:hAnsi="Times New Roman" w:cs="Times New Roman"/>
          <w:lang w:val="en-US"/>
        </w:rPr>
        <w:t>(i)</w:t>
      </w:r>
      <w:r w:rsidRPr="00EA6319">
        <w:rPr>
          <w:rFonts w:ascii="Times New Roman" w:hAnsi="Times New Roman" w:cs="Times New Roman"/>
          <w:vertAlign w:val="subscript"/>
        </w:rPr>
        <w:t>база</w:t>
      </w:r>
      <w:r w:rsidRPr="00EA6319">
        <w:rPr>
          <w:rFonts w:ascii="Times New Roman" w:hAnsi="Times New Roman" w:cs="Times New Roman"/>
          <w:vertAlign w:val="subscript"/>
          <w:lang w:val="en-US"/>
        </w:rPr>
        <w:t xml:space="preserve"> </w:t>
      </w:r>
      <w:r w:rsidRPr="00EA6319">
        <w:rPr>
          <w:rFonts w:ascii="Times New Roman" w:hAnsi="Times New Roman" w:cs="Times New Roman"/>
          <w:lang w:val="en-US"/>
        </w:rPr>
        <w:t xml:space="preserve">+ </w:t>
      </w:r>
      <w:r w:rsidRPr="00EA6319">
        <w:rPr>
          <w:rFonts w:ascii="Times New Roman" w:hAnsi="Times New Roman" w:cs="Times New Roman"/>
        </w:rPr>
        <w:t>БА</w:t>
      </w:r>
      <w:r w:rsidRPr="00EA6319">
        <w:rPr>
          <w:rFonts w:ascii="Times New Roman" w:hAnsi="Times New Roman" w:cs="Times New Roman"/>
          <w:lang w:val="en-US"/>
        </w:rPr>
        <w:t xml:space="preserve"> (i)</w:t>
      </w:r>
      <w:proofErr w:type="spellStart"/>
      <w:r w:rsidRPr="00EA6319">
        <w:rPr>
          <w:rFonts w:ascii="Times New Roman" w:hAnsi="Times New Roman" w:cs="Times New Roman"/>
          <w:vertAlign w:val="subscript"/>
        </w:rPr>
        <w:t>изм</w:t>
      </w:r>
      <w:proofErr w:type="spellEnd"/>
      <w:r w:rsidRPr="00EA6319">
        <w:rPr>
          <w:rFonts w:ascii="Times New Roman" w:hAnsi="Times New Roman" w:cs="Times New Roman"/>
          <w:lang w:val="en-US"/>
        </w:rPr>
        <w:t xml:space="preserve">) </w:t>
      </w:r>
      <w:r w:rsidRPr="00EA6319">
        <w:rPr>
          <w:rFonts w:ascii="Times New Roman" w:hAnsi="Times New Roman" w:cs="Times New Roman"/>
        </w:rPr>
        <w:t>х</w:t>
      </w:r>
      <w:r w:rsidR="00EA6319">
        <w:rPr>
          <w:rFonts w:ascii="Times New Roman" w:hAnsi="Times New Roman" w:cs="Times New Roman"/>
          <w:lang w:val="en-US"/>
        </w:rPr>
        <w:t xml:space="preserve"> I (i)</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 xml:space="preserve">) – объем бюджетных ассигнований в </w:t>
      </w:r>
      <w:r w:rsidRPr="00EA6319">
        <w:rPr>
          <w:rFonts w:ascii="Times New Roman" w:hAnsi="Times New Roman" w:cs="Times New Roman"/>
          <w:lang w:val="en-US"/>
        </w:rPr>
        <w:t>i</w:t>
      </w:r>
      <w:r w:rsidRPr="00EA6319">
        <w:rPr>
          <w:rFonts w:ascii="Times New Roman" w:hAnsi="Times New Roman" w:cs="Times New Roman"/>
        </w:rPr>
        <w:t>-том году;</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w:t>
      </w:r>
      <w:r w:rsidRPr="00EA6319">
        <w:rPr>
          <w:rFonts w:ascii="Times New Roman" w:hAnsi="Times New Roman" w:cs="Times New Roman"/>
          <w:lang w:val="en-US"/>
        </w:rPr>
        <w:t>i</w:t>
      </w:r>
      <w:r w:rsidRPr="00EA6319">
        <w:rPr>
          <w:rFonts w:ascii="Times New Roman" w:hAnsi="Times New Roman" w:cs="Times New Roman"/>
        </w:rPr>
        <w:t>)</w:t>
      </w:r>
      <w:r w:rsidRPr="00EA6319">
        <w:rPr>
          <w:rFonts w:ascii="Times New Roman" w:hAnsi="Times New Roman" w:cs="Times New Roman"/>
          <w:vertAlign w:val="subscript"/>
        </w:rPr>
        <w:t xml:space="preserve">база </w:t>
      </w:r>
      <w:r w:rsidRPr="00EA6319">
        <w:rPr>
          <w:rFonts w:ascii="Times New Roman" w:hAnsi="Times New Roman" w:cs="Times New Roman"/>
        </w:rPr>
        <w:t xml:space="preserve">– объем бюджетных ассигнований на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rPr>
        <w:t>тый</w:t>
      </w:r>
      <w:proofErr w:type="spellEnd"/>
      <w:r w:rsidRPr="00EA6319">
        <w:rPr>
          <w:rFonts w:ascii="Times New Roman" w:hAnsi="Times New Roman" w:cs="Times New Roman"/>
        </w:rPr>
        <w:t xml:space="preserve"> год, утвержденный в соответствии с действующим решением сессии о бюджете; </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vertAlign w:val="subscript"/>
        </w:rPr>
        <w:t>изм</w:t>
      </w:r>
      <w:proofErr w:type="spellEnd"/>
      <w:r w:rsidRPr="00EA6319">
        <w:rPr>
          <w:rFonts w:ascii="Times New Roman" w:hAnsi="Times New Roman" w:cs="Times New Roman"/>
          <w:vertAlign w:val="subscript"/>
        </w:rPr>
        <w:t xml:space="preserve"> </w:t>
      </w:r>
      <w:r w:rsidRPr="00EA6319">
        <w:rPr>
          <w:rFonts w:ascii="Times New Roman" w:hAnsi="Times New Roman" w:cs="Times New Roman"/>
        </w:rPr>
        <w:t xml:space="preserve">– дополнительный объем бюджетных ассигнований на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rPr>
        <w:t>тый</w:t>
      </w:r>
      <w:proofErr w:type="spellEnd"/>
      <w:r w:rsidRPr="00EA6319">
        <w:rPr>
          <w:rFonts w:ascii="Times New Roman" w:hAnsi="Times New Roman" w:cs="Times New Roman"/>
        </w:rPr>
        <w:t xml:space="preserve"> год, представленный по заявке получателя бюджетных сре</w:t>
      </w:r>
      <w:proofErr w:type="gramStart"/>
      <w:r w:rsidRPr="00EA6319">
        <w:rPr>
          <w:rFonts w:ascii="Times New Roman" w:hAnsi="Times New Roman" w:cs="Times New Roman"/>
        </w:rPr>
        <w:t>дств в с</w:t>
      </w:r>
      <w:proofErr w:type="gramEnd"/>
      <w:r w:rsidRPr="00EA6319">
        <w:rPr>
          <w:rFonts w:ascii="Times New Roman" w:hAnsi="Times New Roman" w:cs="Times New Roman"/>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E737E4" w:rsidRPr="00EA6319" w:rsidRDefault="00E737E4" w:rsidP="00E737E4">
      <w:pPr>
        <w:spacing w:line="240" w:lineRule="atLeast"/>
        <w:ind w:firstLine="709"/>
        <w:jc w:val="both"/>
        <w:rPr>
          <w:rFonts w:ascii="Times New Roman" w:hAnsi="Times New Roman" w:cs="Times New Roman"/>
        </w:rPr>
      </w:pPr>
      <w:proofErr w:type="gramStart"/>
      <w:r w:rsidRPr="00EA6319">
        <w:rPr>
          <w:rFonts w:ascii="Times New Roman" w:hAnsi="Times New Roman" w:cs="Times New Roman"/>
          <w:lang w:val="en-US"/>
        </w:rPr>
        <w:t>I</w:t>
      </w:r>
      <w:r w:rsidRPr="00EA6319">
        <w:rPr>
          <w:rFonts w:ascii="Times New Roman" w:hAnsi="Times New Roman" w:cs="Times New Roman"/>
        </w:rPr>
        <w:t xml:space="preserve"> (</w:t>
      </w:r>
      <w:r w:rsidRPr="00EA6319">
        <w:rPr>
          <w:rFonts w:ascii="Times New Roman" w:hAnsi="Times New Roman" w:cs="Times New Roman"/>
          <w:lang w:val="en-US"/>
        </w:rPr>
        <w:t>i</w:t>
      </w:r>
      <w:r w:rsidRPr="00EA6319">
        <w:rPr>
          <w:rFonts w:ascii="Times New Roman" w:hAnsi="Times New Roman" w:cs="Times New Roman"/>
        </w:rPr>
        <w:t xml:space="preserve">) – коэффициент индексации расходов в </w:t>
      </w:r>
      <w:r w:rsidRPr="00EA6319">
        <w:rPr>
          <w:rFonts w:ascii="Times New Roman" w:hAnsi="Times New Roman" w:cs="Times New Roman"/>
          <w:lang w:val="en-US"/>
        </w:rPr>
        <w:t>i</w:t>
      </w:r>
      <w:r w:rsidRPr="00EA6319">
        <w:rPr>
          <w:rFonts w:ascii="Times New Roman" w:hAnsi="Times New Roman" w:cs="Times New Roman"/>
        </w:rPr>
        <w:t>-том году.</w:t>
      </w:r>
      <w:proofErr w:type="gramEnd"/>
    </w:p>
    <w:p w:rsidR="00E737E4" w:rsidRPr="00EA6319" w:rsidRDefault="00E737E4" w:rsidP="00EA6319">
      <w:pPr>
        <w:autoSpaceDE w:val="0"/>
        <w:autoSpaceDN w:val="0"/>
        <w:adjustRightInd w:val="0"/>
        <w:spacing w:line="240" w:lineRule="atLeast"/>
        <w:ind w:firstLine="540"/>
        <w:jc w:val="both"/>
        <w:rPr>
          <w:rFonts w:ascii="Times New Roman" w:hAnsi="Times New Roman" w:cs="Times New Roman"/>
        </w:rPr>
      </w:pPr>
      <w:r w:rsidRPr="00EA6319">
        <w:rPr>
          <w:rFonts w:ascii="Times New Roman" w:hAnsi="Times New Roman" w:cs="Times New Roman"/>
        </w:rPr>
        <w:t xml:space="preserve">3.5.3. </w:t>
      </w:r>
      <w:proofErr w:type="gramStart"/>
      <w:r w:rsidRPr="00EA6319">
        <w:rPr>
          <w:rFonts w:ascii="Times New Roman" w:hAnsi="Times New Roman" w:cs="Times New Roman"/>
        </w:rPr>
        <w:t>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целях оказания</w:t>
      </w:r>
      <w:proofErr w:type="gramEnd"/>
      <w:r w:rsidRPr="00EA6319">
        <w:rPr>
          <w:rFonts w:ascii="Times New Roman" w:hAnsi="Times New Roman" w:cs="Times New Roman"/>
        </w:rPr>
        <w:t xml:space="preserve"> муниципальных услуг физическим и юридическим лицам (статья 69.1 БК РФ) рассчитываются</w:t>
      </w:r>
      <w:r w:rsidR="00EA6319">
        <w:rPr>
          <w:rFonts w:ascii="Times New Roman" w:hAnsi="Times New Roman" w:cs="Times New Roman"/>
        </w:rPr>
        <w:t xml:space="preserve"> следующим методом, по формуле:</w:t>
      </w:r>
    </w:p>
    <w:p w:rsidR="00E737E4" w:rsidRPr="00EA6319" w:rsidRDefault="00E737E4" w:rsidP="00EA6319">
      <w:pPr>
        <w:spacing w:line="240" w:lineRule="atLeast"/>
        <w:jc w:val="center"/>
        <w:rPr>
          <w:rFonts w:ascii="Times New Roman" w:hAnsi="Times New Roman" w:cs="Times New Roman"/>
          <w:lang w:val="en-US"/>
        </w:rPr>
      </w:pPr>
      <w:r w:rsidRPr="00EA6319">
        <w:rPr>
          <w:rFonts w:ascii="Times New Roman" w:hAnsi="Times New Roman" w:cs="Times New Roman"/>
        </w:rPr>
        <w:t>БА</w:t>
      </w:r>
      <w:r w:rsidRPr="00EA6319">
        <w:rPr>
          <w:rFonts w:ascii="Times New Roman" w:hAnsi="Times New Roman" w:cs="Times New Roman"/>
          <w:lang w:val="en-US"/>
        </w:rPr>
        <w:t xml:space="preserve"> (i) = (</w:t>
      </w:r>
      <w:r w:rsidRPr="00EA6319">
        <w:rPr>
          <w:rFonts w:ascii="Times New Roman" w:hAnsi="Times New Roman" w:cs="Times New Roman"/>
        </w:rPr>
        <w:t>БА</w:t>
      </w:r>
      <w:r w:rsidRPr="00EA6319">
        <w:rPr>
          <w:rFonts w:ascii="Times New Roman" w:hAnsi="Times New Roman" w:cs="Times New Roman"/>
          <w:lang w:val="en-US"/>
        </w:rPr>
        <w:t>(i)</w:t>
      </w:r>
      <w:r w:rsidRPr="00EA6319">
        <w:rPr>
          <w:rFonts w:ascii="Times New Roman" w:hAnsi="Times New Roman" w:cs="Times New Roman"/>
          <w:vertAlign w:val="subscript"/>
        </w:rPr>
        <w:t>база</w:t>
      </w:r>
      <w:r w:rsidRPr="00EA6319">
        <w:rPr>
          <w:rFonts w:ascii="Times New Roman" w:hAnsi="Times New Roman" w:cs="Times New Roman"/>
          <w:vertAlign w:val="subscript"/>
          <w:lang w:val="en-US"/>
        </w:rPr>
        <w:t xml:space="preserve"> </w:t>
      </w:r>
      <w:r w:rsidRPr="00EA6319">
        <w:rPr>
          <w:rFonts w:ascii="Times New Roman" w:hAnsi="Times New Roman" w:cs="Times New Roman"/>
          <w:lang w:val="en-US"/>
        </w:rPr>
        <w:t xml:space="preserve">+ </w:t>
      </w:r>
      <w:r w:rsidRPr="00EA6319">
        <w:rPr>
          <w:rFonts w:ascii="Times New Roman" w:hAnsi="Times New Roman" w:cs="Times New Roman"/>
        </w:rPr>
        <w:t>БА</w:t>
      </w:r>
      <w:r w:rsidRPr="00EA6319">
        <w:rPr>
          <w:rFonts w:ascii="Times New Roman" w:hAnsi="Times New Roman" w:cs="Times New Roman"/>
          <w:lang w:val="en-US"/>
        </w:rPr>
        <w:t xml:space="preserve"> (i)</w:t>
      </w:r>
      <w:proofErr w:type="spellStart"/>
      <w:r w:rsidRPr="00EA6319">
        <w:rPr>
          <w:rFonts w:ascii="Times New Roman" w:hAnsi="Times New Roman" w:cs="Times New Roman"/>
          <w:vertAlign w:val="subscript"/>
        </w:rPr>
        <w:t>изм</w:t>
      </w:r>
      <w:proofErr w:type="spellEnd"/>
      <w:r w:rsidRPr="00EA6319">
        <w:rPr>
          <w:rFonts w:ascii="Times New Roman" w:hAnsi="Times New Roman" w:cs="Times New Roman"/>
          <w:lang w:val="en-US"/>
        </w:rPr>
        <w:t xml:space="preserve">) </w:t>
      </w:r>
      <w:r w:rsidRPr="00EA6319">
        <w:rPr>
          <w:rFonts w:ascii="Times New Roman" w:hAnsi="Times New Roman" w:cs="Times New Roman"/>
        </w:rPr>
        <w:t>х</w:t>
      </w:r>
      <w:r w:rsidR="00EA6319">
        <w:rPr>
          <w:rFonts w:ascii="Times New Roman" w:hAnsi="Times New Roman" w:cs="Times New Roman"/>
          <w:lang w:val="en-US"/>
        </w:rPr>
        <w:t xml:space="preserve"> I (i)</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 xml:space="preserve">) – объем бюджетных ассигнований в </w:t>
      </w:r>
      <w:r w:rsidRPr="00EA6319">
        <w:rPr>
          <w:rFonts w:ascii="Times New Roman" w:hAnsi="Times New Roman" w:cs="Times New Roman"/>
          <w:lang w:val="en-US"/>
        </w:rPr>
        <w:t>i</w:t>
      </w:r>
      <w:r w:rsidRPr="00EA6319">
        <w:rPr>
          <w:rFonts w:ascii="Times New Roman" w:hAnsi="Times New Roman" w:cs="Times New Roman"/>
        </w:rPr>
        <w:t>-том году;</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w:t>
      </w:r>
      <w:r w:rsidRPr="00EA6319">
        <w:rPr>
          <w:rFonts w:ascii="Times New Roman" w:hAnsi="Times New Roman" w:cs="Times New Roman"/>
          <w:lang w:val="en-US"/>
        </w:rPr>
        <w:t>i</w:t>
      </w:r>
      <w:r w:rsidRPr="00EA6319">
        <w:rPr>
          <w:rFonts w:ascii="Times New Roman" w:hAnsi="Times New Roman" w:cs="Times New Roman"/>
        </w:rPr>
        <w:t>)</w:t>
      </w:r>
      <w:r w:rsidRPr="00EA6319">
        <w:rPr>
          <w:rFonts w:ascii="Times New Roman" w:hAnsi="Times New Roman" w:cs="Times New Roman"/>
          <w:vertAlign w:val="subscript"/>
        </w:rPr>
        <w:t xml:space="preserve">база </w:t>
      </w:r>
      <w:r w:rsidRPr="00EA6319">
        <w:rPr>
          <w:rFonts w:ascii="Times New Roman" w:hAnsi="Times New Roman" w:cs="Times New Roman"/>
        </w:rPr>
        <w:t xml:space="preserve">– объем бюджетных ассигнований на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rPr>
        <w:t>тый</w:t>
      </w:r>
      <w:proofErr w:type="spellEnd"/>
      <w:r w:rsidRPr="00EA6319">
        <w:rPr>
          <w:rFonts w:ascii="Times New Roman" w:hAnsi="Times New Roman" w:cs="Times New Roman"/>
        </w:rPr>
        <w:t xml:space="preserve"> год, утвержденный в соответствии с действующим решением сессии о бюджете; </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vertAlign w:val="subscript"/>
        </w:rPr>
        <w:t>изм</w:t>
      </w:r>
      <w:proofErr w:type="spellEnd"/>
      <w:r w:rsidRPr="00EA6319">
        <w:rPr>
          <w:rFonts w:ascii="Times New Roman" w:hAnsi="Times New Roman" w:cs="Times New Roman"/>
          <w:vertAlign w:val="subscript"/>
        </w:rPr>
        <w:t xml:space="preserve"> </w:t>
      </w:r>
      <w:r w:rsidRPr="00EA6319">
        <w:rPr>
          <w:rFonts w:ascii="Times New Roman" w:hAnsi="Times New Roman" w:cs="Times New Roman"/>
        </w:rPr>
        <w:t xml:space="preserve">– дополнительный объем бюджетных ассигнований на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rPr>
        <w:t>тый</w:t>
      </w:r>
      <w:proofErr w:type="spellEnd"/>
      <w:r w:rsidRPr="00EA6319">
        <w:rPr>
          <w:rFonts w:ascii="Times New Roman" w:hAnsi="Times New Roman" w:cs="Times New Roman"/>
        </w:rPr>
        <w:t xml:space="preserve"> год, представленный по заявке получателя бюджетных сре</w:t>
      </w:r>
      <w:proofErr w:type="gramStart"/>
      <w:r w:rsidRPr="00EA6319">
        <w:rPr>
          <w:rFonts w:ascii="Times New Roman" w:hAnsi="Times New Roman" w:cs="Times New Roman"/>
        </w:rPr>
        <w:t>дств в с</w:t>
      </w:r>
      <w:proofErr w:type="gramEnd"/>
      <w:r w:rsidRPr="00EA6319">
        <w:rPr>
          <w:rFonts w:ascii="Times New Roman" w:hAnsi="Times New Roman" w:cs="Times New Roman"/>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E737E4" w:rsidRPr="00EA6319" w:rsidRDefault="00E737E4" w:rsidP="00E737E4">
      <w:pPr>
        <w:spacing w:line="240" w:lineRule="atLeast"/>
        <w:ind w:firstLine="709"/>
        <w:jc w:val="both"/>
        <w:rPr>
          <w:rFonts w:ascii="Times New Roman" w:hAnsi="Times New Roman" w:cs="Times New Roman"/>
        </w:rPr>
      </w:pPr>
      <w:proofErr w:type="gramStart"/>
      <w:r w:rsidRPr="00EA6319">
        <w:rPr>
          <w:rFonts w:ascii="Times New Roman" w:hAnsi="Times New Roman" w:cs="Times New Roman"/>
          <w:lang w:val="en-US"/>
        </w:rPr>
        <w:t>I</w:t>
      </w:r>
      <w:r w:rsidRPr="00EA6319">
        <w:rPr>
          <w:rFonts w:ascii="Times New Roman" w:hAnsi="Times New Roman" w:cs="Times New Roman"/>
        </w:rPr>
        <w:t xml:space="preserve"> (</w:t>
      </w:r>
      <w:r w:rsidRPr="00EA6319">
        <w:rPr>
          <w:rFonts w:ascii="Times New Roman" w:hAnsi="Times New Roman" w:cs="Times New Roman"/>
          <w:lang w:val="en-US"/>
        </w:rPr>
        <w:t>i</w:t>
      </w:r>
      <w:r w:rsidRPr="00EA6319">
        <w:rPr>
          <w:rFonts w:ascii="Times New Roman" w:hAnsi="Times New Roman" w:cs="Times New Roman"/>
        </w:rPr>
        <w:t xml:space="preserve">) – коэффициент индексации расходов в </w:t>
      </w:r>
      <w:r w:rsidRPr="00EA6319">
        <w:rPr>
          <w:rFonts w:ascii="Times New Roman" w:hAnsi="Times New Roman" w:cs="Times New Roman"/>
          <w:lang w:val="en-US"/>
        </w:rPr>
        <w:t>i</w:t>
      </w:r>
      <w:r w:rsidRPr="00EA6319">
        <w:rPr>
          <w:rFonts w:ascii="Times New Roman" w:hAnsi="Times New Roman" w:cs="Times New Roman"/>
        </w:rPr>
        <w:t>-том году.</w:t>
      </w:r>
      <w:proofErr w:type="gramEnd"/>
    </w:p>
    <w:p w:rsidR="00E737E4" w:rsidRPr="00EA6319" w:rsidRDefault="00E737E4" w:rsidP="00E737E4">
      <w:pPr>
        <w:autoSpaceDE w:val="0"/>
        <w:autoSpaceDN w:val="0"/>
        <w:adjustRightInd w:val="0"/>
        <w:spacing w:line="317" w:lineRule="exact"/>
        <w:ind w:firstLine="828"/>
        <w:jc w:val="both"/>
        <w:rPr>
          <w:rFonts w:ascii="Times New Roman" w:hAnsi="Times New Roman" w:cs="Times New Roman"/>
        </w:rPr>
      </w:pPr>
      <w:r w:rsidRPr="00EA6319">
        <w:rPr>
          <w:rFonts w:ascii="Times New Roman" w:hAnsi="Times New Roman" w:cs="Times New Roman"/>
        </w:rPr>
        <w:t xml:space="preserve">Бюджетные ассигнования на бюджетные инвестиции формируются исходя из прогнозируемого остатка сметной стоимости и нормативных сроков строительства в соответствии с приоритетами: завершение начатых объектов, недопущения чрезвычайных ситуаций, обеспечения </w:t>
      </w:r>
      <w:proofErr w:type="spellStart"/>
      <w:r w:rsidRPr="00EA6319">
        <w:rPr>
          <w:rFonts w:ascii="Times New Roman" w:hAnsi="Times New Roman" w:cs="Times New Roman"/>
        </w:rPr>
        <w:t>софинансирования</w:t>
      </w:r>
      <w:proofErr w:type="spellEnd"/>
      <w:r w:rsidRPr="00EA6319">
        <w:rPr>
          <w:rFonts w:ascii="Times New Roman" w:hAnsi="Times New Roman" w:cs="Times New Roman"/>
        </w:rPr>
        <w:t xml:space="preserve"> по объектам, финансируемым за счёт средств областного бюджета, наличия проектно-сметной документации, имеющей положительное заключение вневедомственной экспертизы.</w:t>
      </w:r>
    </w:p>
    <w:p w:rsidR="00E737E4" w:rsidRPr="00EA6319" w:rsidRDefault="00E737E4" w:rsidP="00EA6319">
      <w:pPr>
        <w:autoSpaceDE w:val="0"/>
        <w:autoSpaceDN w:val="0"/>
        <w:adjustRightInd w:val="0"/>
        <w:spacing w:line="240" w:lineRule="atLeast"/>
        <w:ind w:firstLine="540"/>
        <w:jc w:val="both"/>
        <w:rPr>
          <w:rFonts w:ascii="Times New Roman" w:hAnsi="Times New Roman" w:cs="Times New Roman"/>
        </w:rPr>
      </w:pPr>
      <w:r w:rsidRPr="00EA6319">
        <w:rPr>
          <w:rFonts w:ascii="Times New Roman" w:hAnsi="Times New Roman" w:cs="Times New Roman"/>
        </w:rPr>
        <w:t xml:space="preserve">3.5.4. </w:t>
      </w:r>
      <w:proofErr w:type="gramStart"/>
      <w:r w:rsidRPr="00EA6319">
        <w:rPr>
          <w:rFonts w:ascii="Times New Roman" w:hAnsi="Times New Roman" w:cs="Times New Roman"/>
        </w:rPr>
        <w:t>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w:t>
      </w:r>
      <w:r w:rsidR="00EA6319">
        <w:rPr>
          <w:rFonts w:ascii="Times New Roman" w:hAnsi="Times New Roman" w:cs="Times New Roman"/>
        </w:rPr>
        <w:t>язательных платежей по формуле:</w:t>
      </w:r>
      <w:proofErr w:type="gramEnd"/>
    </w:p>
    <w:p w:rsidR="00E737E4" w:rsidRPr="00EA6319" w:rsidRDefault="00E737E4" w:rsidP="00EA6319">
      <w:pPr>
        <w:autoSpaceDE w:val="0"/>
        <w:autoSpaceDN w:val="0"/>
        <w:adjustRightInd w:val="0"/>
        <w:spacing w:line="240" w:lineRule="atLeast"/>
        <w:jc w:val="center"/>
        <w:rPr>
          <w:rFonts w:ascii="Times New Roman" w:hAnsi="Times New Roman" w:cs="Times New Roman"/>
          <w:lang w:val="en-US"/>
        </w:rPr>
      </w:pPr>
      <w:r w:rsidRPr="00EA6319">
        <w:rPr>
          <w:rFonts w:ascii="Times New Roman" w:hAnsi="Times New Roman" w:cs="Times New Roman"/>
        </w:rPr>
        <w:t>БА</w:t>
      </w:r>
      <w:r w:rsidRPr="00EA6319">
        <w:rPr>
          <w:rFonts w:ascii="Times New Roman" w:hAnsi="Times New Roman" w:cs="Times New Roman"/>
          <w:lang w:val="en-US"/>
        </w:rPr>
        <w:t xml:space="preserve">(i) = </w:t>
      </w:r>
      <w:r w:rsidRPr="00EA6319">
        <w:rPr>
          <w:rFonts w:ascii="Times New Roman" w:hAnsi="Times New Roman" w:cs="Times New Roman"/>
        </w:rPr>
        <w:t>База</w:t>
      </w:r>
      <w:r w:rsidRPr="00EA6319">
        <w:rPr>
          <w:rFonts w:ascii="Times New Roman" w:hAnsi="Times New Roman" w:cs="Times New Roman"/>
          <w:lang w:val="en-US"/>
        </w:rPr>
        <w:t xml:space="preserve">(i) x </w:t>
      </w:r>
      <w:r w:rsidRPr="00EA6319">
        <w:rPr>
          <w:rFonts w:ascii="Times New Roman" w:hAnsi="Times New Roman" w:cs="Times New Roman"/>
        </w:rPr>
        <w:t>СН</w:t>
      </w:r>
      <w:r w:rsidRPr="00EA6319">
        <w:rPr>
          <w:rFonts w:ascii="Times New Roman" w:hAnsi="Times New Roman" w:cs="Times New Roman"/>
          <w:lang w:val="en-US"/>
        </w:rPr>
        <w:t xml:space="preserve"> (i) /100, </w:t>
      </w:r>
      <w:r w:rsidRPr="00EA6319">
        <w:rPr>
          <w:rFonts w:ascii="Times New Roman" w:hAnsi="Times New Roman" w:cs="Times New Roman"/>
        </w:rPr>
        <w:t>где</w:t>
      </w:r>
    </w:p>
    <w:p w:rsidR="00E737E4" w:rsidRPr="00EA6319" w:rsidRDefault="00E737E4" w:rsidP="00E737E4">
      <w:pPr>
        <w:autoSpaceDE w:val="0"/>
        <w:autoSpaceDN w:val="0"/>
        <w:adjustRightInd w:val="0"/>
        <w:spacing w:line="240" w:lineRule="atLeast"/>
        <w:ind w:firstLine="540"/>
        <w:jc w:val="both"/>
        <w:rPr>
          <w:rFonts w:ascii="Times New Roman" w:hAnsi="Times New Roman" w:cs="Times New Roman"/>
        </w:rPr>
      </w:pPr>
      <w:r w:rsidRPr="00EA6319">
        <w:rPr>
          <w:rFonts w:ascii="Times New Roman" w:hAnsi="Times New Roman" w:cs="Times New Roman"/>
        </w:rPr>
        <w:t>База(</w:t>
      </w:r>
      <w:r w:rsidRPr="00EA6319">
        <w:rPr>
          <w:rFonts w:ascii="Times New Roman" w:hAnsi="Times New Roman" w:cs="Times New Roman"/>
          <w:lang w:val="en-US"/>
        </w:rPr>
        <w:t>i</w:t>
      </w:r>
      <w:r w:rsidRPr="00EA6319">
        <w:rPr>
          <w:rFonts w:ascii="Times New Roman" w:hAnsi="Times New Roman" w:cs="Times New Roman"/>
        </w:rPr>
        <w:t xml:space="preserve">) - прогнозируемый объем налоговой базы в </w:t>
      </w:r>
      <w:r w:rsidRPr="00EA6319">
        <w:rPr>
          <w:rFonts w:ascii="Times New Roman" w:hAnsi="Times New Roman" w:cs="Times New Roman"/>
          <w:lang w:val="en-US"/>
        </w:rPr>
        <w:t>i</w:t>
      </w:r>
      <w:r w:rsidRPr="00EA6319">
        <w:rPr>
          <w:rFonts w:ascii="Times New Roman" w:hAnsi="Times New Roman" w:cs="Times New Roman"/>
        </w:rPr>
        <w:t xml:space="preserve"> году;</w:t>
      </w:r>
    </w:p>
    <w:p w:rsidR="00E737E4" w:rsidRPr="00EA6319" w:rsidRDefault="00E737E4" w:rsidP="00E737E4">
      <w:pPr>
        <w:autoSpaceDE w:val="0"/>
        <w:autoSpaceDN w:val="0"/>
        <w:adjustRightInd w:val="0"/>
        <w:spacing w:line="240" w:lineRule="atLeast"/>
        <w:ind w:firstLine="540"/>
        <w:jc w:val="both"/>
        <w:rPr>
          <w:rFonts w:ascii="Times New Roman" w:hAnsi="Times New Roman" w:cs="Times New Roman"/>
        </w:rPr>
      </w:pPr>
      <w:proofErr w:type="gramStart"/>
      <w:r w:rsidRPr="00EA6319">
        <w:rPr>
          <w:rFonts w:ascii="Times New Roman" w:hAnsi="Times New Roman" w:cs="Times New Roman"/>
          <w:lang w:val="en-US"/>
        </w:rPr>
        <w:t>CH</w:t>
      </w:r>
      <w:r w:rsidRPr="00EA6319">
        <w:rPr>
          <w:rFonts w:ascii="Times New Roman" w:hAnsi="Times New Roman" w:cs="Times New Roman"/>
        </w:rPr>
        <w:t>(</w:t>
      </w:r>
      <w:proofErr w:type="gramEnd"/>
      <w:r w:rsidRPr="00EA6319">
        <w:rPr>
          <w:rFonts w:ascii="Times New Roman" w:hAnsi="Times New Roman" w:cs="Times New Roman"/>
          <w:lang w:val="en-US"/>
        </w:rPr>
        <w:t>i</w:t>
      </w:r>
      <w:r w:rsidRPr="00EA6319">
        <w:rPr>
          <w:rFonts w:ascii="Times New Roman" w:hAnsi="Times New Roman" w:cs="Times New Roman"/>
        </w:rPr>
        <w:t xml:space="preserve">) - значение средней налоговой ставки в </w:t>
      </w:r>
      <w:r w:rsidRPr="00EA6319">
        <w:rPr>
          <w:rFonts w:ascii="Times New Roman" w:hAnsi="Times New Roman" w:cs="Times New Roman"/>
          <w:lang w:val="en-US"/>
        </w:rPr>
        <w:t>i</w:t>
      </w:r>
      <w:r w:rsidRPr="00EA6319">
        <w:rPr>
          <w:rFonts w:ascii="Times New Roman" w:hAnsi="Times New Roman" w:cs="Times New Roman"/>
        </w:rPr>
        <w:t xml:space="preserve">-том году, применявшееся при расчете объема бюджетного ассигнования </w:t>
      </w:r>
      <w:r w:rsidRPr="00EA6319">
        <w:rPr>
          <w:rFonts w:ascii="Times New Roman" w:hAnsi="Times New Roman" w:cs="Times New Roman"/>
          <w:lang w:val="en-US"/>
        </w:rPr>
        <w:t>i</w:t>
      </w:r>
      <w:r w:rsidRPr="00EA6319">
        <w:rPr>
          <w:rFonts w:ascii="Times New Roman" w:hAnsi="Times New Roman" w:cs="Times New Roman"/>
        </w:rPr>
        <w:t>-того года;</w:t>
      </w:r>
    </w:p>
    <w:p w:rsidR="00E737E4" w:rsidRPr="00EA6319" w:rsidRDefault="00E737E4" w:rsidP="00E737E4">
      <w:pPr>
        <w:autoSpaceDE w:val="0"/>
        <w:autoSpaceDN w:val="0"/>
        <w:adjustRightInd w:val="0"/>
        <w:spacing w:line="240" w:lineRule="atLeast"/>
        <w:ind w:firstLine="540"/>
        <w:jc w:val="both"/>
        <w:rPr>
          <w:rFonts w:ascii="Times New Roman" w:hAnsi="Times New Roman" w:cs="Times New Roman"/>
        </w:rPr>
      </w:pPr>
      <w:proofErr w:type="gramStart"/>
      <w:r w:rsidRPr="00EA6319">
        <w:rPr>
          <w:rFonts w:ascii="Times New Roman" w:hAnsi="Times New Roman" w:cs="Times New Roman"/>
          <w:lang w:val="en-US"/>
        </w:rPr>
        <w:t>i</w:t>
      </w:r>
      <w:proofErr w:type="gramEnd"/>
      <w:r w:rsidRPr="00EA6319">
        <w:rPr>
          <w:rFonts w:ascii="Times New Roman" w:hAnsi="Times New Roman" w:cs="Times New Roman"/>
        </w:rPr>
        <w:t xml:space="preserve"> год- год, на который осуществляется расчет предельных объемов бюджетных ассигнований.</w:t>
      </w:r>
    </w:p>
    <w:p w:rsidR="00E737E4" w:rsidRPr="00EA6319" w:rsidRDefault="00E737E4" w:rsidP="00E737E4">
      <w:pPr>
        <w:autoSpaceDE w:val="0"/>
        <w:autoSpaceDN w:val="0"/>
        <w:adjustRightInd w:val="0"/>
        <w:spacing w:line="240" w:lineRule="atLeast"/>
        <w:ind w:firstLine="540"/>
        <w:jc w:val="both"/>
        <w:rPr>
          <w:rFonts w:ascii="Times New Roman" w:hAnsi="Times New Roman" w:cs="Times New Roman"/>
        </w:rPr>
      </w:pPr>
      <w:r w:rsidRPr="00EA6319">
        <w:rPr>
          <w:rFonts w:ascii="Times New Roman" w:hAnsi="Times New Roman" w:cs="Times New Roman"/>
        </w:rPr>
        <w:t>3.5.5. 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w:t>
      </w:r>
      <w:proofErr w:type="gramStart"/>
      <w:r w:rsidRPr="00EA6319">
        <w:rPr>
          <w:rFonts w:ascii="Times New Roman" w:hAnsi="Times New Roman" w:cs="Times New Roman"/>
        </w:rPr>
        <w:t xml:space="preserve"> :</w:t>
      </w:r>
      <w:proofErr w:type="gramEnd"/>
    </w:p>
    <w:p w:rsidR="00E737E4" w:rsidRPr="00EA6319" w:rsidRDefault="00E737E4" w:rsidP="00E737E4">
      <w:pPr>
        <w:autoSpaceDE w:val="0"/>
        <w:autoSpaceDN w:val="0"/>
        <w:adjustRightInd w:val="0"/>
        <w:spacing w:line="240" w:lineRule="atLeast"/>
        <w:ind w:firstLine="540"/>
        <w:jc w:val="both"/>
        <w:rPr>
          <w:rFonts w:ascii="Times New Roman" w:hAnsi="Times New Roman" w:cs="Times New Roman"/>
        </w:rPr>
      </w:pPr>
      <w:r w:rsidRPr="00EA6319">
        <w:rPr>
          <w:rFonts w:ascii="Times New Roman" w:hAnsi="Times New Roman" w:cs="Times New Roman"/>
        </w:rPr>
        <w:t xml:space="preserve">1) Плановым </w:t>
      </w:r>
      <w:proofErr w:type="gramStart"/>
      <w:r w:rsidRPr="00EA6319">
        <w:rPr>
          <w:rFonts w:ascii="Times New Roman" w:hAnsi="Times New Roman" w:cs="Times New Roman"/>
        </w:rPr>
        <w:t>методом</w:t>
      </w:r>
      <w:proofErr w:type="gramEnd"/>
      <w:r w:rsidRPr="00EA6319">
        <w:rPr>
          <w:rFonts w:ascii="Times New Roman" w:hAnsi="Times New Roman" w:cs="Times New Roman"/>
        </w:rPr>
        <w:t xml:space="preserve"> в случае если нормативные правовые акты, устанавливающие данные субсидии, имеют установленный срок действия;</w:t>
      </w:r>
    </w:p>
    <w:p w:rsidR="00E737E4" w:rsidRPr="00EA6319" w:rsidRDefault="00EA6319" w:rsidP="00EA6319">
      <w:pPr>
        <w:autoSpaceDE w:val="0"/>
        <w:autoSpaceDN w:val="0"/>
        <w:adjustRightInd w:val="0"/>
        <w:spacing w:line="240" w:lineRule="atLeast"/>
        <w:ind w:firstLine="540"/>
        <w:jc w:val="both"/>
        <w:rPr>
          <w:rFonts w:ascii="Times New Roman" w:hAnsi="Times New Roman" w:cs="Times New Roman"/>
        </w:rPr>
      </w:pPr>
      <w:r>
        <w:rPr>
          <w:rFonts w:ascii="Times New Roman" w:hAnsi="Times New Roman" w:cs="Times New Roman"/>
        </w:rPr>
        <w:t xml:space="preserve">2) В иных случаях по формуле: </w:t>
      </w:r>
    </w:p>
    <w:p w:rsidR="00E737E4" w:rsidRPr="00EA6319" w:rsidRDefault="00E737E4" w:rsidP="00EA6319">
      <w:pPr>
        <w:spacing w:line="240" w:lineRule="atLeast"/>
        <w:jc w:val="center"/>
        <w:rPr>
          <w:rFonts w:ascii="Times New Roman" w:hAnsi="Times New Roman" w:cs="Times New Roman"/>
          <w:lang w:val="en-US"/>
        </w:rPr>
      </w:pPr>
      <w:r w:rsidRPr="00EA6319">
        <w:rPr>
          <w:rFonts w:ascii="Times New Roman" w:hAnsi="Times New Roman" w:cs="Times New Roman"/>
        </w:rPr>
        <w:t>БА</w:t>
      </w:r>
      <w:r w:rsidRPr="00EA6319">
        <w:rPr>
          <w:rFonts w:ascii="Times New Roman" w:hAnsi="Times New Roman" w:cs="Times New Roman"/>
          <w:lang w:val="en-US"/>
        </w:rPr>
        <w:t xml:space="preserve"> (i) = (</w:t>
      </w:r>
      <w:r w:rsidRPr="00EA6319">
        <w:rPr>
          <w:rFonts w:ascii="Times New Roman" w:hAnsi="Times New Roman" w:cs="Times New Roman"/>
        </w:rPr>
        <w:t>БА</w:t>
      </w:r>
      <w:r w:rsidRPr="00EA6319">
        <w:rPr>
          <w:rFonts w:ascii="Times New Roman" w:hAnsi="Times New Roman" w:cs="Times New Roman"/>
          <w:lang w:val="en-US"/>
        </w:rPr>
        <w:t>(i)</w:t>
      </w:r>
      <w:r w:rsidRPr="00EA6319">
        <w:rPr>
          <w:rFonts w:ascii="Times New Roman" w:hAnsi="Times New Roman" w:cs="Times New Roman"/>
          <w:vertAlign w:val="subscript"/>
        </w:rPr>
        <w:t>база</w:t>
      </w:r>
      <w:r w:rsidRPr="00EA6319">
        <w:rPr>
          <w:rFonts w:ascii="Times New Roman" w:hAnsi="Times New Roman" w:cs="Times New Roman"/>
          <w:vertAlign w:val="subscript"/>
          <w:lang w:val="en-US"/>
        </w:rPr>
        <w:t xml:space="preserve"> </w:t>
      </w:r>
      <w:r w:rsidRPr="00EA6319">
        <w:rPr>
          <w:rFonts w:ascii="Times New Roman" w:hAnsi="Times New Roman" w:cs="Times New Roman"/>
          <w:lang w:val="en-US"/>
        </w:rPr>
        <w:t xml:space="preserve">+ </w:t>
      </w:r>
      <w:r w:rsidRPr="00EA6319">
        <w:rPr>
          <w:rFonts w:ascii="Times New Roman" w:hAnsi="Times New Roman" w:cs="Times New Roman"/>
        </w:rPr>
        <w:t>БА</w:t>
      </w:r>
      <w:r w:rsidRPr="00EA6319">
        <w:rPr>
          <w:rFonts w:ascii="Times New Roman" w:hAnsi="Times New Roman" w:cs="Times New Roman"/>
          <w:lang w:val="en-US"/>
        </w:rPr>
        <w:t xml:space="preserve"> (i)</w:t>
      </w:r>
      <w:proofErr w:type="spellStart"/>
      <w:r w:rsidRPr="00EA6319">
        <w:rPr>
          <w:rFonts w:ascii="Times New Roman" w:hAnsi="Times New Roman" w:cs="Times New Roman"/>
          <w:vertAlign w:val="subscript"/>
        </w:rPr>
        <w:t>изм</w:t>
      </w:r>
      <w:proofErr w:type="spellEnd"/>
      <w:r w:rsidRPr="00EA6319">
        <w:rPr>
          <w:rFonts w:ascii="Times New Roman" w:hAnsi="Times New Roman" w:cs="Times New Roman"/>
          <w:lang w:val="en-US"/>
        </w:rPr>
        <w:t xml:space="preserve">) </w:t>
      </w:r>
      <w:r w:rsidRPr="00EA6319">
        <w:rPr>
          <w:rFonts w:ascii="Times New Roman" w:hAnsi="Times New Roman" w:cs="Times New Roman"/>
        </w:rPr>
        <w:t>х</w:t>
      </w:r>
      <w:r w:rsidR="00EA6319">
        <w:rPr>
          <w:rFonts w:ascii="Times New Roman" w:hAnsi="Times New Roman" w:cs="Times New Roman"/>
          <w:lang w:val="en-US"/>
        </w:rPr>
        <w:t xml:space="preserve"> I (i)</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 xml:space="preserve">) – объем бюджетных ассигнований в </w:t>
      </w:r>
      <w:r w:rsidRPr="00EA6319">
        <w:rPr>
          <w:rFonts w:ascii="Times New Roman" w:hAnsi="Times New Roman" w:cs="Times New Roman"/>
          <w:lang w:val="en-US"/>
        </w:rPr>
        <w:t>i</w:t>
      </w:r>
      <w:r w:rsidRPr="00EA6319">
        <w:rPr>
          <w:rFonts w:ascii="Times New Roman" w:hAnsi="Times New Roman" w:cs="Times New Roman"/>
        </w:rPr>
        <w:t>-том году;</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w:t>
      </w:r>
      <w:r w:rsidRPr="00EA6319">
        <w:rPr>
          <w:rFonts w:ascii="Times New Roman" w:hAnsi="Times New Roman" w:cs="Times New Roman"/>
          <w:lang w:val="en-US"/>
        </w:rPr>
        <w:t>i</w:t>
      </w:r>
      <w:r w:rsidRPr="00EA6319">
        <w:rPr>
          <w:rFonts w:ascii="Times New Roman" w:hAnsi="Times New Roman" w:cs="Times New Roman"/>
        </w:rPr>
        <w:t>)</w:t>
      </w:r>
      <w:r w:rsidRPr="00EA6319">
        <w:rPr>
          <w:rFonts w:ascii="Times New Roman" w:hAnsi="Times New Roman" w:cs="Times New Roman"/>
          <w:vertAlign w:val="subscript"/>
        </w:rPr>
        <w:t xml:space="preserve">база </w:t>
      </w:r>
      <w:r w:rsidRPr="00EA6319">
        <w:rPr>
          <w:rFonts w:ascii="Times New Roman" w:hAnsi="Times New Roman" w:cs="Times New Roman"/>
        </w:rPr>
        <w:t xml:space="preserve">– объем бюджетных ассигнований на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rPr>
        <w:t>тый</w:t>
      </w:r>
      <w:proofErr w:type="spellEnd"/>
      <w:r w:rsidRPr="00EA6319">
        <w:rPr>
          <w:rFonts w:ascii="Times New Roman" w:hAnsi="Times New Roman" w:cs="Times New Roman"/>
        </w:rPr>
        <w:t xml:space="preserve"> год, утвержденный в соответствии действующим решением сессии о бюджете; </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vertAlign w:val="subscript"/>
        </w:rPr>
        <w:t>изм</w:t>
      </w:r>
      <w:proofErr w:type="spellEnd"/>
      <w:r w:rsidRPr="00EA6319">
        <w:rPr>
          <w:rFonts w:ascii="Times New Roman" w:hAnsi="Times New Roman" w:cs="Times New Roman"/>
          <w:vertAlign w:val="subscript"/>
        </w:rPr>
        <w:t xml:space="preserve"> </w:t>
      </w:r>
      <w:r w:rsidRPr="00EA6319">
        <w:rPr>
          <w:rFonts w:ascii="Times New Roman" w:hAnsi="Times New Roman" w:cs="Times New Roman"/>
        </w:rPr>
        <w:t xml:space="preserve">– дополнительный объем бюджетных ассигнований на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rPr>
        <w:t>тый</w:t>
      </w:r>
      <w:proofErr w:type="spellEnd"/>
      <w:r w:rsidRPr="00EA6319">
        <w:rPr>
          <w:rFonts w:ascii="Times New Roman" w:hAnsi="Times New Roman" w:cs="Times New Roman"/>
        </w:rPr>
        <w:t xml:space="preserve"> год, представленный по заявке получателя бюджетных сре</w:t>
      </w:r>
      <w:proofErr w:type="gramStart"/>
      <w:r w:rsidRPr="00EA6319">
        <w:rPr>
          <w:rFonts w:ascii="Times New Roman" w:hAnsi="Times New Roman" w:cs="Times New Roman"/>
        </w:rPr>
        <w:t>дств в с</w:t>
      </w:r>
      <w:proofErr w:type="gramEnd"/>
      <w:r w:rsidRPr="00EA6319">
        <w:rPr>
          <w:rFonts w:ascii="Times New Roman" w:hAnsi="Times New Roman" w:cs="Times New Roman"/>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E737E4" w:rsidRPr="00EA6319" w:rsidRDefault="00E737E4" w:rsidP="00E737E4">
      <w:pPr>
        <w:spacing w:line="240" w:lineRule="atLeast"/>
        <w:ind w:firstLine="709"/>
        <w:jc w:val="both"/>
        <w:rPr>
          <w:rFonts w:ascii="Times New Roman" w:hAnsi="Times New Roman" w:cs="Times New Roman"/>
        </w:rPr>
      </w:pPr>
      <w:proofErr w:type="gramStart"/>
      <w:r w:rsidRPr="00EA6319">
        <w:rPr>
          <w:rFonts w:ascii="Times New Roman" w:hAnsi="Times New Roman" w:cs="Times New Roman"/>
          <w:lang w:val="en-US"/>
        </w:rPr>
        <w:t>I</w:t>
      </w:r>
      <w:r w:rsidRPr="00EA6319">
        <w:rPr>
          <w:rFonts w:ascii="Times New Roman" w:hAnsi="Times New Roman" w:cs="Times New Roman"/>
        </w:rPr>
        <w:t xml:space="preserve"> (</w:t>
      </w:r>
      <w:r w:rsidRPr="00EA6319">
        <w:rPr>
          <w:rFonts w:ascii="Times New Roman" w:hAnsi="Times New Roman" w:cs="Times New Roman"/>
          <w:lang w:val="en-US"/>
        </w:rPr>
        <w:t>i</w:t>
      </w:r>
      <w:r w:rsidRPr="00EA6319">
        <w:rPr>
          <w:rFonts w:ascii="Times New Roman" w:hAnsi="Times New Roman" w:cs="Times New Roman"/>
        </w:rPr>
        <w:t xml:space="preserve">) – коэффициент индексации расходов в </w:t>
      </w:r>
      <w:r w:rsidRPr="00EA6319">
        <w:rPr>
          <w:rFonts w:ascii="Times New Roman" w:hAnsi="Times New Roman" w:cs="Times New Roman"/>
          <w:lang w:val="en-US"/>
        </w:rPr>
        <w:t>i</w:t>
      </w:r>
      <w:r w:rsidRPr="00EA6319">
        <w:rPr>
          <w:rFonts w:ascii="Times New Roman" w:hAnsi="Times New Roman" w:cs="Times New Roman"/>
        </w:rPr>
        <w:t>-том году.</w:t>
      </w:r>
      <w:proofErr w:type="gramEnd"/>
    </w:p>
    <w:p w:rsidR="00E737E4" w:rsidRPr="00EA6319" w:rsidRDefault="00E737E4" w:rsidP="00E737E4">
      <w:pPr>
        <w:autoSpaceDE w:val="0"/>
        <w:autoSpaceDN w:val="0"/>
        <w:adjustRightInd w:val="0"/>
        <w:spacing w:line="240" w:lineRule="atLeast"/>
        <w:ind w:firstLine="540"/>
        <w:jc w:val="both"/>
        <w:rPr>
          <w:rFonts w:ascii="Times New Roman" w:hAnsi="Times New Roman" w:cs="Times New Roman"/>
        </w:rPr>
      </w:pPr>
      <w:r w:rsidRPr="00EA6319">
        <w:rPr>
          <w:rFonts w:ascii="Times New Roman" w:hAnsi="Times New Roman" w:cs="Times New Roman"/>
        </w:rPr>
        <w:t xml:space="preserve">3.5.6. Объемы бюджетных ассигнований на реализацию утвержденных целевых программ рассчитываются плановым методом в соответствии с утвержденными паспортами соответствующих программ. </w:t>
      </w:r>
    </w:p>
    <w:p w:rsidR="00E737E4" w:rsidRPr="00EA6319" w:rsidRDefault="00E737E4" w:rsidP="00E737E4">
      <w:pPr>
        <w:autoSpaceDE w:val="0"/>
        <w:autoSpaceDN w:val="0"/>
        <w:adjustRightInd w:val="0"/>
        <w:spacing w:line="240" w:lineRule="atLeast"/>
        <w:ind w:firstLine="540"/>
        <w:jc w:val="both"/>
        <w:rPr>
          <w:rFonts w:ascii="Times New Roman" w:hAnsi="Times New Roman" w:cs="Times New Roman"/>
        </w:rPr>
      </w:pPr>
      <w:r w:rsidRPr="00EA6319">
        <w:rPr>
          <w:rFonts w:ascii="Times New Roman" w:hAnsi="Times New Roman" w:cs="Times New Roman"/>
        </w:rPr>
        <w:t>3.5.7. Объемы бюджетных ассигнований на исполнение публичных нормативных обязательств (статья 74.1 Бюджетного кодекса Российской Федерации)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 с учетом расходов доставки.</w:t>
      </w:r>
    </w:p>
    <w:p w:rsidR="00E737E4" w:rsidRPr="00EA6319" w:rsidRDefault="00E737E4" w:rsidP="00E737E4">
      <w:pPr>
        <w:autoSpaceDE w:val="0"/>
        <w:autoSpaceDN w:val="0"/>
        <w:adjustRightInd w:val="0"/>
        <w:spacing w:line="240" w:lineRule="atLeast"/>
        <w:ind w:firstLine="540"/>
        <w:jc w:val="both"/>
        <w:rPr>
          <w:rFonts w:ascii="Times New Roman" w:hAnsi="Times New Roman" w:cs="Times New Roman"/>
        </w:rPr>
      </w:pPr>
      <w:r w:rsidRPr="00EA6319">
        <w:rPr>
          <w:rFonts w:ascii="Times New Roman" w:hAnsi="Times New Roman" w:cs="Times New Roman"/>
        </w:rPr>
        <w:t>3.5.8. 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E737E4" w:rsidRPr="00EA6319" w:rsidRDefault="00E737E4" w:rsidP="00E737E4">
      <w:pPr>
        <w:autoSpaceDE w:val="0"/>
        <w:autoSpaceDN w:val="0"/>
        <w:adjustRightInd w:val="0"/>
        <w:spacing w:line="240" w:lineRule="atLeast"/>
        <w:ind w:firstLine="540"/>
        <w:jc w:val="both"/>
        <w:rPr>
          <w:rFonts w:ascii="Times New Roman" w:hAnsi="Times New Roman" w:cs="Times New Roman"/>
        </w:rPr>
      </w:pPr>
      <w:r w:rsidRPr="00EA6319">
        <w:rPr>
          <w:rFonts w:ascii="Times New Roman" w:hAnsi="Times New Roman" w:cs="Times New Roman"/>
        </w:rPr>
        <w:t xml:space="preserve">1) Плановым </w:t>
      </w:r>
      <w:proofErr w:type="gramStart"/>
      <w:r w:rsidRPr="00EA6319">
        <w:rPr>
          <w:rFonts w:ascii="Times New Roman" w:hAnsi="Times New Roman" w:cs="Times New Roman"/>
        </w:rPr>
        <w:t>методом</w:t>
      </w:r>
      <w:proofErr w:type="gramEnd"/>
      <w:r w:rsidRPr="00EA6319">
        <w:rPr>
          <w:rFonts w:ascii="Times New Roman" w:hAnsi="Times New Roman" w:cs="Times New Roman"/>
        </w:rPr>
        <w:t xml:space="preserve"> в случае если объем субсидии установлен нормативными правовыми актами;</w:t>
      </w:r>
    </w:p>
    <w:p w:rsidR="00E737E4" w:rsidRPr="00EA6319" w:rsidRDefault="00EA6319" w:rsidP="00EA6319">
      <w:pPr>
        <w:autoSpaceDE w:val="0"/>
        <w:autoSpaceDN w:val="0"/>
        <w:adjustRightInd w:val="0"/>
        <w:spacing w:line="240" w:lineRule="atLeast"/>
        <w:ind w:firstLine="540"/>
        <w:jc w:val="both"/>
        <w:rPr>
          <w:rFonts w:ascii="Times New Roman" w:hAnsi="Times New Roman" w:cs="Times New Roman"/>
        </w:rPr>
      </w:pPr>
      <w:r>
        <w:rPr>
          <w:rFonts w:ascii="Times New Roman" w:hAnsi="Times New Roman" w:cs="Times New Roman"/>
        </w:rPr>
        <w:t xml:space="preserve">2) В иных случаях по формуле: </w:t>
      </w:r>
    </w:p>
    <w:p w:rsidR="00E737E4" w:rsidRPr="00EA6319" w:rsidRDefault="00E737E4" w:rsidP="00EA6319">
      <w:pPr>
        <w:spacing w:line="240" w:lineRule="atLeast"/>
        <w:jc w:val="center"/>
        <w:rPr>
          <w:rFonts w:ascii="Times New Roman" w:hAnsi="Times New Roman" w:cs="Times New Roman"/>
          <w:lang w:val="en-US"/>
        </w:rPr>
      </w:pPr>
      <w:r w:rsidRPr="00EA6319">
        <w:rPr>
          <w:rFonts w:ascii="Times New Roman" w:hAnsi="Times New Roman" w:cs="Times New Roman"/>
        </w:rPr>
        <w:t>БА</w:t>
      </w:r>
      <w:r w:rsidRPr="00EA6319">
        <w:rPr>
          <w:rFonts w:ascii="Times New Roman" w:hAnsi="Times New Roman" w:cs="Times New Roman"/>
          <w:lang w:val="en-US"/>
        </w:rPr>
        <w:t xml:space="preserve"> (i) = (</w:t>
      </w:r>
      <w:r w:rsidRPr="00EA6319">
        <w:rPr>
          <w:rFonts w:ascii="Times New Roman" w:hAnsi="Times New Roman" w:cs="Times New Roman"/>
        </w:rPr>
        <w:t>БА</w:t>
      </w:r>
      <w:r w:rsidRPr="00EA6319">
        <w:rPr>
          <w:rFonts w:ascii="Times New Roman" w:hAnsi="Times New Roman" w:cs="Times New Roman"/>
          <w:lang w:val="en-US"/>
        </w:rPr>
        <w:t>(i)</w:t>
      </w:r>
      <w:r w:rsidRPr="00EA6319">
        <w:rPr>
          <w:rFonts w:ascii="Times New Roman" w:hAnsi="Times New Roman" w:cs="Times New Roman"/>
          <w:vertAlign w:val="subscript"/>
        </w:rPr>
        <w:t>база</w:t>
      </w:r>
      <w:r w:rsidRPr="00EA6319">
        <w:rPr>
          <w:rFonts w:ascii="Times New Roman" w:hAnsi="Times New Roman" w:cs="Times New Roman"/>
          <w:vertAlign w:val="subscript"/>
          <w:lang w:val="en-US"/>
        </w:rPr>
        <w:t xml:space="preserve"> </w:t>
      </w:r>
      <w:r w:rsidRPr="00EA6319">
        <w:rPr>
          <w:rFonts w:ascii="Times New Roman" w:hAnsi="Times New Roman" w:cs="Times New Roman"/>
          <w:lang w:val="en-US"/>
        </w:rPr>
        <w:t xml:space="preserve">+ </w:t>
      </w:r>
      <w:r w:rsidRPr="00EA6319">
        <w:rPr>
          <w:rFonts w:ascii="Times New Roman" w:hAnsi="Times New Roman" w:cs="Times New Roman"/>
        </w:rPr>
        <w:t>БА</w:t>
      </w:r>
      <w:r w:rsidRPr="00EA6319">
        <w:rPr>
          <w:rFonts w:ascii="Times New Roman" w:hAnsi="Times New Roman" w:cs="Times New Roman"/>
          <w:lang w:val="en-US"/>
        </w:rPr>
        <w:t xml:space="preserve"> (i)</w:t>
      </w:r>
      <w:proofErr w:type="spellStart"/>
      <w:r w:rsidRPr="00EA6319">
        <w:rPr>
          <w:rFonts w:ascii="Times New Roman" w:hAnsi="Times New Roman" w:cs="Times New Roman"/>
          <w:vertAlign w:val="subscript"/>
        </w:rPr>
        <w:t>изм</w:t>
      </w:r>
      <w:proofErr w:type="spellEnd"/>
      <w:r w:rsidRPr="00EA6319">
        <w:rPr>
          <w:rFonts w:ascii="Times New Roman" w:hAnsi="Times New Roman" w:cs="Times New Roman"/>
          <w:lang w:val="en-US"/>
        </w:rPr>
        <w:t xml:space="preserve">) </w:t>
      </w:r>
      <w:r w:rsidRPr="00EA6319">
        <w:rPr>
          <w:rFonts w:ascii="Times New Roman" w:hAnsi="Times New Roman" w:cs="Times New Roman"/>
        </w:rPr>
        <w:t>х</w:t>
      </w:r>
      <w:r w:rsidR="00EA6319">
        <w:rPr>
          <w:rFonts w:ascii="Times New Roman" w:hAnsi="Times New Roman" w:cs="Times New Roman"/>
          <w:lang w:val="en-US"/>
        </w:rPr>
        <w:t xml:space="preserve"> I (i)</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 xml:space="preserve">) – объем бюджетных ассигнований в </w:t>
      </w:r>
      <w:r w:rsidRPr="00EA6319">
        <w:rPr>
          <w:rFonts w:ascii="Times New Roman" w:hAnsi="Times New Roman" w:cs="Times New Roman"/>
          <w:lang w:val="en-US"/>
        </w:rPr>
        <w:t>i</w:t>
      </w:r>
      <w:r w:rsidRPr="00EA6319">
        <w:rPr>
          <w:rFonts w:ascii="Times New Roman" w:hAnsi="Times New Roman" w:cs="Times New Roman"/>
        </w:rPr>
        <w:t>-том году;</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w:t>
      </w:r>
      <w:r w:rsidRPr="00EA6319">
        <w:rPr>
          <w:rFonts w:ascii="Times New Roman" w:hAnsi="Times New Roman" w:cs="Times New Roman"/>
          <w:lang w:val="en-US"/>
        </w:rPr>
        <w:t>i</w:t>
      </w:r>
      <w:r w:rsidRPr="00EA6319">
        <w:rPr>
          <w:rFonts w:ascii="Times New Roman" w:hAnsi="Times New Roman" w:cs="Times New Roman"/>
        </w:rPr>
        <w:t>)</w:t>
      </w:r>
      <w:r w:rsidRPr="00EA6319">
        <w:rPr>
          <w:rFonts w:ascii="Times New Roman" w:hAnsi="Times New Roman" w:cs="Times New Roman"/>
          <w:vertAlign w:val="subscript"/>
        </w:rPr>
        <w:t xml:space="preserve">база </w:t>
      </w:r>
      <w:r w:rsidRPr="00EA6319">
        <w:rPr>
          <w:rFonts w:ascii="Times New Roman" w:hAnsi="Times New Roman" w:cs="Times New Roman"/>
        </w:rPr>
        <w:t xml:space="preserve">– объем бюджетных ассигнований на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rPr>
        <w:t>тый</w:t>
      </w:r>
      <w:proofErr w:type="spellEnd"/>
      <w:r w:rsidRPr="00EA6319">
        <w:rPr>
          <w:rFonts w:ascii="Times New Roman" w:hAnsi="Times New Roman" w:cs="Times New Roman"/>
        </w:rPr>
        <w:t xml:space="preserve"> год, утвержденный в соответствии с действующим решением сессии о бюджете; </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vertAlign w:val="subscript"/>
        </w:rPr>
        <w:t>изм</w:t>
      </w:r>
      <w:proofErr w:type="spellEnd"/>
      <w:r w:rsidRPr="00EA6319">
        <w:rPr>
          <w:rFonts w:ascii="Times New Roman" w:hAnsi="Times New Roman" w:cs="Times New Roman"/>
          <w:vertAlign w:val="subscript"/>
        </w:rPr>
        <w:t xml:space="preserve"> </w:t>
      </w:r>
      <w:r w:rsidRPr="00EA6319">
        <w:rPr>
          <w:rFonts w:ascii="Times New Roman" w:hAnsi="Times New Roman" w:cs="Times New Roman"/>
        </w:rPr>
        <w:t xml:space="preserve">– дополнительный объем бюджетных ассигнований на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rPr>
        <w:t>тый</w:t>
      </w:r>
      <w:proofErr w:type="spellEnd"/>
      <w:r w:rsidRPr="00EA6319">
        <w:rPr>
          <w:rFonts w:ascii="Times New Roman" w:hAnsi="Times New Roman" w:cs="Times New Roman"/>
        </w:rPr>
        <w:t xml:space="preserve"> год, представленный по заявке получателя бюджетных сре</w:t>
      </w:r>
      <w:proofErr w:type="gramStart"/>
      <w:r w:rsidRPr="00EA6319">
        <w:rPr>
          <w:rFonts w:ascii="Times New Roman" w:hAnsi="Times New Roman" w:cs="Times New Roman"/>
        </w:rPr>
        <w:t>дств в с</w:t>
      </w:r>
      <w:proofErr w:type="gramEnd"/>
      <w:r w:rsidRPr="00EA6319">
        <w:rPr>
          <w:rFonts w:ascii="Times New Roman" w:hAnsi="Times New Roman" w:cs="Times New Roman"/>
        </w:rPr>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E737E4" w:rsidRPr="00EA6319" w:rsidRDefault="00E737E4" w:rsidP="00E737E4">
      <w:pPr>
        <w:spacing w:line="240" w:lineRule="atLeast"/>
        <w:ind w:firstLine="709"/>
        <w:jc w:val="both"/>
        <w:rPr>
          <w:rFonts w:ascii="Times New Roman" w:hAnsi="Times New Roman" w:cs="Times New Roman"/>
        </w:rPr>
      </w:pPr>
      <w:proofErr w:type="gramStart"/>
      <w:r w:rsidRPr="00EA6319">
        <w:rPr>
          <w:rFonts w:ascii="Times New Roman" w:hAnsi="Times New Roman" w:cs="Times New Roman"/>
          <w:lang w:val="en-US"/>
        </w:rPr>
        <w:t>I</w:t>
      </w:r>
      <w:r w:rsidRPr="00EA6319">
        <w:rPr>
          <w:rFonts w:ascii="Times New Roman" w:hAnsi="Times New Roman" w:cs="Times New Roman"/>
        </w:rPr>
        <w:t xml:space="preserve"> (</w:t>
      </w:r>
      <w:r w:rsidRPr="00EA6319">
        <w:rPr>
          <w:rFonts w:ascii="Times New Roman" w:hAnsi="Times New Roman" w:cs="Times New Roman"/>
          <w:lang w:val="en-US"/>
        </w:rPr>
        <w:t>i</w:t>
      </w:r>
      <w:r w:rsidRPr="00EA6319">
        <w:rPr>
          <w:rFonts w:ascii="Times New Roman" w:hAnsi="Times New Roman" w:cs="Times New Roman"/>
        </w:rPr>
        <w:t xml:space="preserve">) – коэффициент индексации расходов в </w:t>
      </w:r>
      <w:r w:rsidRPr="00EA6319">
        <w:rPr>
          <w:rFonts w:ascii="Times New Roman" w:hAnsi="Times New Roman" w:cs="Times New Roman"/>
          <w:lang w:val="en-US"/>
        </w:rPr>
        <w:t>i</w:t>
      </w:r>
      <w:r w:rsidRPr="00EA6319">
        <w:rPr>
          <w:rFonts w:ascii="Times New Roman" w:hAnsi="Times New Roman" w:cs="Times New Roman"/>
        </w:rPr>
        <w:t>-том году.</w:t>
      </w:r>
      <w:proofErr w:type="gramEnd"/>
    </w:p>
    <w:p w:rsidR="00E737E4" w:rsidRPr="00EA6319" w:rsidRDefault="00E737E4" w:rsidP="00E737E4">
      <w:pPr>
        <w:autoSpaceDE w:val="0"/>
        <w:autoSpaceDN w:val="0"/>
        <w:adjustRightInd w:val="0"/>
        <w:spacing w:line="240" w:lineRule="atLeast"/>
        <w:ind w:firstLine="540"/>
        <w:jc w:val="both"/>
        <w:rPr>
          <w:rFonts w:ascii="Times New Roman" w:hAnsi="Times New Roman" w:cs="Times New Roman"/>
        </w:rPr>
      </w:pPr>
      <w:r w:rsidRPr="00EA6319">
        <w:rPr>
          <w:rFonts w:ascii="Times New Roman" w:hAnsi="Times New Roman" w:cs="Times New Roman"/>
        </w:rPr>
        <w:t>3.5.9. Объемы бюджетных ассигнований на исполнение обязательств по предоставлению бюджетных инвестиций юридическим лицам, не являющимся государственными (муниципальными) учреждениями (статьи 79 и 80 Бюджетного кодекса Российской Федерации), рассчитываются:</w:t>
      </w:r>
    </w:p>
    <w:p w:rsidR="00E737E4" w:rsidRPr="00EA6319" w:rsidRDefault="00EA6319" w:rsidP="00EA6319">
      <w:pPr>
        <w:autoSpaceDE w:val="0"/>
        <w:autoSpaceDN w:val="0"/>
        <w:adjustRightInd w:val="0"/>
        <w:spacing w:line="240" w:lineRule="atLeast"/>
        <w:ind w:firstLine="540"/>
        <w:jc w:val="both"/>
        <w:rPr>
          <w:rFonts w:ascii="Times New Roman" w:hAnsi="Times New Roman" w:cs="Times New Roman"/>
        </w:rPr>
      </w:pPr>
      <w:r>
        <w:rPr>
          <w:rFonts w:ascii="Times New Roman" w:hAnsi="Times New Roman" w:cs="Times New Roman"/>
        </w:rPr>
        <w:t>1) По формуле:</w:t>
      </w:r>
    </w:p>
    <w:p w:rsidR="00E737E4" w:rsidRPr="00EA6319" w:rsidRDefault="00E737E4" w:rsidP="00EA6319">
      <w:pPr>
        <w:spacing w:line="240" w:lineRule="atLeast"/>
        <w:jc w:val="center"/>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 = (БА(</w:t>
      </w:r>
      <w:r w:rsidRPr="00EA6319">
        <w:rPr>
          <w:rFonts w:ascii="Times New Roman" w:hAnsi="Times New Roman" w:cs="Times New Roman"/>
          <w:lang w:val="en-US"/>
        </w:rPr>
        <w:t>i</w:t>
      </w:r>
      <w:r w:rsidRPr="00EA6319">
        <w:rPr>
          <w:rFonts w:ascii="Times New Roman" w:hAnsi="Times New Roman" w:cs="Times New Roman"/>
        </w:rPr>
        <w:t>)</w:t>
      </w:r>
      <w:r w:rsidRPr="00EA6319">
        <w:rPr>
          <w:rFonts w:ascii="Times New Roman" w:hAnsi="Times New Roman" w:cs="Times New Roman"/>
          <w:vertAlign w:val="subscript"/>
        </w:rPr>
        <w:t xml:space="preserve">база </w:t>
      </w:r>
      <w:r w:rsidRPr="00EA6319">
        <w:rPr>
          <w:rFonts w:ascii="Times New Roman" w:hAnsi="Times New Roman" w:cs="Times New Roman"/>
        </w:rPr>
        <w:t>+ БА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vertAlign w:val="subscript"/>
        </w:rPr>
        <w:t>изм</w:t>
      </w:r>
      <w:proofErr w:type="spellEnd"/>
      <w:r w:rsidRPr="00EA6319">
        <w:rPr>
          <w:rFonts w:ascii="Times New Roman" w:hAnsi="Times New Roman" w:cs="Times New Roman"/>
        </w:rPr>
        <w:t xml:space="preserve">) х </w:t>
      </w:r>
      <w:r w:rsidRPr="00EA6319">
        <w:rPr>
          <w:rFonts w:ascii="Times New Roman" w:hAnsi="Times New Roman" w:cs="Times New Roman"/>
          <w:lang w:val="en-US"/>
        </w:rPr>
        <w:t>I</w:t>
      </w:r>
      <w:r w:rsidRPr="00EA6319">
        <w:rPr>
          <w:rFonts w:ascii="Times New Roman" w:hAnsi="Times New Roman" w:cs="Times New Roman"/>
        </w:rPr>
        <w:t xml:space="preserve"> (</w:t>
      </w:r>
      <w:r w:rsidRPr="00EA6319">
        <w:rPr>
          <w:rFonts w:ascii="Times New Roman" w:hAnsi="Times New Roman" w:cs="Times New Roman"/>
          <w:lang w:val="en-US"/>
        </w:rPr>
        <w:t>i</w:t>
      </w:r>
      <w:r w:rsidR="00EA6319">
        <w:rPr>
          <w:rFonts w:ascii="Times New Roman" w:hAnsi="Times New Roman" w:cs="Times New Roman"/>
        </w:rPr>
        <w:t>)</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 xml:space="preserve">) – объем бюджетных ассигнований в </w:t>
      </w:r>
      <w:r w:rsidRPr="00EA6319">
        <w:rPr>
          <w:rFonts w:ascii="Times New Roman" w:hAnsi="Times New Roman" w:cs="Times New Roman"/>
          <w:lang w:val="en-US"/>
        </w:rPr>
        <w:t>i</w:t>
      </w:r>
      <w:r w:rsidRPr="00EA6319">
        <w:rPr>
          <w:rFonts w:ascii="Times New Roman" w:hAnsi="Times New Roman" w:cs="Times New Roman"/>
        </w:rPr>
        <w:t>-том году;</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w:t>
      </w:r>
      <w:r w:rsidRPr="00EA6319">
        <w:rPr>
          <w:rFonts w:ascii="Times New Roman" w:hAnsi="Times New Roman" w:cs="Times New Roman"/>
          <w:lang w:val="en-US"/>
        </w:rPr>
        <w:t>i</w:t>
      </w:r>
      <w:r w:rsidRPr="00EA6319">
        <w:rPr>
          <w:rFonts w:ascii="Times New Roman" w:hAnsi="Times New Roman" w:cs="Times New Roman"/>
        </w:rPr>
        <w:t>)</w:t>
      </w:r>
      <w:r w:rsidRPr="00EA6319">
        <w:rPr>
          <w:rFonts w:ascii="Times New Roman" w:hAnsi="Times New Roman" w:cs="Times New Roman"/>
          <w:vertAlign w:val="subscript"/>
        </w:rPr>
        <w:t xml:space="preserve">база </w:t>
      </w:r>
      <w:r w:rsidRPr="00EA6319">
        <w:rPr>
          <w:rFonts w:ascii="Times New Roman" w:hAnsi="Times New Roman" w:cs="Times New Roman"/>
        </w:rPr>
        <w:t xml:space="preserve">– объем бюджетных ассигнований на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rPr>
        <w:t>тый</w:t>
      </w:r>
      <w:proofErr w:type="spellEnd"/>
      <w:r w:rsidRPr="00EA6319">
        <w:rPr>
          <w:rFonts w:ascii="Times New Roman" w:hAnsi="Times New Roman" w:cs="Times New Roman"/>
        </w:rPr>
        <w:t xml:space="preserve"> год, утвержденный в соответствии с действующим решением сессии о бюджете; </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vertAlign w:val="subscript"/>
        </w:rPr>
        <w:t>изм</w:t>
      </w:r>
      <w:proofErr w:type="spellEnd"/>
      <w:r w:rsidRPr="00EA6319">
        <w:rPr>
          <w:rFonts w:ascii="Times New Roman" w:hAnsi="Times New Roman" w:cs="Times New Roman"/>
          <w:vertAlign w:val="subscript"/>
        </w:rPr>
        <w:t xml:space="preserve"> </w:t>
      </w:r>
      <w:r w:rsidRPr="00EA6319">
        <w:rPr>
          <w:rFonts w:ascii="Times New Roman" w:hAnsi="Times New Roman" w:cs="Times New Roman"/>
        </w:rPr>
        <w:t xml:space="preserve">– дополнительный объем бюджетных ассигнований на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rPr>
        <w:t>тый</w:t>
      </w:r>
      <w:proofErr w:type="spellEnd"/>
      <w:r w:rsidRPr="00EA6319">
        <w:rPr>
          <w:rFonts w:ascii="Times New Roman" w:hAnsi="Times New Roman" w:cs="Times New Roman"/>
        </w:rPr>
        <w:t xml:space="preserve"> год, представленный по заявке получателя бюджетных сре</w:t>
      </w:r>
      <w:proofErr w:type="gramStart"/>
      <w:r w:rsidRPr="00EA6319">
        <w:rPr>
          <w:rFonts w:ascii="Times New Roman" w:hAnsi="Times New Roman" w:cs="Times New Roman"/>
        </w:rPr>
        <w:t>дств в с</w:t>
      </w:r>
      <w:proofErr w:type="gramEnd"/>
      <w:r w:rsidRPr="00EA6319">
        <w:rPr>
          <w:rFonts w:ascii="Times New Roman" w:hAnsi="Times New Roman" w:cs="Times New Roman"/>
        </w:rPr>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E737E4" w:rsidRPr="00EA6319" w:rsidRDefault="00E737E4" w:rsidP="00E737E4">
      <w:pPr>
        <w:autoSpaceDE w:val="0"/>
        <w:autoSpaceDN w:val="0"/>
        <w:adjustRightInd w:val="0"/>
        <w:spacing w:line="240" w:lineRule="atLeast"/>
        <w:ind w:firstLine="709"/>
        <w:jc w:val="both"/>
        <w:rPr>
          <w:rFonts w:ascii="Times New Roman" w:hAnsi="Times New Roman" w:cs="Times New Roman"/>
        </w:rPr>
      </w:pPr>
      <w:proofErr w:type="gramStart"/>
      <w:r w:rsidRPr="00EA6319">
        <w:rPr>
          <w:rFonts w:ascii="Times New Roman" w:hAnsi="Times New Roman" w:cs="Times New Roman"/>
          <w:lang w:val="en-US"/>
        </w:rPr>
        <w:t>I</w:t>
      </w:r>
      <w:r w:rsidRPr="00EA6319">
        <w:rPr>
          <w:rFonts w:ascii="Times New Roman" w:hAnsi="Times New Roman" w:cs="Times New Roman"/>
        </w:rPr>
        <w:t xml:space="preserve"> (</w:t>
      </w:r>
      <w:r w:rsidRPr="00EA6319">
        <w:rPr>
          <w:rFonts w:ascii="Times New Roman" w:hAnsi="Times New Roman" w:cs="Times New Roman"/>
          <w:lang w:val="en-US"/>
        </w:rPr>
        <w:t>i</w:t>
      </w:r>
      <w:r w:rsidRPr="00EA6319">
        <w:rPr>
          <w:rFonts w:ascii="Times New Roman" w:hAnsi="Times New Roman" w:cs="Times New Roman"/>
        </w:rPr>
        <w:t xml:space="preserve">) – коэффициент индексации расходов в </w:t>
      </w:r>
      <w:r w:rsidRPr="00EA6319">
        <w:rPr>
          <w:rFonts w:ascii="Times New Roman" w:hAnsi="Times New Roman" w:cs="Times New Roman"/>
          <w:lang w:val="en-US"/>
        </w:rPr>
        <w:t>i</w:t>
      </w:r>
      <w:r w:rsidRPr="00EA6319">
        <w:rPr>
          <w:rFonts w:ascii="Times New Roman" w:hAnsi="Times New Roman" w:cs="Times New Roman"/>
        </w:rPr>
        <w:t>-том году.</w:t>
      </w:r>
      <w:proofErr w:type="gramEnd"/>
    </w:p>
    <w:p w:rsidR="00E737E4" w:rsidRPr="00EA6319" w:rsidRDefault="00E737E4" w:rsidP="00E737E4">
      <w:pPr>
        <w:autoSpaceDE w:val="0"/>
        <w:autoSpaceDN w:val="0"/>
        <w:adjustRightInd w:val="0"/>
        <w:spacing w:line="240" w:lineRule="atLeast"/>
        <w:ind w:firstLine="540"/>
        <w:jc w:val="both"/>
        <w:rPr>
          <w:rFonts w:ascii="Times New Roman" w:hAnsi="Times New Roman" w:cs="Times New Roman"/>
        </w:rPr>
      </w:pPr>
      <w:r w:rsidRPr="00EA6319">
        <w:rPr>
          <w:rFonts w:ascii="Times New Roman" w:hAnsi="Times New Roman" w:cs="Times New Roman"/>
        </w:rPr>
        <w:t>2)  Плановым методом в соответствии с нормативными правовыми актами администрации, на основании которых планируется предоставление указанных инвестиций.</w:t>
      </w:r>
    </w:p>
    <w:p w:rsidR="00E737E4" w:rsidRPr="00EA6319" w:rsidRDefault="00E737E4" w:rsidP="00E737E4">
      <w:pPr>
        <w:autoSpaceDE w:val="0"/>
        <w:autoSpaceDN w:val="0"/>
        <w:adjustRightInd w:val="0"/>
        <w:spacing w:line="240" w:lineRule="atLeast"/>
        <w:ind w:firstLine="540"/>
        <w:jc w:val="both"/>
        <w:rPr>
          <w:rFonts w:ascii="Times New Roman" w:hAnsi="Times New Roman" w:cs="Times New Roman"/>
        </w:rPr>
      </w:pPr>
      <w:r w:rsidRPr="00EA6319">
        <w:rPr>
          <w:rFonts w:ascii="Times New Roman" w:hAnsi="Times New Roman" w:cs="Times New Roman"/>
        </w:rPr>
        <w:t>3.5.10. 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E737E4" w:rsidRPr="00EA6319" w:rsidRDefault="00E737E4" w:rsidP="00E737E4">
      <w:pPr>
        <w:autoSpaceDE w:val="0"/>
        <w:autoSpaceDN w:val="0"/>
        <w:adjustRightInd w:val="0"/>
        <w:spacing w:line="240" w:lineRule="atLeast"/>
        <w:ind w:firstLine="540"/>
        <w:jc w:val="both"/>
        <w:rPr>
          <w:rFonts w:ascii="Times New Roman" w:hAnsi="Times New Roman" w:cs="Times New Roman"/>
        </w:rPr>
      </w:pPr>
      <w:proofErr w:type="gramStart"/>
      <w:r w:rsidRPr="00EA6319">
        <w:rPr>
          <w:rFonts w:ascii="Times New Roman" w:hAnsi="Times New Roman" w:cs="Times New Roman"/>
        </w:rPr>
        <w:t xml:space="preserve">1) Нормативным, плановым и иными методами с учетом положений нормативно-правовых актов </w:t>
      </w:r>
      <w:proofErr w:type="spellStart"/>
      <w:r w:rsidRPr="00EA6319">
        <w:rPr>
          <w:rFonts w:ascii="Times New Roman" w:hAnsi="Times New Roman" w:cs="Times New Roman"/>
        </w:rPr>
        <w:t>Здвинского</w:t>
      </w:r>
      <w:proofErr w:type="spellEnd"/>
      <w:r w:rsidRPr="00EA6319">
        <w:rPr>
          <w:rFonts w:ascii="Times New Roman" w:hAnsi="Times New Roman" w:cs="Times New Roman"/>
        </w:rPr>
        <w:t xml:space="preserve"> района,  на основании которых планируется представление указанных межбюджетных трансфертов.</w:t>
      </w:r>
      <w:proofErr w:type="gramEnd"/>
    </w:p>
    <w:p w:rsidR="00E737E4" w:rsidRPr="00EA6319" w:rsidRDefault="00E737E4" w:rsidP="00EA6319">
      <w:pPr>
        <w:autoSpaceDE w:val="0"/>
        <w:autoSpaceDN w:val="0"/>
        <w:adjustRightInd w:val="0"/>
        <w:spacing w:line="240" w:lineRule="atLeast"/>
        <w:ind w:firstLine="540"/>
        <w:jc w:val="both"/>
        <w:rPr>
          <w:rFonts w:ascii="Times New Roman" w:hAnsi="Times New Roman" w:cs="Times New Roman"/>
        </w:rPr>
      </w:pPr>
      <w:r w:rsidRPr="00EA6319">
        <w:rPr>
          <w:rFonts w:ascii="Times New Roman" w:hAnsi="Times New Roman" w:cs="Times New Roman"/>
        </w:rPr>
        <w:t>2) По фо</w:t>
      </w:r>
      <w:r w:rsidR="00EA6319">
        <w:rPr>
          <w:rFonts w:ascii="Times New Roman" w:hAnsi="Times New Roman" w:cs="Times New Roman"/>
        </w:rPr>
        <w:t>рмуле:</w:t>
      </w:r>
    </w:p>
    <w:p w:rsidR="00E737E4" w:rsidRPr="00EA6319" w:rsidRDefault="00E737E4" w:rsidP="00EA6319">
      <w:pPr>
        <w:spacing w:line="240" w:lineRule="atLeast"/>
        <w:jc w:val="center"/>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 = (БА(</w:t>
      </w:r>
      <w:r w:rsidRPr="00EA6319">
        <w:rPr>
          <w:rFonts w:ascii="Times New Roman" w:hAnsi="Times New Roman" w:cs="Times New Roman"/>
          <w:lang w:val="en-US"/>
        </w:rPr>
        <w:t>i</w:t>
      </w:r>
      <w:r w:rsidRPr="00EA6319">
        <w:rPr>
          <w:rFonts w:ascii="Times New Roman" w:hAnsi="Times New Roman" w:cs="Times New Roman"/>
        </w:rPr>
        <w:t>)</w:t>
      </w:r>
      <w:r w:rsidRPr="00EA6319">
        <w:rPr>
          <w:rFonts w:ascii="Times New Roman" w:hAnsi="Times New Roman" w:cs="Times New Roman"/>
          <w:vertAlign w:val="subscript"/>
        </w:rPr>
        <w:t xml:space="preserve">база </w:t>
      </w:r>
      <w:r w:rsidRPr="00EA6319">
        <w:rPr>
          <w:rFonts w:ascii="Times New Roman" w:hAnsi="Times New Roman" w:cs="Times New Roman"/>
        </w:rPr>
        <w:t>+ БА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vertAlign w:val="subscript"/>
        </w:rPr>
        <w:t>изм</w:t>
      </w:r>
      <w:proofErr w:type="spellEnd"/>
      <w:r w:rsidRPr="00EA6319">
        <w:rPr>
          <w:rFonts w:ascii="Times New Roman" w:hAnsi="Times New Roman" w:cs="Times New Roman"/>
        </w:rPr>
        <w:t xml:space="preserve">) х </w:t>
      </w:r>
      <w:r w:rsidRPr="00EA6319">
        <w:rPr>
          <w:rFonts w:ascii="Times New Roman" w:hAnsi="Times New Roman" w:cs="Times New Roman"/>
          <w:lang w:val="en-US"/>
        </w:rPr>
        <w:t>I</w:t>
      </w:r>
      <w:r w:rsidRPr="00EA6319">
        <w:rPr>
          <w:rFonts w:ascii="Times New Roman" w:hAnsi="Times New Roman" w:cs="Times New Roman"/>
        </w:rPr>
        <w:t xml:space="preserve"> (</w:t>
      </w:r>
      <w:r w:rsidRPr="00EA6319">
        <w:rPr>
          <w:rFonts w:ascii="Times New Roman" w:hAnsi="Times New Roman" w:cs="Times New Roman"/>
          <w:lang w:val="en-US"/>
        </w:rPr>
        <w:t>i</w:t>
      </w:r>
      <w:r w:rsidR="00EA6319" w:rsidRPr="00EA6319">
        <w:rPr>
          <w:rFonts w:ascii="Times New Roman" w:hAnsi="Times New Roman" w:cs="Times New Roman"/>
        </w:rPr>
        <w:t>)</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 xml:space="preserve">) – объем бюджетных ассигнований в </w:t>
      </w:r>
      <w:r w:rsidRPr="00EA6319">
        <w:rPr>
          <w:rFonts w:ascii="Times New Roman" w:hAnsi="Times New Roman" w:cs="Times New Roman"/>
          <w:lang w:val="en-US"/>
        </w:rPr>
        <w:t>i</w:t>
      </w:r>
      <w:r w:rsidRPr="00EA6319">
        <w:rPr>
          <w:rFonts w:ascii="Times New Roman" w:hAnsi="Times New Roman" w:cs="Times New Roman"/>
        </w:rPr>
        <w:t>-том году;</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w:t>
      </w:r>
      <w:r w:rsidRPr="00EA6319">
        <w:rPr>
          <w:rFonts w:ascii="Times New Roman" w:hAnsi="Times New Roman" w:cs="Times New Roman"/>
          <w:lang w:val="en-US"/>
        </w:rPr>
        <w:t>i</w:t>
      </w:r>
      <w:r w:rsidRPr="00EA6319">
        <w:rPr>
          <w:rFonts w:ascii="Times New Roman" w:hAnsi="Times New Roman" w:cs="Times New Roman"/>
        </w:rPr>
        <w:t>)</w:t>
      </w:r>
      <w:r w:rsidRPr="00EA6319">
        <w:rPr>
          <w:rFonts w:ascii="Times New Roman" w:hAnsi="Times New Roman" w:cs="Times New Roman"/>
          <w:vertAlign w:val="subscript"/>
        </w:rPr>
        <w:t xml:space="preserve">база </w:t>
      </w:r>
      <w:r w:rsidRPr="00EA6319">
        <w:rPr>
          <w:rFonts w:ascii="Times New Roman" w:hAnsi="Times New Roman" w:cs="Times New Roman"/>
        </w:rPr>
        <w:t xml:space="preserve">– объем бюджетных ассигнований на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rPr>
        <w:t>тый</w:t>
      </w:r>
      <w:proofErr w:type="spellEnd"/>
      <w:r w:rsidRPr="00EA6319">
        <w:rPr>
          <w:rFonts w:ascii="Times New Roman" w:hAnsi="Times New Roman" w:cs="Times New Roman"/>
        </w:rPr>
        <w:t xml:space="preserve"> год, утвержденный в соответствии с действующим решением сессии о бюджете; </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vertAlign w:val="subscript"/>
        </w:rPr>
        <w:t>изм</w:t>
      </w:r>
      <w:proofErr w:type="spellEnd"/>
      <w:r w:rsidRPr="00EA6319">
        <w:rPr>
          <w:rFonts w:ascii="Times New Roman" w:hAnsi="Times New Roman" w:cs="Times New Roman"/>
          <w:vertAlign w:val="subscript"/>
        </w:rPr>
        <w:t xml:space="preserve"> </w:t>
      </w:r>
      <w:r w:rsidRPr="00EA6319">
        <w:rPr>
          <w:rFonts w:ascii="Times New Roman" w:hAnsi="Times New Roman" w:cs="Times New Roman"/>
        </w:rPr>
        <w:t xml:space="preserve">– дополнительный объем бюджетных ассигнований на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rPr>
        <w:t>тый</w:t>
      </w:r>
      <w:proofErr w:type="spellEnd"/>
      <w:r w:rsidRPr="00EA6319">
        <w:rPr>
          <w:rFonts w:ascii="Times New Roman" w:hAnsi="Times New Roman" w:cs="Times New Roman"/>
        </w:rPr>
        <w:t xml:space="preserve"> год, представленный по заявке получателя бюджетных сре</w:t>
      </w:r>
      <w:proofErr w:type="gramStart"/>
      <w:r w:rsidRPr="00EA6319">
        <w:rPr>
          <w:rFonts w:ascii="Times New Roman" w:hAnsi="Times New Roman" w:cs="Times New Roman"/>
        </w:rPr>
        <w:t>дств в с</w:t>
      </w:r>
      <w:proofErr w:type="gramEnd"/>
      <w:r w:rsidRPr="00EA6319">
        <w:rPr>
          <w:rFonts w:ascii="Times New Roman" w:hAnsi="Times New Roman" w:cs="Times New Roman"/>
        </w:rPr>
        <w:t>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E737E4" w:rsidRPr="00EA6319" w:rsidRDefault="00E737E4" w:rsidP="00E737E4">
      <w:pPr>
        <w:autoSpaceDE w:val="0"/>
        <w:autoSpaceDN w:val="0"/>
        <w:adjustRightInd w:val="0"/>
        <w:spacing w:line="240" w:lineRule="atLeast"/>
        <w:ind w:firstLine="709"/>
        <w:jc w:val="both"/>
        <w:rPr>
          <w:rFonts w:ascii="Times New Roman" w:hAnsi="Times New Roman" w:cs="Times New Roman"/>
        </w:rPr>
      </w:pPr>
      <w:proofErr w:type="gramStart"/>
      <w:r w:rsidRPr="00EA6319">
        <w:rPr>
          <w:rFonts w:ascii="Times New Roman" w:hAnsi="Times New Roman" w:cs="Times New Roman"/>
          <w:lang w:val="en-US"/>
        </w:rPr>
        <w:t>I</w:t>
      </w:r>
      <w:r w:rsidRPr="00EA6319">
        <w:rPr>
          <w:rFonts w:ascii="Times New Roman" w:hAnsi="Times New Roman" w:cs="Times New Roman"/>
        </w:rPr>
        <w:t xml:space="preserve"> (</w:t>
      </w:r>
      <w:r w:rsidRPr="00EA6319">
        <w:rPr>
          <w:rFonts w:ascii="Times New Roman" w:hAnsi="Times New Roman" w:cs="Times New Roman"/>
          <w:lang w:val="en-US"/>
        </w:rPr>
        <w:t>i</w:t>
      </w:r>
      <w:r w:rsidRPr="00EA6319">
        <w:rPr>
          <w:rFonts w:ascii="Times New Roman" w:hAnsi="Times New Roman" w:cs="Times New Roman"/>
        </w:rPr>
        <w:t xml:space="preserve">) – коэффициент индексации расходов в </w:t>
      </w:r>
      <w:r w:rsidRPr="00EA6319">
        <w:rPr>
          <w:rFonts w:ascii="Times New Roman" w:hAnsi="Times New Roman" w:cs="Times New Roman"/>
          <w:lang w:val="en-US"/>
        </w:rPr>
        <w:t>i</w:t>
      </w:r>
      <w:r w:rsidRPr="00EA6319">
        <w:rPr>
          <w:rFonts w:ascii="Times New Roman" w:hAnsi="Times New Roman" w:cs="Times New Roman"/>
        </w:rPr>
        <w:t>-том году.</w:t>
      </w:r>
      <w:proofErr w:type="gramEnd"/>
    </w:p>
    <w:p w:rsidR="00E737E4" w:rsidRPr="00EA6319" w:rsidRDefault="00E737E4" w:rsidP="00E737E4">
      <w:pPr>
        <w:autoSpaceDE w:val="0"/>
        <w:autoSpaceDN w:val="0"/>
        <w:adjustRightInd w:val="0"/>
        <w:spacing w:line="240" w:lineRule="atLeast"/>
        <w:ind w:firstLine="540"/>
        <w:jc w:val="both"/>
        <w:rPr>
          <w:rFonts w:ascii="Times New Roman" w:hAnsi="Times New Roman" w:cs="Times New Roman"/>
        </w:rPr>
      </w:pPr>
      <w:r w:rsidRPr="00EA6319">
        <w:rPr>
          <w:rFonts w:ascii="Times New Roman" w:hAnsi="Times New Roman" w:cs="Times New Roman"/>
        </w:rPr>
        <w:t xml:space="preserve">3) Принимаются </w:t>
      </w:r>
      <w:proofErr w:type="gramStart"/>
      <w:r w:rsidRPr="00EA6319">
        <w:rPr>
          <w:rFonts w:ascii="Times New Roman" w:hAnsi="Times New Roman" w:cs="Times New Roman"/>
        </w:rPr>
        <w:t>равными</w:t>
      </w:r>
      <w:proofErr w:type="gramEnd"/>
      <w:r w:rsidRPr="00EA6319">
        <w:rPr>
          <w:rFonts w:ascii="Times New Roman" w:hAnsi="Times New Roman" w:cs="Times New Roman"/>
        </w:rPr>
        <w:t xml:space="preserve"> объемам бюджетных ассигнований на исполнение обязательств по предоставлению соответствующих межбюджетных трансфертов на (</w:t>
      </w:r>
      <w:r w:rsidRPr="00EA6319">
        <w:rPr>
          <w:rFonts w:ascii="Times New Roman" w:hAnsi="Times New Roman" w:cs="Times New Roman"/>
          <w:lang w:val="en-US"/>
        </w:rPr>
        <w:t>i</w:t>
      </w:r>
      <w:r w:rsidRPr="00EA6319">
        <w:rPr>
          <w:rFonts w:ascii="Times New Roman" w:hAnsi="Times New Roman" w:cs="Times New Roman"/>
        </w:rPr>
        <w:t>-1) год.</w:t>
      </w:r>
    </w:p>
    <w:p w:rsidR="00E737E4" w:rsidRPr="00EA6319" w:rsidRDefault="00E737E4" w:rsidP="00E737E4">
      <w:pPr>
        <w:pStyle w:val="af2"/>
        <w:spacing w:line="240" w:lineRule="atLeast"/>
        <w:ind w:firstLine="720"/>
        <w:jc w:val="both"/>
        <w:rPr>
          <w:sz w:val="22"/>
          <w:szCs w:val="22"/>
        </w:rPr>
      </w:pPr>
      <w:r w:rsidRPr="00EA6319">
        <w:rPr>
          <w:sz w:val="22"/>
          <w:szCs w:val="22"/>
        </w:rPr>
        <w:t xml:space="preserve">3.5.11. Объемы бюджетных ассигнований на обслуживание муниципального долга </w:t>
      </w:r>
      <w:proofErr w:type="spellStart"/>
      <w:r w:rsidRPr="00EA6319">
        <w:rPr>
          <w:sz w:val="22"/>
          <w:szCs w:val="22"/>
        </w:rPr>
        <w:t>Нижнеурюмского</w:t>
      </w:r>
      <w:proofErr w:type="spellEnd"/>
      <w:r w:rsidRPr="00EA6319">
        <w:rPr>
          <w:sz w:val="22"/>
          <w:szCs w:val="22"/>
        </w:rPr>
        <w:t xml:space="preserve"> сельсовета (статья 69 Бюджетного кодекса Российской Федерации) рассчитываются в соответствии с нормативными правовыми актами </w:t>
      </w:r>
      <w:proofErr w:type="spellStart"/>
      <w:r w:rsidRPr="00EA6319">
        <w:rPr>
          <w:sz w:val="22"/>
          <w:szCs w:val="22"/>
          <w:lang w:val="ru-RU"/>
        </w:rPr>
        <w:t>Нижнеурюмского</w:t>
      </w:r>
      <w:proofErr w:type="spellEnd"/>
      <w:r w:rsidRPr="00EA6319">
        <w:rPr>
          <w:sz w:val="22"/>
          <w:szCs w:val="22"/>
          <w:lang w:val="ru-RU"/>
        </w:rPr>
        <w:t xml:space="preserve"> сельсовета </w:t>
      </w:r>
      <w:proofErr w:type="spellStart"/>
      <w:r w:rsidRPr="00EA6319">
        <w:rPr>
          <w:sz w:val="22"/>
          <w:szCs w:val="22"/>
        </w:rPr>
        <w:t>Здвинского</w:t>
      </w:r>
      <w:proofErr w:type="spellEnd"/>
      <w:r w:rsidRPr="00EA6319">
        <w:rPr>
          <w:sz w:val="22"/>
          <w:szCs w:val="22"/>
        </w:rPr>
        <w:t xml:space="preserve"> района, муниципальными контрактами, договорами (соглашениями), определяющими условия привлечения и обращения муниципальных долговых обязательств  </w:t>
      </w:r>
      <w:r w:rsidRPr="00EA6319">
        <w:rPr>
          <w:sz w:val="22"/>
          <w:szCs w:val="22"/>
          <w:lang w:val="ru-RU"/>
        </w:rPr>
        <w:t>поселения</w:t>
      </w:r>
      <w:r w:rsidRPr="00EA6319">
        <w:rPr>
          <w:sz w:val="22"/>
          <w:szCs w:val="22"/>
        </w:rPr>
        <w:t xml:space="preserve">, а также прогнозируемыми объемами привлечения и погашения муниципальных заимствований исходя из планируемого дефицита бюджета </w:t>
      </w:r>
      <w:r w:rsidRPr="00EA6319">
        <w:rPr>
          <w:sz w:val="22"/>
          <w:szCs w:val="22"/>
          <w:lang w:val="ru-RU"/>
        </w:rPr>
        <w:t>поселения</w:t>
      </w:r>
      <w:r w:rsidRPr="00EA6319">
        <w:rPr>
          <w:sz w:val="22"/>
          <w:szCs w:val="22"/>
        </w:rPr>
        <w:t>, прогнозируемого уровня процентной ставки.</w:t>
      </w:r>
    </w:p>
    <w:p w:rsidR="00E737E4" w:rsidRPr="00EA6319" w:rsidRDefault="00E737E4" w:rsidP="00E737E4">
      <w:pPr>
        <w:shd w:val="clear" w:color="auto" w:fill="FFFFFF"/>
        <w:spacing w:line="240" w:lineRule="atLeast"/>
        <w:ind w:firstLine="709"/>
        <w:jc w:val="both"/>
        <w:rPr>
          <w:rFonts w:ascii="Times New Roman" w:hAnsi="Times New Roman" w:cs="Times New Roman"/>
          <w:color w:val="000000"/>
          <w:spacing w:val="-3"/>
        </w:rPr>
      </w:pPr>
      <w:r w:rsidRPr="00EA6319">
        <w:rPr>
          <w:rFonts w:ascii="Times New Roman" w:hAnsi="Times New Roman" w:cs="Times New Roman"/>
          <w:color w:val="000000"/>
          <w:spacing w:val="-3"/>
        </w:rPr>
        <w:t>3.5.12. Планирование бюджетных ассигнований на исполнение судебных актов по искам к администрации   о возмещении вреда, причиненному гражданину или юридическому лицу в результате незаконных действий (бездействия) органов муниципальной власти либо должностных лиц этих органов, осуществляется в соответствии с ожидаемой оценкой исполнения данных расходов в текущем финансовом году.</w:t>
      </w:r>
    </w:p>
    <w:p w:rsidR="00E737E4" w:rsidRPr="00EA6319" w:rsidRDefault="00E737E4" w:rsidP="00E737E4">
      <w:pPr>
        <w:autoSpaceDE w:val="0"/>
        <w:autoSpaceDN w:val="0"/>
        <w:adjustRightInd w:val="0"/>
        <w:spacing w:line="240" w:lineRule="atLeast"/>
        <w:ind w:firstLine="540"/>
        <w:jc w:val="both"/>
        <w:rPr>
          <w:rFonts w:ascii="Times New Roman" w:hAnsi="Times New Roman" w:cs="Times New Roman"/>
        </w:rPr>
      </w:pPr>
      <w:r w:rsidRPr="00EA6319">
        <w:rPr>
          <w:rFonts w:ascii="Times New Roman" w:hAnsi="Times New Roman" w:cs="Times New Roman"/>
          <w:color w:val="000000"/>
          <w:spacing w:val="-3"/>
        </w:rPr>
        <w:t xml:space="preserve">3.5.13. </w:t>
      </w:r>
      <w:r w:rsidRPr="00EA6319">
        <w:rPr>
          <w:rFonts w:ascii="Times New Roman" w:hAnsi="Times New Roman" w:cs="Times New Roman"/>
        </w:rPr>
        <w:t xml:space="preserve">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w:t>
      </w:r>
      <w:proofErr w:type="gramStart"/>
      <w:r w:rsidRPr="00EA6319">
        <w:rPr>
          <w:rFonts w:ascii="Times New Roman" w:hAnsi="Times New Roman" w:cs="Times New Roman"/>
        </w:rPr>
        <w:t>и(</w:t>
      </w:r>
      <w:proofErr w:type="gramEnd"/>
      <w:r w:rsidRPr="00EA6319">
        <w:rPr>
          <w:rFonts w:ascii="Times New Roman" w:hAnsi="Times New Roman" w:cs="Times New Roman"/>
        </w:rPr>
        <w:t xml:space="preserve">или) юридическим лицам, а также по  предоставлению субсидий из бюджетов бюджетной системы Российской Федерации на иные цели рассчитываются </w:t>
      </w:r>
    </w:p>
    <w:p w:rsidR="00E737E4" w:rsidRPr="00EA6319" w:rsidRDefault="00EA6319" w:rsidP="00EA6319">
      <w:pPr>
        <w:autoSpaceDE w:val="0"/>
        <w:autoSpaceDN w:val="0"/>
        <w:adjustRightInd w:val="0"/>
        <w:spacing w:line="240" w:lineRule="atLeast"/>
        <w:ind w:firstLine="540"/>
        <w:jc w:val="both"/>
        <w:rPr>
          <w:rFonts w:ascii="Times New Roman" w:hAnsi="Times New Roman" w:cs="Times New Roman"/>
        </w:rPr>
      </w:pPr>
      <w:r>
        <w:rPr>
          <w:rFonts w:ascii="Times New Roman" w:hAnsi="Times New Roman" w:cs="Times New Roman"/>
        </w:rPr>
        <w:t>1)По формуле:</w:t>
      </w:r>
    </w:p>
    <w:p w:rsidR="00E737E4" w:rsidRPr="00EA6319" w:rsidRDefault="00E737E4" w:rsidP="00EA6319">
      <w:pPr>
        <w:spacing w:line="240" w:lineRule="atLeast"/>
        <w:jc w:val="center"/>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 = (БА(</w:t>
      </w:r>
      <w:r w:rsidRPr="00EA6319">
        <w:rPr>
          <w:rFonts w:ascii="Times New Roman" w:hAnsi="Times New Roman" w:cs="Times New Roman"/>
          <w:lang w:val="en-US"/>
        </w:rPr>
        <w:t>i</w:t>
      </w:r>
      <w:r w:rsidRPr="00EA6319">
        <w:rPr>
          <w:rFonts w:ascii="Times New Roman" w:hAnsi="Times New Roman" w:cs="Times New Roman"/>
        </w:rPr>
        <w:t>)</w:t>
      </w:r>
      <w:r w:rsidRPr="00EA6319">
        <w:rPr>
          <w:rFonts w:ascii="Times New Roman" w:hAnsi="Times New Roman" w:cs="Times New Roman"/>
          <w:vertAlign w:val="subscript"/>
        </w:rPr>
        <w:t xml:space="preserve">база </w:t>
      </w:r>
      <w:r w:rsidRPr="00EA6319">
        <w:rPr>
          <w:rFonts w:ascii="Times New Roman" w:hAnsi="Times New Roman" w:cs="Times New Roman"/>
        </w:rPr>
        <w:t>+ БА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vertAlign w:val="subscript"/>
        </w:rPr>
        <w:t>изм</w:t>
      </w:r>
      <w:proofErr w:type="spellEnd"/>
      <w:r w:rsidRPr="00EA6319">
        <w:rPr>
          <w:rFonts w:ascii="Times New Roman" w:hAnsi="Times New Roman" w:cs="Times New Roman"/>
        </w:rPr>
        <w:t xml:space="preserve">) х </w:t>
      </w:r>
      <w:r w:rsidRPr="00EA6319">
        <w:rPr>
          <w:rFonts w:ascii="Times New Roman" w:hAnsi="Times New Roman" w:cs="Times New Roman"/>
          <w:lang w:val="en-US"/>
        </w:rPr>
        <w:t>I</w:t>
      </w:r>
      <w:r w:rsidRPr="00EA6319">
        <w:rPr>
          <w:rFonts w:ascii="Times New Roman" w:hAnsi="Times New Roman" w:cs="Times New Roman"/>
        </w:rPr>
        <w:t xml:space="preserve"> (</w:t>
      </w:r>
      <w:r w:rsidRPr="00EA6319">
        <w:rPr>
          <w:rFonts w:ascii="Times New Roman" w:hAnsi="Times New Roman" w:cs="Times New Roman"/>
          <w:lang w:val="en-US"/>
        </w:rPr>
        <w:t>i</w:t>
      </w:r>
      <w:r w:rsidR="00EA6319" w:rsidRPr="00EA6319">
        <w:rPr>
          <w:rFonts w:ascii="Times New Roman" w:hAnsi="Times New Roman" w:cs="Times New Roman"/>
        </w:rPr>
        <w:t>)</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 xml:space="preserve">) – объем бюджетных ассигнований в </w:t>
      </w:r>
      <w:r w:rsidRPr="00EA6319">
        <w:rPr>
          <w:rFonts w:ascii="Times New Roman" w:hAnsi="Times New Roman" w:cs="Times New Roman"/>
          <w:lang w:val="en-US"/>
        </w:rPr>
        <w:t>i</w:t>
      </w:r>
      <w:r w:rsidRPr="00EA6319">
        <w:rPr>
          <w:rFonts w:ascii="Times New Roman" w:hAnsi="Times New Roman" w:cs="Times New Roman"/>
        </w:rPr>
        <w:t>-том году;</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w:t>
      </w:r>
      <w:r w:rsidRPr="00EA6319">
        <w:rPr>
          <w:rFonts w:ascii="Times New Roman" w:hAnsi="Times New Roman" w:cs="Times New Roman"/>
          <w:lang w:val="en-US"/>
        </w:rPr>
        <w:t>i</w:t>
      </w:r>
      <w:r w:rsidRPr="00EA6319">
        <w:rPr>
          <w:rFonts w:ascii="Times New Roman" w:hAnsi="Times New Roman" w:cs="Times New Roman"/>
        </w:rPr>
        <w:t>)</w:t>
      </w:r>
      <w:r w:rsidRPr="00EA6319">
        <w:rPr>
          <w:rFonts w:ascii="Times New Roman" w:hAnsi="Times New Roman" w:cs="Times New Roman"/>
          <w:vertAlign w:val="subscript"/>
        </w:rPr>
        <w:t xml:space="preserve">база </w:t>
      </w:r>
      <w:r w:rsidRPr="00EA6319">
        <w:rPr>
          <w:rFonts w:ascii="Times New Roman" w:hAnsi="Times New Roman" w:cs="Times New Roman"/>
        </w:rPr>
        <w:t xml:space="preserve">– объем бюджетных ассигнований на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rPr>
        <w:t>тый</w:t>
      </w:r>
      <w:proofErr w:type="spellEnd"/>
      <w:r w:rsidRPr="00EA6319">
        <w:rPr>
          <w:rFonts w:ascii="Times New Roman" w:hAnsi="Times New Roman" w:cs="Times New Roman"/>
        </w:rPr>
        <w:t xml:space="preserve"> год, утвержденный в соответствии с действующим решением сессии о бюджете; </w:t>
      </w:r>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БА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vertAlign w:val="subscript"/>
        </w:rPr>
        <w:t>изм</w:t>
      </w:r>
      <w:proofErr w:type="spellEnd"/>
      <w:r w:rsidRPr="00EA6319">
        <w:rPr>
          <w:rFonts w:ascii="Times New Roman" w:hAnsi="Times New Roman" w:cs="Times New Roman"/>
          <w:vertAlign w:val="subscript"/>
        </w:rPr>
        <w:t xml:space="preserve"> </w:t>
      </w:r>
      <w:r w:rsidRPr="00EA6319">
        <w:rPr>
          <w:rFonts w:ascii="Times New Roman" w:hAnsi="Times New Roman" w:cs="Times New Roman"/>
        </w:rPr>
        <w:t xml:space="preserve">– дополнительный объем бюджетных ассигнований на </w:t>
      </w:r>
      <w:r w:rsidRPr="00EA6319">
        <w:rPr>
          <w:rFonts w:ascii="Times New Roman" w:hAnsi="Times New Roman" w:cs="Times New Roman"/>
          <w:lang w:val="en-US"/>
        </w:rPr>
        <w:t>i</w:t>
      </w:r>
      <w:r w:rsidRPr="00EA6319">
        <w:rPr>
          <w:rFonts w:ascii="Times New Roman" w:hAnsi="Times New Roman" w:cs="Times New Roman"/>
        </w:rPr>
        <w:t>-</w:t>
      </w:r>
      <w:proofErr w:type="spellStart"/>
      <w:r w:rsidRPr="00EA6319">
        <w:rPr>
          <w:rFonts w:ascii="Times New Roman" w:hAnsi="Times New Roman" w:cs="Times New Roman"/>
        </w:rPr>
        <w:t>тый</w:t>
      </w:r>
      <w:proofErr w:type="spellEnd"/>
      <w:r w:rsidRPr="00EA6319">
        <w:rPr>
          <w:rFonts w:ascii="Times New Roman" w:hAnsi="Times New Roman" w:cs="Times New Roman"/>
        </w:rPr>
        <w:t xml:space="preserve"> год, представленный по заявке получателя  бюджетных сре</w:t>
      </w:r>
      <w:proofErr w:type="gramStart"/>
      <w:r w:rsidRPr="00EA6319">
        <w:rPr>
          <w:rFonts w:ascii="Times New Roman" w:hAnsi="Times New Roman" w:cs="Times New Roman"/>
        </w:rPr>
        <w:t>дств в с</w:t>
      </w:r>
      <w:proofErr w:type="gramEnd"/>
      <w:r w:rsidRPr="00EA6319">
        <w:rPr>
          <w:rFonts w:ascii="Times New Roman" w:hAnsi="Times New Roman" w:cs="Times New Roman"/>
        </w:rPr>
        <w:t>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E737E4" w:rsidRPr="00EA6319" w:rsidRDefault="00E737E4" w:rsidP="00E737E4">
      <w:pPr>
        <w:spacing w:line="240" w:lineRule="atLeast"/>
        <w:ind w:firstLine="709"/>
        <w:jc w:val="both"/>
        <w:rPr>
          <w:rFonts w:ascii="Times New Roman" w:hAnsi="Times New Roman" w:cs="Times New Roman"/>
        </w:rPr>
      </w:pPr>
      <w:proofErr w:type="gramStart"/>
      <w:r w:rsidRPr="00EA6319">
        <w:rPr>
          <w:rFonts w:ascii="Times New Roman" w:hAnsi="Times New Roman" w:cs="Times New Roman"/>
          <w:lang w:val="en-US"/>
        </w:rPr>
        <w:t>I</w:t>
      </w:r>
      <w:r w:rsidRPr="00EA6319">
        <w:rPr>
          <w:rFonts w:ascii="Times New Roman" w:hAnsi="Times New Roman" w:cs="Times New Roman"/>
        </w:rPr>
        <w:t xml:space="preserve"> (</w:t>
      </w:r>
      <w:r w:rsidRPr="00EA6319">
        <w:rPr>
          <w:rFonts w:ascii="Times New Roman" w:hAnsi="Times New Roman" w:cs="Times New Roman"/>
          <w:lang w:val="en-US"/>
        </w:rPr>
        <w:t>i</w:t>
      </w:r>
      <w:r w:rsidRPr="00EA6319">
        <w:rPr>
          <w:rFonts w:ascii="Times New Roman" w:hAnsi="Times New Roman" w:cs="Times New Roman"/>
        </w:rPr>
        <w:t xml:space="preserve">) – коэффициент индексации расходов в </w:t>
      </w:r>
      <w:r w:rsidRPr="00EA6319">
        <w:rPr>
          <w:rFonts w:ascii="Times New Roman" w:hAnsi="Times New Roman" w:cs="Times New Roman"/>
          <w:lang w:val="en-US"/>
        </w:rPr>
        <w:t>i</w:t>
      </w:r>
      <w:r w:rsidRPr="00EA6319">
        <w:rPr>
          <w:rFonts w:ascii="Times New Roman" w:hAnsi="Times New Roman" w:cs="Times New Roman"/>
        </w:rPr>
        <w:t>-том году.</w:t>
      </w:r>
      <w:proofErr w:type="gramEnd"/>
    </w:p>
    <w:p w:rsidR="00E737E4" w:rsidRPr="00EA6319" w:rsidRDefault="00E737E4" w:rsidP="00E737E4">
      <w:pPr>
        <w:spacing w:line="240" w:lineRule="atLeast"/>
        <w:ind w:firstLine="709"/>
        <w:jc w:val="both"/>
        <w:rPr>
          <w:rFonts w:ascii="Times New Roman" w:hAnsi="Times New Roman" w:cs="Times New Roman"/>
        </w:rPr>
      </w:pPr>
      <w:r w:rsidRPr="00EA6319">
        <w:rPr>
          <w:rFonts w:ascii="Times New Roman" w:hAnsi="Times New Roman" w:cs="Times New Roman"/>
        </w:rPr>
        <w:t>2) Расчет субсидии муниципальным бюджетным и автономным учреждениям производится в соответствии с Порядком определения объема субсидии, утвержденного постановлением администрацией и методическими рекомендациями по расчету нормативных затрат на оказание государственных услуг и нормативных затрат на содержание имущества государственных учреждений, утвержденных постановлением администрации</w:t>
      </w:r>
      <w:proofErr w:type="gramStart"/>
      <w:r w:rsidRPr="00EA6319">
        <w:rPr>
          <w:rFonts w:ascii="Times New Roman" w:hAnsi="Times New Roman" w:cs="Times New Roman"/>
        </w:rPr>
        <w:t xml:space="preserve">  .</w:t>
      </w:r>
      <w:proofErr w:type="gramEnd"/>
      <w:r w:rsidRPr="00EA6319">
        <w:rPr>
          <w:rFonts w:ascii="Times New Roman" w:hAnsi="Times New Roman" w:cs="Times New Roman"/>
        </w:rPr>
        <w:t xml:space="preserve"> </w:t>
      </w:r>
    </w:p>
    <w:p w:rsidR="00E737E4" w:rsidRPr="00EA6319" w:rsidRDefault="00E737E4" w:rsidP="00E737E4">
      <w:pPr>
        <w:shd w:val="clear" w:color="auto" w:fill="FFFFFF"/>
        <w:spacing w:line="240" w:lineRule="atLeast"/>
        <w:ind w:firstLine="709"/>
        <w:jc w:val="both"/>
        <w:rPr>
          <w:rFonts w:ascii="Times New Roman" w:hAnsi="Times New Roman" w:cs="Times New Roman"/>
        </w:rPr>
      </w:pPr>
      <w:r w:rsidRPr="00EA6319">
        <w:rPr>
          <w:rFonts w:ascii="Times New Roman" w:hAnsi="Times New Roman" w:cs="Times New Roman"/>
          <w:color w:val="000000"/>
          <w:spacing w:val="-3"/>
        </w:rPr>
        <w:t xml:space="preserve">3.6. </w:t>
      </w:r>
      <w:r w:rsidRPr="00EA6319">
        <w:rPr>
          <w:rFonts w:ascii="Times New Roman" w:hAnsi="Times New Roman" w:cs="Times New Roman"/>
          <w:bCs/>
        </w:rPr>
        <w:t xml:space="preserve">Расчет объемов бюджетных ассигнований </w:t>
      </w:r>
      <w:r w:rsidRPr="00EA6319">
        <w:rPr>
          <w:rFonts w:ascii="Times New Roman" w:hAnsi="Times New Roman" w:cs="Times New Roman"/>
          <w:color w:val="000000"/>
          <w:spacing w:val="-4"/>
        </w:rPr>
        <w:t xml:space="preserve">на исполнение действующих </w:t>
      </w:r>
      <w:r w:rsidRPr="00EA6319">
        <w:rPr>
          <w:rFonts w:ascii="Times New Roman" w:hAnsi="Times New Roman" w:cs="Times New Roman"/>
          <w:color w:val="000000"/>
          <w:spacing w:val="4"/>
        </w:rPr>
        <w:t>обязательств</w:t>
      </w:r>
      <w:r w:rsidRPr="00EA6319">
        <w:rPr>
          <w:rFonts w:ascii="Times New Roman" w:hAnsi="Times New Roman" w:cs="Times New Roman"/>
        </w:rPr>
        <w:t xml:space="preserve"> на второй год планового периода осуществляется в зависимости от вида бюджетных ассигнований по методикам в соответствии с  п.3.5. Методики планирования, при этом  </w:t>
      </w:r>
      <w:r w:rsidRPr="00EA6319">
        <w:rPr>
          <w:rFonts w:ascii="Times New Roman" w:hAnsi="Times New Roman" w:cs="Times New Roman"/>
          <w:color w:val="000000"/>
          <w:spacing w:val="-3"/>
        </w:rPr>
        <w:t>показатель БА(</w:t>
      </w:r>
      <w:r w:rsidRPr="00EA6319">
        <w:rPr>
          <w:rFonts w:ascii="Times New Roman" w:hAnsi="Times New Roman" w:cs="Times New Roman"/>
          <w:color w:val="000000"/>
          <w:spacing w:val="-3"/>
          <w:lang w:val="en-US"/>
        </w:rPr>
        <w:t>i</w:t>
      </w:r>
      <w:r w:rsidRPr="00EA6319">
        <w:rPr>
          <w:rFonts w:ascii="Times New Roman" w:hAnsi="Times New Roman" w:cs="Times New Roman"/>
          <w:color w:val="000000"/>
          <w:spacing w:val="-3"/>
        </w:rPr>
        <w:t>)</w:t>
      </w:r>
      <w:r w:rsidRPr="00EA6319">
        <w:rPr>
          <w:rFonts w:ascii="Times New Roman" w:hAnsi="Times New Roman" w:cs="Times New Roman"/>
          <w:color w:val="000000"/>
          <w:spacing w:val="-3"/>
          <w:vertAlign w:val="subscript"/>
        </w:rPr>
        <w:t xml:space="preserve">база </w:t>
      </w:r>
      <w:r w:rsidRPr="00EA6319">
        <w:rPr>
          <w:rFonts w:ascii="Times New Roman" w:hAnsi="Times New Roman" w:cs="Times New Roman"/>
          <w:color w:val="000000"/>
          <w:spacing w:val="-3"/>
        </w:rPr>
        <w:t xml:space="preserve">определяется как базовый объем бюджетных ассигнований на второй год планового периода год в соответствии с п.3.3. Методики планирования. При этом </w:t>
      </w:r>
      <w:r w:rsidRPr="00EA6319">
        <w:rPr>
          <w:rFonts w:ascii="Times New Roman" w:hAnsi="Times New Roman" w:cs="Times New Roman"/>
        </w:rPr>
        <w:t>показатель КП(</w:t>
      </w:r>
      <w:r w:rsidRPr="00EA6319">
        <w:rPr>
          <w:rFonts w:ascii="Times New Roman" w:hAnsi="Times New Roman" w:cs="Times New Roman"/>
          <w:lang w:val="en-US"/>
        </w:rPr>
        <w:t>i</w:t>
      </w:r>
      <w:r w:rsidRPr="00EA6319">
        <w:rPr>
          <w:rFonts w:ascii="Times New Roman" w:hAnsi="Times New Roman" w:cs="Times New Roman"/>
        </w:rPr>
        <w:t>)</w:t>
      </w:r>
      <w:r w:rsidRPr="00EA6319">
        <w:rPr>
          <w:rFonts w:ascii="Times New Roman" w:hAnsi="Times New Roman" w:cs="Times New Roman"/>
          <w:vertAlign w:val="subscript"/>
        </w:rPr>
        <w:t>база</w:t>
      </w:r>
      <w:r w:rsidRPr="00EA6319">
        <w:rPr>
          <w:rFonts w:ascii="Times New Roman" w:hAnsi="Times New Roman" w:cs="Times New Roman"/>
        </w:rPr>
        <w:t xml:space="preserve"> определяется как прогнозируемая численность получателей мер социальной поддержки, используемая при расчете бюджетных ассигнований  в действующем решении сессии о бюджете для второго года планового периода.</w:t>
      </w:r>
    </w:p>
    <w:p w:rsidR="00E737E4" w:rsidRPr="00EA6319" w:rsidRDefault="00E737E4" w:rsidP="00E737E4">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 xml:space="preserve">3.7. </w:t>
      </w:r>
      <w:proofErr w:type="gramStart"/>
      <w:r w:rsidRPr="00EA6319">
        <w:rPr>
          <w:rFonts w:ascii="Times New Roman" w:hAnsi="Times New Roman" w:cs="Times New Roman"/>
        </w:rPr>
        <w:t>Планирование бюджетных ассигнований, осуществляемых за счет целевых безвозмездных поступлений от других бюджетов бюджетной системы Российской Федерации, осуществляется в соответствии с проектом областного закона об областном бюджете на очередной финансовый год и плановый период (в случае отсутствия в соответствии с действующим областным законом об областном бюджете), другими нормативными правовыми актами и принятыми решениями Правительства Новосибирской области, иных областных органов исполнительной власти</w:t>
      </w:r>
      <w:proofErr w:type="gramEnd"/>
      <w:r w:rsidRPr="00EA6319">
        <w:rPr>
          <w:rFonts w:ascii="Times New Roman" w:hAnsi="Times New Roman" w:cs="Times New Roman"/>
        </w:rPr>
        <w:t xml:space="preserve">, </w:t>
      </w:r>
      <w:proofErr w:type="gramStart"/>
      <w:r w:rsidRPr="00EA6319">
        <w:rPr>
          <w:rFonts w:ascii="Times New Roman" w:hAnsi="Times New Roman" w:cs="Times New Roman"/>
        </w:rPr>
        <w:t>устанавливающими распределение межбюджетных трансфертов между бюджетами муниципальных образований.</w:t>
      </w:r>
      <w:proofErr w:type="gramEnd"/>
    </w:p>
    <w:p w:rsidR="00E737E4" w:rsidRPr="00EA6319" w:rsidRDefault="00E737E4" w:rsidP="00E737E4">
      <w:pPr>
        <w:shd w:val="clear" w:color="auto" w:fill="FFFFFF"/>
        <w:spacing w:line="240" w:lineRule="atLeast"/>
        <w:ind w:firstLine="709"/>
        <w:jc w:val="both"/>
        <w:rPr>
          <w:rFonts w:ascii="Times New Roman" w:hAnsi="Times New Roman" w:cs="Times New Roman"/>
        </w:rPr>
      </w:pPr>
      <w:r w:rsidRPr="00EA6319">
        <w:rPr>
          <w:rFonts w:ascii="Times New Roman" w:hAnsi="Times New Roman" w:cs="Times New Roman"/>
          <w:color w:val="000000"/>
          <w:spacing w:val="-23"/>
        </w:rPr>
        <w:t xml:space="preserve">3.8. </w:t>
      </w:r>
      <w:r w:rsidRPr="00EA6319">
        <w:rPr>
          <w:rFonts w:ascii="Times New Roman" w:hAnsi="Times New Roman" w:cs="Times New Roman"/>
          <w:color w:val="000000"/>
          <w:spacing w:val="-4"/>
        </w:rPr>
        <w:t xml:space="preserve">Планирование бюджетных ассигнований на исполнение принимаемых обязательств осуществляется </w:t>
      </w:r>
      <w:proofErr w:type="gramStart"/>
      <w:r w:rsidRPr="00EA6319">
        <w:rPr>
          <w:rFonts w:ascii="Times New Roman" w:hAnsi="Times New Roman" w:cs="Times New Roman"/>
          <w:color w:val="000000"/>
          <w:spacing w:val="-4"/>
        </w:rPr>
        <w:t xml:space="preserve">в зависимости от вида бюджетного ассигнования по аналогии в соответствии с настоящей </w:t>
      </w:r>
      <w:r w:rsidRPr="00EA6319">
        <w:rPr>
          <w:rFonts w:ascii="Times New Roman" w:hAnsi="Times New Roman" w:cs="Times New Roman"/>
          <w:color w:val="000000"/>
          <w:spacing w:val="-5"/>
        </w:rPr>
        <w:t>Методикой</w:t>
      </w:r>
      <w:proofErr w:type="gramEnd"/>
      <w:r w:rsidRPr="00EA6319">
        <w:rPr>
          <w:rFonts w:ascii="Times New Roman" w:hAnsi="Times New Roman" w:cs="Times New Roman"/>
          <w:color w:val="000000"/>
          <w:spacing w:val="-5"/>
        </w:rPr>
        <w:t xml:space="preserve"> планирования.</w:t>
      </w:r>
    </w:p>
    <w:p w:rsidR="00E737E4" w:rsidRPr="00EA6319" w:rsidRDefault="00E737E4" w:rsidP="00E737E4">
      <w:pPr>
        <w:pStyle w:val="af0"/>
        <w:spacing w:line="240" w:lineRule="atLeast"/>
        <w:rPr>
          <w:rFonts w:ascii="Times New Roman" w:hAnsi="Times New Roman" w:cs="Times New Roman"/>
        </w:rPr>
      </w:pPr>
    </w:p>
    <w:p w:rsidR="00E737E4" w:rsidRPr="00EA6319" w:rsidRDefault="00E737E4" w:rsidP="00E737E4">
      <w:pPr>
        <w:spacing w:line="240" w:lineRule="atLeast"/>
        <w:rPr>
          <w:rFonts w:ascii="Times New Roman" w:hAnsi="Times New Roman" w:cs="Times New Roman"/>
        </w:rPr>
      </w:pPr>
    </w:p>
    <w:p w:rsidR="00E737E4" w:rsidRPr="00EA6319" w:rsidRDefault="00E737E4" w:rsidP="00E737E4">
      <w:pPr>
        <w:pStyle w:val="af2"/>
        <w:widowControl w:val="0"/>
        <w:rPr>
          <w:sz w:val="22"/>
          <w:szCs w:val="22"/>
        </w:rPr>
      </w:pPr>
    </w:p>
    <w:p w:rsidR="00E737E4" w:rsidRPr="00EA6319" w:rsidRDefault="00E737E4" w:rsidP="00E737E4">
      <w:pPr>
        <w:pStyle w:val="af2"/>
        <w:widowControl w:val="0"/>
        <w:rPr>
          <w:sz w:val="22"/>
          <w:szCs w:val="22"/>
        </w:rPr>
      </w:pPr>
    </w:p>
    <w:p w:rsidR="00E737E4" w:rsidRPr="00EA6319" w:rsidRDefault="00E737E4" w:rsidP="00E737E4">
      <w:pPr>
        <w:pStyle w:val="af2"/>
        <w:widowControl w:val="0"/>
        <w:rPr>
          <w:sz w:val="22"/>
          <w:szCs w:val="22"/>
        </w:rPr>
        <w:sectPr w:rsidR="00E737E4" w:rsidRPr="00EA6319" w:rsidSect="00E737E4">
          <w:headerReference w:type="even" r:id="rId9"/>
          <w:headerReference w:type="default" r:id="rId10"/>
          <w:type w:val="continuous"/>
          <w:pgSz w:w="11906" w:h="16838"/>
          <w:pgMar w:top="567" w:right="567" w:bottom="719" w:left="1418" w:header="709" w:footer="709" w:gutter="0"/>
          <w:pgNumType w:start="1"/>
          <w:cols w:space="708"/>
          <w:titlePg/>
          <w:docGrid w:linePitch="360"/>
        </w:sectPr>
      </w:pPr>
    </w:p>
    <w:tbl>
      <w:tblPr>
        <w:tblW w:w="0" w:type="auto"/>
        <w:tblInd w:w="78" w:type="dxa"/>
        <w:tblLayout w:type="fixed"/>
        <w:tblLook w:val="0000" w:firstRow="0" w:lastRow="0" w:firstColumn="0" w:lastColumn="0" w:noHBand="0" w:noVBand="0"/>
      </w:tblPr>
      <w:tblGrid>
        <w:gridCol w:w="2549"/>
        <w:gridCol w:w="597"/>
        <w:gridCol w:w="435"/>
        <w:gridCol w:w="434"/>
        <w:gridCol w:w="679"/>
        <w:gridCol w:w="449"/>
        <w:gridCol w:w="759"/>
        <w:gridCol w:w="1519"/>
        <w:gridCol w:w="122"/>
        <w:gridCol w:w="1397"/>
        <w:gridCol w:w="1315"/>
        <w:gridCol w:w="1587"/>
        <w:gridCol w:w="1408"/>
        <w:gridCol w:w="1371"/>
        <w:gridCol w:w="1029"/>
      </w:tblGrid>
      <w:tr w:rsidR="00E737E4" w:rsidRPr="00EA6319" w:rsidTr="009F6E67">
        <w:trPr>
          <w:trHeight w:val="1610"/>
        </w:trPr>
        <w:tc>
          <w:tcPr>
            <w:tcW w:w="15650" w:type="dxa"/>
            <w:gridSpan w:val="15"/>
            <w:tcBorders>
              <w:top w:val="nil"/>
              <w:left w:val="nil"/>
            </w:tcBorders>
          </w:tcPr>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Приложение 1</w:t>
            </w:r>
          </w:p>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к Порядку и Методике планирования</w:t>
            </w:r>
          </w:p>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бюджетных ассигнований бюджета</w:t>
            </w:r>
          </w:p>
          <w:p w:rsidR="00E737E4" w:rsidRPr="00EA6319" w:rsidRDefault="00E737E4" w:rsidP="009F6E67">
            <w:pPr>
              <w:autoSpaceDE w:val="0"/>
              <w:autoSpaceDN w:val="0"/>
              <w:adjustRightInd w:val="0"/>
              <w:ind w:left="-992"/>
              <w:jc w:val="right"/>
              <w:rPr>
                <w:rFonts w:ascii="Times New Roman" w:hAnsi="Times New Roman" w:cs="Times New Roman"/>
                <w:color w:val="000000"/>
              </w:rPr>
            </w:pPr>
            <w:proofErr w:type="spellStart"/>
            <w:r w:rsidRPr="00EA6319">
              <w:rPr>
                <w:rFonts w:ascii="Times New Roman" w:hAnsi="Times New Roman" w:cs="Times New Roman"/>
                <w:color w:val="000000"/>
              </w:rPr>
              <w:t>Нижнеурюмского</w:t>
            </w:r>
            <w:proofErr w:type="spellEnd"/>
            <w:r w:rsidRPr="00EA6319">
              <w:rPr>
                <w:rFonts w:ascii="Times New Roman" w:hAnsi="Times New Roman" w:cs="Times New Roman"/>
                <w:color w:val="000000"/>
              </w:rPr>
              <w:t xml:space="preserve"> сельсовета на очередной финансовый год</w:t>
            </w:r>
          </w:p>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 xml:space="preserve"> и на плановый период, </w:t>
            </w:r>
            <w:proofErr w:type="gramStart"/>
            <w:r w:rsidRPr="00EA6319">
              <w:rPr>
                <w:rFonts w:ascii="Times New Roman" w:hAnsi="Times New Roman" w:cs="Times New Roman"/>
                <w:color w:val="000000"/>
              </w:rPr>
              <w:t>утвержденным</w:t>
            </w:r>
            <w:proofErr w:type="gramEnd"/>
          </w:p>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 xml:space="preserve">постановлением администрации </w:t>
            </w:r>
            <w:proofErr w:type="spellStart"/>
            <w:r w:rsidRPr="00EA6319">
              <w:rPr>
                <w:rFonts w:ascii="Times New Roman" w:hAnsi="Times New Roman" w:cs="Times New Roman"/>
                <w:color w:val="000000"/>
              </w:rPr>
              <w:t>Нижнеурюмского</w:t>
            </w:r>
            <w:proofErr w:type="spellEnd"/>
            <w:r w:rsidRPr="00EA6319">
              <w:rPr>
                <w:rFonts w:ascii="Times New Roman" w:hAnsi="Times New Roman" w:cs="Times New Roman"/>
                <w:color w:val="000000"/>
              </w:rPr>
              <w:t xml:space="preserve"> сельсовета </w:t>
            </w:r>
          </w:p>
          <w:p w:rsidR="00E737E4" w:rsidRPr="00EA6319" w:rsidRDefault="00E737E4" w:rsidP="009F6E67">
            <w:pPr>
              <w:autoSpaceDE w:val="0"/>
              <w:autoSpaceDN w:val="0"/>
              <w:adjustRightInd w:val="0"/>
              <w:ind w:left="-992"/>
              <w:jc w:val="right"/>
              <w:rPr>
                <w:rFonts w:ascii="Times New Roman" w:hAnsi="Times New Roman" w:cs="Times New Roman"/>
                <w:color w:val="000000"/>
              </w:rPr>
            </w:pPr>
            <w:proofErr w:type="spellStart"/>
            <w:r w:rsidRPr="00EA6319">
              <w:rPr>
                <w:rFonts w:ascii="Times New Roman" w:hAnsi="Times New Roman" w:cs="Times New Roman"/>
                <w:color w:val="000000"/>
              </w:rPr>
              <w:t>Здвинского</w:t>
            </w:r>
            <w:proofErr w:type="spellEnd"/>
            <w:r w:rsidRPr="00EA6319">
              <w:rPr>
                <w:rFonts w:ascii="Times New Roman" w:hAnsi="Times New Roman" w:cs="Times New Roman"/>
                <w:color w:val="000000"/>
              </w:rPr>
              <w:t xml:space="preserve"> района</w:t>
            </w:r>
          </w:p>
          <w:p w:rsidR="00E737E4" w:rsidRPr="00EA6319" w:rsidRDefault="00E737E4" w:rsidP="009F6E67">
            <w:pPr>
              <w:tabs>
                <w:tab w:val="left" w:pos="-240"/>
              </w:tabs>
              <w:autoSpaceDE w:val="0"/>
              <w:autoSpaceDN w:val="0"/>
              <w:adjustRightInd w:val="0"/>
              <w:ind w:left="-665"/>
              <w:jc w:val="right"/>
              <w:rPr>
                <w:rFonts w:ascii="Times New Roman" w:hAnsi="Times New Roman" w:cs="Times New Roman"/>
                <w:color w:val="000000"/>
              </w:rPr>
            </w:pPr>
            <w:r w:rsidRPr="00EA6319">
              <w:rPr>
                <w:rFonts w:ascii="Times New Roman" w:hAnsi="Times New Roman" w:cs="Times New Roman"/>
                <w:color w:val="000000"/>
              </w:rPr>
              <w:t xml:space="preserve">от 08.11.2016 № 70-па </w:t>
            </w:r>
          </w:p>
        </w:tc>
      </w:tr>
      <w:tr w:rsidR="00E737E4" w:rsidRPr="00EA6319" w:rsidTr="009F6E67">
        <w:trPr>
          <w:trHeight w:val="214"/>
        </w:trPr>
        <w:tc>
          <w:tcPr>
            <w:tcW w:w="254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597"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35"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34"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67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4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75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1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1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15"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87"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408"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71"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02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r>
      <w:tr w:rsidR="00E737E4" w:rsidRPr="00EA6319" w:rsidTr="009F6E67">
        <w:trPr>
          <w:trHeight w:val="214"/>
        </w:trPr>
        <w:tc>
          <w:tcPr>
            <w:tcW w:w="254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597"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35"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34"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67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4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75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1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1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15"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87"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408"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71"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029"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r>
      <w:tr w:rsidR="00E737E4" w:rsidRPr="00EA6319" w:rsidTr="009F6E67">
        <w:trPr>
          <w:trHeight w:val="214"/>
        </w:trPr>
        <w:tc>
          <w:tcPr>
            <w:tcW w:w="254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597"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35"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34"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67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4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75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1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1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15"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87"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408"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71"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02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r>
      <w:tr w:rsidR="00E737E4" w:rsidRPr="00EA6319" w:rsidTr="009F6E67">
        <w:trPr>
          <w:trHeight w:val="214"/>
        </w:trPr>
        <w:tc>
          <w:tcPr>
            <w:tcW w:w="254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597"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35"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34"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67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4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75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1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1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15"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87"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408"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71"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02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b/>
                <w:bCs/>
                <w:color w:val="000000"/>
              </w:rPr>
            </w:pPr>
          </w:p>
        </w:tc>
      </w:tr>
      <w:tr w:rsidR="00E737E4" w:rsidRPr="00EA6319" w:rsidTr="009F6E67">
        <w:trPr>
          <w:trHeight w:val="214"/>
        </w:trPr>
        <w:tc>
          <w:tcPr>
            <w:tcW w:w="14621" w:type="dxa"/>
            <w:gridSpan w:val="14"/>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Расчет бюджетных ассигнований на исполнение действующих и принимаемых обязательств на очередной финансовый год</w:t>
            </w:r>
          </w:p>
        </w:tc>
        <w:tc>
          <w:tcPr>
            <w:tcW w:w="1029"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r>
      <w:tr w:rsidR="00E737E4" w:rsidRPr="00EA6319" w:rsidTr="009F6E67">
        <w:trPr>
          <w:trHeight w:val="214"/>
        </w:trPr>
        <w:tc>
          <w:tcPr>
            <w:tcW w:w="254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b/>
                <w:bCs/>
                <w:color w:val="000000"/>
              </w:rPr>
            </w:pPr>
          </w:p>
        </w:tc>
        <w:tc>
          <w:tcPr>
            <w:tcW w:w="597"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35"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34"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67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4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75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641"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97"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15"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87"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408"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71"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02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r>
      <w:tr w:rsidR="00E737E4" w:rsidRPr="00EA6319" w:rsidTr="009F6E67">
        <w:trPr>
          <w:trHeight w:val="900"/>
        </w:trPr>
        <w:tc>
          <w:tcPr>
            <w:tcW w:w="254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Наименование расходов</w:t>
            </w:r>
          </w:p>
        </w:tc>
        <w:tc>
          <w:tcPr>
            <w:tcW w:w="597"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roofErr w:type="spellStart"/>
            <w:r w:rsidRPr="00EA6319">
              <w:rPr>
                <w:rFonts w:ascii="Times New Roman" w:hAnsi="Times New Roman" w:cs="Times New Roman"/>
                <w:b/>
                <w:bCs/>
                <w:color w:val="000000"/>
              </w:rPr>
              <w:t>ГлРсп</w:t>
            </w:r>
            <w:proofErr w:type="spellEnd"/>
          </w:p>
        </w:tc>
        <w:tc>
          <w:tcPr>
            <w:tcW w:w="435"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roofErr w:type="spellStart"/>
            <w:r w:rsidRPr="00EA6319">
              <w:rPr>
                <w:rFonts w:ascii="Times New Roman" w:hAnsi="Times New Roman" w:cs="Times New Roman"/>
                <w:b/>
                <w:bCs/>
                <w:color w:val="000000"/>
              </w:rPr>
              <w:t>Рз</w:t>
            </w:r>
            <w:proofErr w:type="spellEnd"/>
          </w:p>
        </w:tc>
        <w:tc>
          <w:tcPr>
            <w:tcW w:w="434"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roofErr w:type="gramStart"/>
            <w:r w:rsidRPr="00EA6319">
              <w:rPr>
                <w:rFonts w:ascii="Times New Roman" w:hAnsi="Times New Roman" w:cs="Times New Roman"/>
                <w:b/>
                <w:bCs/>
                <w:color w:val="000000"/>
              </w:rPr>
              <w:t>ПР</w:t>
            </w:r>
            <w:proofErr w:type="gramEnd"/>
          </w:p>
        </w:tc>
        <w:tc>
          <w:tcPr>
            <w:tcW w:w="67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ЦСР</w:t>
            </w:r>
          </w:p>
        </w:tc>
        <w:tc>
          <w:tcPr>
            <w:tcW w:w="44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ВР</w:t>
            </w:r>
          </w:p>
        </w:tc>
        <w:tc>
          <w:tcPr>
            <w:tcW w:w="75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КОСГУ</w:t>
            </w:r>
          </w:p>
        </w:tc>
        <w:tc>
          <w:tcPr>
            <w:tcW w:w="1641"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Лимит бюджета на очередной финансовый год в соответствии с действующим решением сессии о бюджете поселения</w:t>
            </w:r>
          </w:p>
        </w:tc>
        <w:tc>
          <w:tcPr>
            <w:tcW w:w="1397"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Излишек в действующих обязательствах</w:t>
            </w:r>
          </w:p>
        </w:tc>
        <w:tc>
          <w:tcPr>
            <w:tcW w:w="1315"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Отмена действующих обязательств</w:t>
            </w:r>
          </w:p>
        </w:tc>
        <w:tc>
          <w:tcPr>
            <w:tcW w:w="1587"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Дополнительная потребность на действующие обязательства</w:t>
            </w:r>
          </w:p>
        </w:tc>
        <w:tc>
          <w:tcPr>
            <w:tcW w:w="1408"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Итого, бюджет действующих обязательств на очередной финансовый год</w:t>
            </w:r>
          </w:p>
        </w:tc>
        <w:tc>
          <w:tcPr>
            <w:tcW w:w="1371"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Принятие новых обязательств</w:t>
            </w:r>
          </w:p>
        </w:tc>
        <w:tc>
          <w:tcPr>
            <w:tcW w:w="102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Итого, бюджет  на очередной финансовый год</w:t>
            </w:r>
          </w:p>
        </w:tc>
      </w:tr>
      <w:tr w:rsidR="00E737E4" w:rsidRPr="00EA6319" w:rsidTr="009F6E67">
        <w:trPr>
          <w:trHeight w:val="1114"/>
        </w:trPr>
        <w:tc>
          <w:tcPr>
            <w:tcW w:w="254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597"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5"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4"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67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4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75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641"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color w:val="000000"/>
              </w:rPr>
            </w:pPr>
          </w:p>
        </w:tc>
        <w:tc>
          <w:tcPr>
            <w:tcW w:w="1397"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color w:val="000000"/>
              </w:rPr>
            </w:pPr>
          </w:p>
        </w:tc>
        <w:tc>
          <w:tcPr>
            <w:tcW w:w="1315"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87"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408"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71"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02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r>
      <w:tr w:rsidR="00E737E4" w:rsidRPr="00EA6319" w:rsidTr="009F6E67">
        <w:trPr>
          <w:trHeight w:val="238"/>
        </w:trPr>
        <w:tc>
          <w:tcPr>
            <w:tcW w:w="254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597"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5"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4"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67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4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75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641"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1</w:t>
            </w:r>
          </w:p>
        </w:tc>
        <w:tc>
          <w:tcPr>
            <w:tcW w:w="1397"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2*</w:t>
            </w:r>
          </w:p>
        </w:tc>
        <w:tc>
          <w:tcPr>
            <w:tcW w:w="1315"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3*</w:t>
            </w:r>
          </w:p>
        </w:tc>
        <w:tc>
          <w:tcPr>
            <w:tcW w:w="1587"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4</w:t>
            </w:r>
          </w:p>
        </w:tc>
        <w:tc>
          <w:tcPr>
            <w:tcW w:w="1408"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5=1+2+3+4</w:t>
            </w:r>
          </w:p>
        </w:tc>
        <w:tc>
          <w:tcPr>
            <w:tcW w:w="1371"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6</w:t>
            </w:r>
          </w:p>
        </w:tc>
        <w:tc>
          <w:tcPr>
            <w:tcW w:w="102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7=5+6</w:t>
            </w:r>
          </w:p>
        </w:tc>
      </w:tr>
      <w:tr w:rsidR="00E737E4" w:rsidRPr="00EA6319" w:rsidTr="009F6E67">
        <w:trPr>
          <w:trHeight w:val="238"/>
        </w:trPr>
        <w:tc>
          <w:tcPr>
            <w:tcW w:w="254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597"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5"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4"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67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4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75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641"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97"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15"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87"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408"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71"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029"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r>
      <w:tr w:rsidR="00E737E4" w:rsidRPr="00EA6319" w:rsidTr="009F6E67">
        <w:trPr>
          <w:trHeight w:val="238"/>
        </w:trPr>
        <w:tc>
          <w:tcPr>
            <w:tcW w:w="2549"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597"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5"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4"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679"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49"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759"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641"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97"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15"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87"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408"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71"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029"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r>
      <w:tr w:rsidR="00E737E4" w:rsidRPr="00EA6319" w:rsidTr="009F6E67">
        <w:trPr>
          <w:trHeight w:val="238"/>
        </w:trPr>
        <w:tc>
          <w:tcPr>
            <w:tcW w:w="2549"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597"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5"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4"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679"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49"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759"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641"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97"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15"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87"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408"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71"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029"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r>
      <w:tr w:rsidR="00E737E4" w:rsidRPr="00EA6319" w:rsidTr="009F6E67">
        <w:trPr>
          <w:trHeight w:val="336"/>
        </w:trPr>
        <w:tc>
          <w:tcPr>
            <w:tcW w:w="14621" w:type="dxa"/>
            <w:gridSpan w:val="14"/>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 xml:space="preserve">В графе 1 указываются объемы бюджетных ассигнований на первый год планового периода в соответствии с действующим </w:t>
            </w:r>
            <w:r w:rsidRPr="00EA6319">
              <w:rPr>
                <w:rFonts w:ascii="Times New Roman" w:hAnsi="Times New Roman" w:cs="Times New Roman"/>
              </w:rPr>
              <w:t xml:space="preserve">решением сессии о бюджете </w:t>
            </w:r>
          </w:p>
        </w:tc>
        <w:tc>
          <w:tcPr>
            <w:tcW w:w="1029"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r>
      <w:tr w:rsidR="00E737E4" w:rsidRPr="00EA6319" w:rsidTr="009F6E67">
        <w:trPr>
          <w:trHeight w:val="550"/>
        </w:trPr>
        <w:tc>
          <w:tcPr>
            <w:tcW w:w="15650" w:type="dxa"/>
            <w:gridSpan w:val="15"/>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 xml:space="preserve">В графе 2 указываются бюджетные ассигнования только в случаях превышения бюджетных ассигнований, предусмотренных действующим </w:t>
            </w:r>
            <w:r w:rsidRPr="00EA6319">
              <w:rPr>
                <w:rFonts w:ascii="Times New Roman" w:hAnsi="Times New Roman" w:cs="Times New Roman"/>
              </w:rPr>
              <w:t xml:space="preserve">решением сессии о бюджете </w:t>
            </w:r>
          </w:p>
        </w:tc>
      </w:tr>
      <w:tr w:rsidR="00E737E4" w:rsidRPr="00EA6319" w:rsidTr="009F6E67">
        <w:trPr>
          <w:trHeight w:val="214"/>
        </w:trPr>
        <w:tc>
          <w:tcPr>
            <w:tcW w:w="10255" w:type="dxa"/>
            <w:gridSpan w:val="11"/>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В графе 3 осуществляется расчет ГРБС  только в случаях отмены или изменения НПА</w:t>
            </w:r>
          </w:p>
        </w:tc>
        <w:tc>
          <w:tcPr>
            <w:tcW w:w="1587"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408"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71"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029"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r>
      <w:tr w:rsidR="00E737E4" w:rsidRPr="00EA6319" w:rsidTr="009F6E67">
        <w:trPr>
          <w:trHeight w:val="538"/>
        </w:trPr>
        <w:tc>
          <w:tcPr>
            <w:tcW w:w="15650" w:type="dxa"/>
            <w:gridSpan w:val="15"/>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 xml:space="preserve">В графе 4 осуществляется  расчет ГРБС только в случаях превышения потребности над объемом бюджетных ассигнований, предусмотренных действующим законом о </w:t>
            </w:r>
            <w:r w:rsidRPr="00EA6319">
              <w:rPr>
                <w:rFonts w:ascii="Times New Roman" w:hAnsi="Times New Roman" w:cs="Times New Roman"/>
              </w:rPr>
              <w:t xml:space="preserve">бюджете </w:t>
            </w:r>
          </w:p>
        </w:tc>
      </w:tr>
      <w:tr w:rsidR="00E737E4" w:rsidRPr="00EA6319" w:rsidTr="009F6E67">
        <w:trPr>
          <w:trHeight w:val="214"/>
        </w:trPr>
        <w:tc>
          <w:tcPr>
            <w:tcW w:w="7421" w:type="dxa"/>
            <w:gridSpan w:val="8"/>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В графе 5 показывается итог бюджета действующих обязательств</w:t>
            </w:r>
          </w:p>
        </w:tc>
        <w:tc>
          <w:tcPr>
            <w:tcW w:w="1519"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15"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587"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408"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71"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029"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r>
      <w:tr w:rsidR="00E737E4" w:rsidRPr="00EA6319" w:rsidTr="009F6E67">
        <w:trPr>
          <w:trHeight w:val="262"/>
        </w:trPr>
        <w:tc>
          <w:tcPr>
            <w:tcW w:w="8940" w:type="dxa"/>
            <w:gridSpan w:val="10"/>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В графе 6 осуществляется расчет ГРБС только в случаях принятия новых НПА</w:t>
            </w:r>
          </w:p>
        </w:tc>
        <w:tc>
          <w:tcPr>
            <w:tcW w:w="1315"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587"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408"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71"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029"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r>
      <w:tr w:rsidR="00E737E4" w:rsidRPr="00EA6319" w:rsidTr="009F6E67">
        <w:trPr>
          <w:trHeight w:val="262"/>
        </w:trPr>
        <w:tc>
          <w:tcPr>
            <w:tcW w:w="8940" w:type="dxa"/>
            <w:gridSpan w:val="10"/>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В графе 7 показывается итог бюджета действующих и принимаемых обязательств</w:t>
            </w:r>
          </w:p>
        </w:tc>
        <w:tc>
          <w:tcPr>
            <w:tcW w:w="1315"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587"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408"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71"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029" w:type="dxa"/>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r>
      <w:tr w:rsidR="00E737E4" w:rsidRPr="00EA6319" w:rsidTr="009F6E67">
        <w:trPr>
          <w:trHeight w:val="214"/>
        </w:trPr>
        <w:tc>
          <w:tcPr>
            <w:tcW w:w="5902" w:type="dxa"/>
            <w:gridSpan w:val="7"/>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 Значения граф 2,3 отражаются со знаком минус</w:t>
            </w:r>
          </w:p>
        </w:tc>
        <w:tc>
          <w:tcPr>
            <w:tcW w:w="151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1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15"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87"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408"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71"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02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r>
    </w:tbl>
    <w:p w:rsidR="00E737E4" w:rsidRPr="00EA6319" w:rsidRDefault="00E737E4" w:rsidP="00E737E4">
      <w:pPr>
        <w:pStyle w:val="af2"/>
        <w:widowControl w:val="0"/>
        <w:rPr>
          <w:sz w:val="22"/>
          <w:szCs w:val="22"/>
        </w:rPr>
      </w:pPr>
    </w:p>
    <w:tbl>
      <w:tblPr>
        <w:tblW w:w="15546" w:type="dxa"/>
        <w:tblInd w:w="250" w:type="dxa"/>
        <w:tblLayout w:type="fixed"/>
        <w:tblLook w:val="0000" w:firstRow="0" w:lastRow="0" w:firstColumn="0" w:lastColumn="0" w:noHBand="0" w:noVBand="0"/>
      </w:tblPr>
      <w:tblGrid>
        <w:gridCol w:w="2520"/>
        <w:gridCol w:w="29"/>
        <w:gridCol w:w="561"/>
        <w:gridCol w:w="36"/>
        <w:gridCol w:w="394"/>
        <w:gridCol w:w="41"/>
        <w:gridCol w:w="389"/>
        <w:gridCol w:w="45"/>
        <w:gridCol w:w="627"/>
        <w:gridCol w:w="52"/>
        <w:gridCol w:w="389"/>
        <w:gridCol w:w="60"/>
        <w:gridCol w:w="691"/>
        <w:gridCol w:w="68"/>
        <w:gridCol w:w="1408"/>
        <w:gridCol w:w="94"/>
        <w:gridCol w:w="1426"/>
        <w:gridCol w:w="82"/>
        <w:gridCol w:w="1233"/>
        <w:gridCol w:w="66"/>
        <w:gridCol w:w="1520"/>
        <w:gridCol w:w="49"/>
        <w:gridCol w:w="1360"/>
        <w:gridCol w:w="35"/>
        <w:gridCol w:w="1335"/>
        <w:gridCol w:w="18"/>
        <w:gridCol w:w="1018"/>
      </w:tblGrid>
      <w:tr w:rsidR="00E737E4" w:rsidRPr="00EA6319" w:rsidTr="009F6E67">
        <w:trPr>
          <w:trHeight w:val="2356"/>
        </w:trPr>
        <w:tc>
          <w:tcPr>
            <w:tcW w:w="15546" w:type="dxa"/>
            <w:gridSpan w:val="27"/>
          </w:tcPr>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Приложение 2</w:t>
            </w:r>
          </w:p>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к Порядку и Методике планирования</w:t>
            </w:r>
          </w:p>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бюджетных ассигнований бюджета</w:t>
            </w:r>
          </w:p>
          <w:p w:rsidR="00E737E4" w:rsidRPr="00EA6319" w:rsidRDefault="00E737E4" w:rsidP="009F6E67">
            <w:pPr>
              <w:autoSpaceDE w:val="0"/>
              <w:autoSpaceDN w:val="0"/>
              <w:adjustRightInd w:val="0"/>
              <w:ind w:left="-992"/>
              <w:jc w:val="right"/>
              <w:rPr>
                <w:rFonts w:ascii="Times New Roman" w:hAnsi="Times New Roman" w:cs="Times New Roman"/>
                <w:color w:val="000000"/>
              </w:rPr>
            </w:pPr>
            <w:proofErr w:type="spellStart"/>
            <w:r w:rsidRPr="00EA6319">
              <w:rPr>
                <w:rFonts w:ascii="Times New Roman" w:hAnsi="Times New Roman" w:cs="Times New Roman"/>
                <w:color w:val="000000"/>
              </w:rPr>
              <w:t>Нижнеурюмского</w:t>
            </w:r>
            <w:proofErr w:type="spellEnd"/>
            <w:r w:rsidRPr="00EA6319">
              <w:rPr>
                <w:rFonts w:ascii="Times New Roman" w:hAnsi="Times New Roman" w:cs="Times New Roman"/>
                <w:color w:val="000000"/>
              </w:rPr>
              <w:t xml:space="preserve"> сельсовета на очередной финансовый год</w:t>
            </w:r>
          </w:p>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 xml:space="preserve"> и на плановый период, </w:t>
            </w:r>
            <w:proofErr w:type="gramStart"/>
            <w:r w:rsidRPr="00EA6319">
              <w:rPr>
                <w:rFonts w:ascii="Times New Roman" w:hAnsi="Times New Roman" w:cs="Times New Roman"/>
                <w:color w:val="000000"/>
              </w:rPr>
              <w:t>утвержденным</w:t>
            </w:r>
            <w:proofErr w:type="gramEnd"/>
          </w:p>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 xml:space="preserve">постановлением администрации </w:t>
            </w:r>
            <w:proofErr w:type="spellStart"/>
            <w:r w:rsidRPr="00EA6319">
              <w:rPr>
                <w:rFonts w:ascii="Times New Roman" w:hAnsi="Times New Roman" w:cs="Times New Roman"/>
                <w:color w:val="000000"/>
              </w:rPr>
              <w:t>Нижнеурюмского</w:t>
            </w:r>
            <w:proofErr w:type="spellEnd"/>
            <w:r w:rsidRPr="00EA6319">
              <w:rPr>
                <w:rFonts w:ascii="Times New Roman" w:hAnsi="Times New Roman" w:cs="Times New Roman"/>
                <w:color w:val="000000"/>
              </w:rPr>
              <w:t xml:space="preserve"> сельсовета </w:t>
            </w:r>
          </w:p>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 xml:space="preserve"> </w:t>
            </w:r>
            <w:proofErr w:type="spellStart"/>
            <w:r w:rsidRPr="00EA6319">
              <w:rPr>
                <w:rFonts w:ascii="Times New Roman" w:hAnsi="Times New Roman" w:cs="Times New Roman"/>
                <w:color w:val="000000"/>
              </w:rPr>
              <w:t>Здвинского</w:t>
            </w:r>
            <w:proofErr w:type="spellEnd"/>
            <w:r w:rsidRPr="00EA6319">
              <w:rPr>
                <w:rFonts w:ascii="Times New Roman" w:hAnsi="Times New Roman" w:cs="Times New Roman"/>
                <w:color w:val="000000"/>
              </w:rPr>
              <w:t xml:space="preserve"> района</w:t>
            </w:r>
          </w:p>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от 08.11.2016 № 70-па</w:t>
            </w:r>
          </w:p>
        </w:tc>
      </w:tr>
      <w:tr w:rsidR="00E737E4" w:rsidRPr="00EA6319" w:rsidTr="009F6E67">
        <w:trPr>
          <w:trHeight w:val="211"/>
        </w:trPr>
        <w:tc>
          <w:tcPr>
            <w:tcW w:w="15546" w:type="dxa"/>
            <w:gridSpan w:val="27"/>
            <w:tcBorders>
              <w:bottom w:val="single" w:sz="4" w:space="0" w:color="auto"/>
            </w:tcBorders>
          </w:tcPr>
          <w:p w:rsidR="00E737E4" w:rsidRPr="00EA6319" w:rsidRDefault="00E737E4" w:rsidP="009F6E67">
            <w:pPr>
              <w:autoSpaceDE w:val="0"/>
              <w:autoSpaceDN w:val="0"/>
              <w:adjustRightInd w:val="0"/>
              <w:ind w:left="-992"/>
              <w:jc w:val="center"/>
              <w:rPr>
                <w:rFonts w:ascii="Times New Roman" w:hAnsi="Times New Roman" w:cs="Times New Roman"/>
                <w:b/>
                <w:bCs/>
                <w:color w:val="000000"/>
              </w:rPr>
            </w:pPr>
            <w:r w:rsidRPr="00EA6319">
              <w:rPr>
                <w:rFonts w:ascii="Times New Roman" w:hAnsi="Times New Roman" w:cs="Times New Roman"/>
                <w:b/>
                <w:bCs/>
                <w:color w:val="000000"/>
              </w:rPr>
              <w:t>Расчет бюджетных ассигнований на исполнение действующих и принимаемых обязательств на первый год планового периода</w:t>
            </w:r>
          </w:p>
        </w:tc>
      </w:tr>
      <w:tr w:rsidR="00E737E4" w:rsidRPr="00EA6319" w:rsidTr="009F6E67">
        <w:trPr>
          <w:trHeight w:val="87"/>
        </w:trPr>
        <w:tc>
          <w:tcPr>
            <w:tcW w:w="2520" w:type="dxa"/>
            <w:tcBorders>
              <w:top w:val="single" w:sz="4" w:space="0" w:color="auto"/>
              <w:left w:val="single" w:sz="4" w:space="0" w:color="auto"/>
              <w:bottom w:val="single" w:sz="4" w:space="0" w:color="auto"/>
              <w:right w:val="single" w:sz="4" w:space="0" w:color="auto"/>
            </w:tcBorders>
          </w:tcPr>
          <w:p w:rsidR="00E737E4" w:rsidRPr="00EA6319" w:rsidRDefault="00E737E4" w:rsidP="009F6E67">
            <w:pPr>
              <w:autoSpaceDE w:val="0"/>
              <w:autoSpaceDN w:val="0"/>
              <w:adjustRightInd w:val="0"/>
              <w:jc w:val="right"/>
              <w:rPr>
                <w:rFonts w:ascii="Times New Roman" w:hAnsi="Times New Roman" w:cs="Times New Roman"/>
                <w:b/>
                <w:bCs/>
                <w:color w:val="000000"/>
              </w:rPr>
            </w:pPr>
          </w:p>
        </w:tc>
        <w:tc>
          <w:tcPr>
            <w:tcW w:w="590" w:type="dxa"/>
            <w:gridSpan w:val="2"/>
            <w:tcBorders>
              <w:top w:val="single" w:sz="4" w:space="0" w:color="auto"/>
              <w:left w:val="single" w:sz="4" w:space="0" w:color="auto"/>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30" w:type="dxa"/>
            <w:gridSpan w:val="2"/>
            <w:tcBorders>
              <w:top w:val="single" w:sz="4" w:space="0" w:color="auto"/>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30" w:type="dxa"/>
            <w:gridSpan w:val="2"/>
            <w:tcBorders>
              <w:top w:val="single" w:sz="4" w:space="0" w:color="auto"/>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672" w:type="dxa"/>
            <w:gridSpan w:val="2"/>
            <w:tcBorders>
              <w:top w:val="single" w:sz="4" w:space="0" w:color="auto"/>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41" w:type="dxa"/>
            <w:gridSpan w:val="2"/>
            <w:tcBorders>
              <w:top w:val="single" w:sz="4" w:space="0" w:color="auto"/>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751" w:type="dxa"/>
            <w:gridSpan w:val="2"/>
            <w:tcBorders>
              <w:top w:val="single" w:sz="4" w:space="0" w:color="auto"/>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70" w:type="dxa"/>
            <w:gridSpan w:val="3"/>
            <w:tcBorders>
              <w:top w:val="single" w:sz="4" w:space="0" w:color="auto"/>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08" w:type="dxa"/>
            <w:gridSpan w:val="2"/>
            <w:tcBorders>
              <w:top w:val="single" w:sz="4" w:space="0" w:color="auto"/>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299" w:type="dxa"/>
            <w:gridSpan w:val="2"/>
            <w:tcBorders>
              <w:top w:val="single" w:sz="4" w:space="0" w:color="auto"/>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69" w:type="dxa"/>
            <w:gridSpan w:val="2"/>
            <w:tcBorders>
              <w:top w:val="single" w:sz="4" w:space="0" w:color="auto"/>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95" w:type="dxa"/>
            <w:gridSpan w:val="2"/>
            <w:tcBorders>
              <w:top w:val="single" w:sz="4" w:space="0" w:color="auto"/>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53" w:type="dxa"/>
            <w:gridSpan w:val="2"/>
            <w:tcBorders>
              <w:top w:val="single" w:sz="4" w:space="0" w:color="auto"/>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018" w:type="dxa"/>
            <w:tcBorders>
              <w:top w:val="single" w:sz="4" w:space="0" w:color="auto"/>
              <w:left w:val="nil"/>
              <w:bottom w:val="nil"/>
              <w:right w:val="nil"/>
            </w:tcBorders>
          </w:tcPr>
          <w:p w:rsidR="00E737E4" w:rsidRPr="00EA6319" w:rsidRDefault="00E737E4" w:rsidP="009F6E67">
            <w:pPr>
              <w:autoSpaceDE w:val="0"/>
              <w:autoSpaceDN w:val="0"/>
              <w:adjustRightInd w:val="0"/>
              <w:ind w:left="-992"/>
              <w:jc w:val="right"/>
              <w:rPr>
                <w:rFonts w:ascii="Times New Roman" w:hAnsi="Times New Roman" w:cs="Times New Roman"/>
                <w:color w:val="000000"/>
              </w:rPr>
            </w:pPr>
          </w:p>
        </w:tc>
      </w:tr>
      <w:tr w:rsidR="00E737E4" w:rsidRPr="00EA6319" w:rsidTr="009F6E67">
        <w:trPr>
          <w:trHeight w:val="890"/>
        </w:trPr>
        <w:tc>
          <w:tcPr>
            <w:tcW w:w="2520" w:type="dxa"/>
            <w:tcBorders>
              <w:top w:val="single" w:sz="4"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Наименование расходов</w:t>
            </w:r>
          </w:p>
        </w:tc>
        <w:tc>
          <w:tcPr>
            <w:tcW w:w="59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roofErr w:type="spellStart"/>
            <w:r w:rsidRPr="00EA6319">
              <w:rPr>
                <w:rFonts w:ascii="Times New Roman" w:hAnsi="Times New Roman" w:cs="Times New Roman"/>
                <w:b/>
                <w:bCs/>
                <w:color w:val="000000"/>
              </w:rPr>
              <w:t>ГлРсп</w:t>
            </w:r>
            <w:proofErr w:type="spellEnd"/>
          </w:p>
        </w:tc>
        <w:tc>
          <w:tcPr>
            <w:tcW w:w="43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roofErr w:type="spellStart"/>
            <w:r w:rsidRPr="00EA6319">
              <w:rPr>
                <w:rFonts w:ascii="Times New Roman" w:hAnsi="Times New Roman" w:cs="Times New Roman"/>
                <w:b/>
                <w:bCs/>
                <w:color w:val="000000"/>
              </w:rPr>
              <w:t>Рз</w:t>
            </w:r>
            <w:proofErr w:type="spellEnd"/>
          </w:p>
        </w:tc>
        <w:tc>
          <w:tcPr>
            <w:tcW w:w="43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roofErr w:type="gramStart"/>
            <w:r w:rsidRPr="00EA6319">
              <w:rPr>
                <w:rFonts w:ascii="Times New Roman" w:hAnsi="Times New Roman" w:cs="Times New Roman"/>
                <w:b/>
                <w:bCs/>
                <w:color w:val="000000"/>
              </w:rPr>
              <w:t>ПР</w:t>
            </w:r>
            <w:proofErr w:type="gramEnd"/>
          </w:p>
        </w:tc>
        <w:tc>
          <w:tcPr>
            <w:tcW w:w="672"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ЦСР</w:t>
            </w:r>
          </w:p>
        </w:tc>
        <w:tc>
          <w:tcPr>
            <w:tcW w:w="441"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ВР</w:t>
            </w:r>
          </w:p>
        </w:tc>
        <w:tc>
          <w:tcPr>
            <w:tcW w:w="751"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КОСГУ</w:t>
            </w:r>
          </w:p>
        </w:tc>
        <w:tc>
          <w:tcPr>
            <w:tcW w:w="1570" w:type="dxa"/>
            <w:gridSpan w:val="3"/>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Лимит бюджета на первый год планового периода  в соответствии с действующим решением сессии о бюджете поселения</w:t>
            </w:r>
          </w:p>
        </w:tc>
        <w:tc>
          <w:tcPr>
            <w:tcW w:w="1508"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Излишек в действующих обязательствах</w:t>
            </w:r>
          </w:p>
        </w:tc>
        <w:tc>
          <w:tcPr>
            <w:tcW w:w="129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Отмена действующих обязательств</w:t>
            </w:r>
          </w:p>
        </w:tc>
        <w:tc>
          <w:tcPr>
            <w:tcW w:w="156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Дополнительная потребность на действующие обязательства</w:t>
            </w:r>
          </w:p>
        </w:tc>
        <w:tc>
          <w:tcPr>
            <w:tcW w:w="1395"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Итого, бюджет действующих обязательств на первый год планового периода</w:t>
            </w:r>
          </w:p>
        </w:tc>
        <w:tc>
          <w:tcPr>
            <w:tcW w:w="1353"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Принятие новых обязательств</w:t>
            </w:r>
          </w:p>
        </w:tc>
        <w:tc>
          <w:tcPr>
            <w:tcW w:w="1018"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Итого бюджет на первый год планового периода</w:t>
            </w:r>
          </w:p>
        </w:tc>
      </w:tr>
      <w:tr w:rsidR="00E737E4" w:rsidRPr="00EA6319" w:rsidTr="009F6E67">
        <w:trPr>
          <w:trHeight w:val="72"/>
        </w:trPr>
        <w:tc>
          <w:tcPr>
            <w:tcW w:w="2520"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59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672"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41"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751"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70" w:type="dxa"/>
            <w:gridSpan w:val="3"/>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color w:val="000000"/>
              </w:rPr>
            </w:pPr>
          </w:p>
        </w:tc>
        <w:tc>
          <w:tcPr>
            <w:tcW w:w="1508"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color w:val="000000"/>
              </w:rPr>
            </w:pPr>
          </w:p>
        </w:tc>
        <w:tc>
          <w:tcPr>
            <w:tcW w:w="129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6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95"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53"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018"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ind w:left="-992"/>
              <w:jc w:val="center"/>
              <w:rPr>
                <w:rFonts w:ascii="Times New Roman" w:hAnsi="Times New Roman" w:cs="Times New Roman"/>
                <w:b/>
                <w:bCs/>
                <w:color w:val="000000"/>
              </w:rPr>
            </w:pPr>
          </w:p>
        </w:tc>
      </w:tr>
      <w:tr w:rsidR="00E737E4" w:rsidRPr="00EA6319" w:rsidTr="009F6E67">
        <w:trPr>
          <w:trHeight w:val="235"/>
        </w:trPr>
        <w:tc>
          <w:tcPr>
            <w:tcW w:w="2520"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59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672"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41"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751"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70" w:type="dxa"/>
            <w:gridSpan w:val="3"/>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1</w:t>
            </w:r>
          </w:p>
        </w:tc>
        <w:tc>
          <w:tcPr>
            <w:tcW w:w="1508"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2*</w:t>
            </w:r>
          </w:p>
        </w:tc>
        <w:tc>
          <w:tcPr>
            <w:tcW w:w="129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3*</w:t>
            </w:r>
          </w:p>
        </w:tc>
        <w:tc>
          <w:tcPr>
            <w:tcW w:w="156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4</w:t>
            </w:r>
          </w:p>
        </w:tc>
        <w:tc>
          <w:tcPr>
            <w:tcW w:w="1395"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5=1+2+3+4</w:t>
            </w:r>
          </w:p>
        </w:tc>
        <w:tc>
          <w:tcPr>
            <w:tcW w:w="1353"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6</w:t>
            </w:r>
          </w:p>
        </w:tc>
        <w:tc>
          <w:tcPr>
            <w:tcW w:w="1018"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ind w:left="-992"/>
              <w:jc w:val="right"/>
              <w:rPr>
                <w:rFonts w:ascii="Times New Roman" w:hAnsi="Times New Roman" w:cs="Times New Roman"/>
                <w:b/>
                <w:bCs/>
                <w:color w:val="000000"/>
              </w:rPr>
            </w:pPr>
            <w:r w:rsidRPr="00EA6319">
              <w:rPr>
                <w:rFonts w:ascii="Times New Roman" w:hAnsi="Times New Roman" w:cs="Times New Roman"/>
                <w:b/>
                <w:bCs/>
                <w:color w:val="000000"/>
              </w:rPr>
              <w:t>7=5+6</w:t>
            </w:r>
          </w:p>
        </w:tc>
      </w:tr>
      <w:tr w:rsidR="00E737E4" w:rsidRPr="00EA6319" w:rsidTr="009F6E67">
        <w:trPr>
          <w:trHeight w:val="235"/>
        </w:trPr>
        <w:tc>
          <w:tcPr>
            <w:tcW w:w="2520"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59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672"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41"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751"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70" w:type="dxa"/>
            <w:gridSpan w:val="3"/>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08"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29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6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95"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53"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018"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ind w:left="-992"/>
              <w:jc w:val="center"/>
              <w:rPr>
                <w:rFonts w:ascii="Times New Roman" w:hAnsi="Times New Roman" w:cs="Times New Roman"/>
                <w:b/>
                <w:bCs/>
                <w:color w:val="000000"/>
              </w:rPr>
            </w:pPr>
          </w:p>
        </w:tc>
      </w:tr>
      <w:tr w:rsidR="00E737E4" w:rsidRPr="00EA6319" w:rsidTr="009F6E67">
        <w:trPr>
          <w:trHeight w:val="334"/>
        </w:trPr>
        <w:tc>
          <w:tcPr>
            <w:tcW w:w="14528" w:type="dxa"/>
            <w:gridSpan w:val="26"/>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 xml:space="preserve">В графе 1 указываются объемы бюджетных ассигнований на второй год планового периода в соответствии с действующим </w:t>
            </w:r>
            <w:r w:rsidRPr="00EA6319">
              <w:rPr>
                <w:rFonts w:ascii="Times New Roman" w:hAnsi="Times New Roman" w:cs="Times New Roman"/>
              </w:rPr>
              <w:t xml:space="preserve">решением сессии о бюджете </w:t>
            </w:r>
          </w:p>
        </w:tc>
        <w:tc>
          <w:tcPr>
            <w:tcW w:w="1018" w:type="dxa"/>
            <w:tcBorders>
              <w:top w:val="nil"/>
              <w:left w:val="nil"/>
              <w:bottom w:val="nil"/>
              <w:right w:val="nil"/>
            </w:tcBorders>
          </w:tcPr>
          <w:p w:rsidR="00E737E4" w:rsidRPr="00EA6319" w:rsidRDefault="00E737E4" w:rsidP="009F6E67">
            <w:pPr>
              <w:autoSpaceDE w:val="0"/>
              <w:autoSpaceDN w:val="0"/>
              <w:adjustRightInd w:val="0"/>
              <w:ind w:left="-992"/>
              <w:rPr>
                <w:rFonts w:ascii="Times New Roman" w:hAnsi="Times New Roman" w:cs="Times New Roman"/>
                <w:color w:val="000000"/>
              </w:rPr>
            </w:pPr>
          </w:p>
        </w:tc>
      </w:tr>
      <w:tr w:rsidR="00E737E4" w:rsidRPr="00EA6319" w:rsidTr="009F6E67">
        <w:trPr>
          <w:trHeight w:val="494"/>
        </w:trPr>
        <w:tc>
          <w:tcPr>
            <w:tcW w:w="15546" w:type="dxa"/>
            <w:gridSpan w:val="27"/>
            <w:tcBorders>
              <w:top w:val="nil"/>
              <w:left w:val="nil"/>
              <w:bottom w:val="nil"/>
              <w:right w:val="nil"/>
            </w:tcBorders>
            <w:vAlign w:val="center"/>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 xml:space="preserve">В графе  2 указываются бюджетные ассигнования только в случаях превышения бюджетных ассигнований, предусмотренных действующим </w:t>
            </w:r>
            <w:r w:rsidRPr="00EA6319">
              <w:rPr>
                <w:rFonts w:ascii="Times New Roman" w:hAnsi="Times New Roman" w:cs="Times New Roman"/>
              </w:rPr>
              <w:t xml:space="preserve">решением сессии о бюджете </w:t>
            </w:r>
          </w:p>
        </w:tc>
      </w:tr>
      <w:tr w:rsidR="00E737E4" w:rsidRPr="00EA6319" w:rsidTr="009F6E67">
        <w:trPr>
          <w:trHeight w:val="211"/>
        </w:trPr>
        <w:tc>
          <w:tcPr>
            <w:tcW w:w="10211" w:type="dxa"/>
            <w:gridSpan w:val="20"/>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В графе 3 осуществляется расчет ГРБС  только в случаях отмены или изменения НПА</w:t>
            </w:r>
          </w:p>
        </w:tc>
        <w:tc>
          <w:tcPr>
            <w:tcW w:w="1569"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95"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53"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018" w:type="dxa"/>
            <w:tcBorders>
              <w:top w:val="nil"/>
              <w:left w:val="nil"/>
              <w:bottom w:val="nil"/>
              <w:right w:val="nil"/>
            </w:tcBorders>
          </w:tcPr>
          <w:p w:rsidR="00E737E4" w:rsidRPr="00EA6319" w:rsidRDefault="00E737E4" w:rsidP="009F6E67">
            <w:pPr>
              <w:autoSpaceDE w:val="0"/>
              <w:autoSpaceDN w:val="0"/>
              <w:adjustRightInd w:val="0"/>
              <w:ind w:left="-992"/>
              <w:rPr>
                <w:rFonts w:ascii="Times New Roman" w:hAnsi="Times New Roman" w:cs="Times New Roman"/>
                <w:color w:val="000000"/>
              </w:rPr>
            </w:pPr>
          </w:p>
        </w:tc>
      </w:tr>
      <w:tr w:rsidR="00E737E4" w:rsidRPr="00EA6319" w:rsidTr="009F6E67">
        <w:trPr>
          <w:trHeight w:val="566"/>
        </w:trPr>
        <w:tc>
          <w:tcPr>
            <w:tcW w:w="15546" w:type="dxa"/>
            <w:gridSpan w:val="27"/>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 xml:space="preserve">В графе 4 осуществляется  расчет ГРБС только в случаях превышения потребности над объемом бюджетных ассигнований, предусмотренных действующим законом </w:t>
            </w:r>
            <w:r w:rsidRPr="00EA6319">
              <w:rPr>
                <w:rFonts w:ascii="Times New Roman" w:hAnsi="Times New Roman" w:cs="Times New Roman"/>
              </w:rPr>
              <w:t xml:space="preserve">решением сессии о бюджете </w:t>
            </w:r>
          </w:p>
        </w:tc>
      </w:tr>
      <w:tr w:rsidR="00E737E4" w:rsidRPr="00EA6319" w:rsidTr="009F6E67">
        <w:trPr>
          <w:trHeight w:val="211"/>
        </w:trPr>
        <w:tc>
          <w:tcPr>
            <w:tcW w:w="7404" w:type="dxa"/>
            <w:gridSpan w:val="16"/>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В графе 5 показывается итог бюджета действующих обязательств</w:t>
            </w:r>
          </w:p>
        </w:tc>
        <w:tc>
          <w:tcPr>
            <w:tcW w:w="1508"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299"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569"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95"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53"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018" w:type="dxa"/>
            <w:tcBorders>
              <w:top w:val="nil"/>
              <w:left w:val="nil"/>
              <w:bottom w:val="nil"/>
              <w:right w:val="nil"/>
            </w:tcBorders>
          </w:tcPr>
          <w:p w:rsidR="00E737E4" w:rsidRPr="00EA6319" w:rsidRDefault="00E737E4" w:rsidP="009F6E67">
            <w:pPr>
              <w:autoSpaceDE w:val="0"/>
              <w:autoSpaceDN w:val="0"/>
              <w:adjustRightInd w:val="0"/>
              <w:ind w:left="-992"/>
              <w:rPr>
                <w:rFonts w:ascii="Times New Roman" w:hAnsi="Times New Roman" w:cs="Times New Roman"/>
                <w:color w:val="000000"/>
              </w:rPr>
            </w:pPr>
          </w:p>
        </w:tc>
      </w:tr>
      <w:tr w:rsidR="00E737E4" w:rsidRPr="00EA6319" w:rsidTr="009F6E67">
        <w:trPr>
          <w:trHeight w:val="259"/>
        </w:trPr>
        <w:tc>
          <w:tcPr>
            <w:tcW w:w="8912" w:type="dxa"/>
            <w:gridSpan w:val="18"/>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В графе 6 осуществляется расчет ГРБС только в случаях принятия новых НПА</w:t>
            </w:r>
          </w:p>
        </w:tc>
        <w:tc>
          <w:tcPr>
            <w:tcW w:w="1299"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569"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95"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53"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018" w:type="dxa"/>
            <w:tcBorders>
              <w:top w:val="nil"/>
              <w:left w:val="nil"/>
              <w:bottom w:val="nil"/>
              <w:right w:val="nil"/>
            </w:tcBorders>
          </w:tcPr>
          <w:p w:rsidR="00E737E4" w:rsidRPr="00EA6319" w:rsidRDefault="00E737E4" w:rsidP="009F6E67">
            <w:pPr>
              <w:autoSpaceDE w:val="0"/>
              <w:autoSpaceDN w:val="0"/>
              <w:adjustRightInd w:val="0"/>
              <w:ind w:left="-992"/>
              <w:rPr>
                <w:rFonts w:ascii="Times New Roman" w:hAnsi="Times New Roman" w:cs="Times New Roman"/>
                <w:color w:val="000000"/>
              </w:rPr>
            </w:pPr>
          </w:p>
        </w:tc>
      </w:tr>
      <w:tr w:rsidR="00E737E4" w:rsidRPr="00EA6319" w:rsidTr="009F6E67">
        <w:trPr>
          <w:trHeight w:val="259"/>
        </w:trPr>
        <w:tc>
          <w:tcPr>
            <w:tcW w:w="8912" w:type="dxa"/>
            <w:gridSpan w:val="18"/>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В графе 7 показывается итог бюджета действующих и принимаемых обязательств</w:t>
            </w:r>
          </w:p>
        </w:tc>
        <w:tc>
          <w:tcPr>
            <w:tcW w:w="1299"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569"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95"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53"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018" w:type="dxa"/>
            <w:tcBorders>
              <w:top w:val="nil"/>
              <w:left w:val="nil"/>
              <w:bottom w:val="nil"/>
              <w:right w:val="nil"/>
            </w:tcBorders>
          </w:tcPr>
          <w:p w:rsidR="00E737E4" w:rsidRPr="00EA6319" w:rsidRDefault="00E737E4" w:rsidP="009F6E67">
            <w:pPr>
              <w:autoSpaceDE w:val="0"/>
              <w:autoSpaceDN w:val="0"/>
              <w:adjustRightInd w:val="0"/>
              <w:ind w:left="-992"/>
              <w:rPr>
                <w:rFonts w:ascii="Times New Roman" w:hAnsi="Times New Roman" w:cs="Times New Roman"/>
                <w:color w:val="000000"/>
              </w:rPr>
            </w:pPr>
          </w:p>
        </w:tc>
      </w:tr>
      <w:tr w:rsidR="00E737E4" w:rsidRPr="00EA6319" w:rsidTr="00EA6319">
        <w:trPr>
          <w:trHeight w:val="654"/>
        </w:trPr>
        <w:tc>
          <w:tcPr>
            <w:tcW w:w="5834" w:type="dxa"/>
            <w:gridSpan w:val="13"/>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 Значения граф 2,3 отражаются со знаком минус</w:t>
            </w:r>
          </w:p>
        </w:tc>
        <w:tc>
          <w:tcPr>
            <w:tcW w:w="1570" w:type="dxa"/>
            <w:gridSpan w:val="3"/>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08"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29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6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95"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53"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018" w:type="dxa"/>
            <w:tcBorders>
              <w:top w:val="nil"/>
              <w:left w:val="nil"/>
              <w:bottom w:val="nil"/>
              <w:right w:val="nil"/>
            </w:tcBorders>
          </w:tcPr>
          <w:p w:rsidR="00E737E4" w:rsidRPr="00EA6319" w:rsidRDefault="00E737E4" w:rsidP="009F6E67">
            <w:pPr>
              <w:autoSpaceDE w:val="0"/>
              <w:autoSpaceDN w:val="0"/>
              <w:adjustRightInd w:val="0"/>
              <w:ind w:left="-992"/>
              <w:jc w:val="right"/>
              <w:rPr>
                <w:rFonts w:ascii="Times New Roman" w:hAnsi="Times New Roman" w:cs="Times New Roman"/>
                <w:color w:val="000000"/>
              </w:rPr>
            </w:pPr>
          </w:p>
        </w:tc>
      </w:tr>
      <w:tr w:rsidR="00E737E4" w:rsidRPr="00EA6319" w:rsidTr="009F6E67">
        <w:trPr>
          <w:trHeight w:val="1940"/>
        </w:trPr>
        <w:tc>
          <w:tcPr>
            <w:tcW w:w="15546" w:type="dxa"/>
            <w:gridSpan w:val="27"/>
            <w:tcBorders>
              <w:top w:val="nil"/>
              <w:left w:val="nil"/>
              <w:right w:val="nil"/>
            </w:tcBorders>
          </w:tcPr>
          <w:p w:rsidR="00E737E4" w:rsidRPr="00EA6319" w:rsidRDefault="00E737E4" w:rsidP="00EA6319">
            <w:pPr>
              <w:autoSpaceDE w:val="0"/>
              <w:autoSpaceDN w:val="0"/>
              <w:adjustRightInd w:val="0"/>
              <w:rPr>
                <w:rFonts w:ascii="Times New Roman" w:hAnsi="Times New Roman" w:cs="Times New Roman"/>
                <w:color w:val="000000"/>
              </w:rPr>
            </w:pPr>
          </w:p>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Приложение 3</w:t>
            </w:r>
          </w:p>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к Порядку и Методике планирования</w:t>
            </w:r>
          </w:p>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бюджетных ассигнований бюджета</w:t>
            </w:r>
          </w:p>
          <w:p w:rsidR="00E737E4" w:rsidRPr="00EA6319" w:rsidRDefault="00E737E4" w:rsidP="009F6E67">
            <w:pPr>
              <w:autoSpaceDE w:val="0"/>
              <w:autoSpaceDN w:val="0"/>
              <w:adjustRightInd w:val="0"/>
              <w:ind w:left="-992"/>
              <w:jc w:val="right"/>
              <w:rPr>
                <w:rFonts w:ascii="Times New Roman" w:hAnsi="Times New Roman" w:cs="Times New Roman"/>
                <w:color w:val="000000"/>
              </w:rPr>
            </w:pPr>
            <w:proofErr w:type="spellStart"/>
            <w:r w:rsidRPr="00EA6319">
              <w:rPr>
                <w:rFonts w:ascii="Times New Roman" w:hAnsi="Times New Roman" w:cs="Times New Roman"/>
                <w:color w:val="000000"/>
              </w:rPr>
              <w:t>Нижнеурюмского</w:t>
            </w:r>
            <w:proofErr w:type="spellEnd"/>
            <w:r w:rsidRPr="00EA6319">
              <w:rPr>
                <w:rFonts w:ascii="Times New Roman" w:hAnsi="Times New Roman" w:cs="Times New Roman"/>
                <w:color w:val="000000"/>
              </w:rPr>
              <w:t xml:space="preserve"> сельсовета на очередной финансовый год</w:t>
            </w:r>
          </w:p>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 xml:space="preserve"> и на плановый период, </w:t>
            </w:r>
            <w:proofErr w:type="gramStart"/>
            <w:r w:rsidRPr="00EA6319">
              <w:rPr>
                <w:rFonts w:ascii="Times New Roman" w:hAnsi="Times New Roman" w:cs="Times New Roman"/>
                <w:color w:val="000000"/>
              </w:rPr>
              <w:t>утвержденным</w:t>
            </w:r>
            <w:proofErr w:type="gramEnd"/>
          </w:p>
          <w:p w:rsidR="00E737E4" w:rsidRPr="00EA6319" w:rsidRDefault="00E737E4" w:rsidP="009F6E67">
            <w:pPr>
              <w:autoSpaceDE w:val="0"/>
              <w:autoSpaceDN w:val="0"/>
              <w:adjustRightInd w:val="0"/>
              <w:ind w:left="-992"/>
              <w:jc w:val="right"/>
              <w:rPr>
                <w:rFonts w:ascii="Times New Roman" w:hAnsi="Times New Roman" w:cs="Times New Roman"/>
                <w:color w:val="000000"/>
              </w:rPr>
            </w:pPr>
            <w:r w:rsidRPr="00EA6319">
              <w:rPr>
                <w:rFonts w:ascii="Times New Roman" w:hAnsi="Times New Roman" w:cs="Times New Roman"/>
                <w:color w:val="000000"/>
              </w:rPr>
              <w:t xml:space="preserve">постановлением администрации </w:t>
            </w:r>
            <w:proofErr w:type="spellStart"/>
            <w:r w:rsidRPr="00EA6319">
              <w:rPr>
                <w:rFonts w:ascii="Times New Roman" w:hAnsi="Times New Roman" w:cs="Times New Roman"/>
                <w:color w:val="000000"/>
              </w:rPr>
              <w:t>Нижнеурюмского</w:t>
            </w:r>
            <w:proofErr w:type="spellEnd"/>
            <w:r w:rsidRPr="00EA6319">
              <w:rPr>
                <w:rFonts w:ascii="Times New Roman" w:hAnsi="Times New Roman" w:cs="Times New Roman"/>
                <w:color w:val="000000"/>
              </w:rPr>
              <w:t xml:space="preserve"> сельсовета</w:t>
            </w:r>
          </w:p>
          <w:p w:rsidR="00E737E4" w:rsidRPr="00EA6319" w:rsidRDefault="00E737E4" w:rsidP="009F6E67">
            <w:pPr>
              <w:autoSpaceDE w:val="0"/>
              <w:autoSpaceDN w:val="0"/>
              <w:adjustRightInd w:val="0"/>
              <w:ind w:left="-992"/>
              <w:jc w:val="right"/>
              <w:rPr>
                <w:rFonts w:ascii="Times New Roman" w:hAnsi="Times New Roman" w:cs="Times New Roman"/>
                <w:color w:val="000000"/>
              </w:rPr>
            </w:pPr>
            <w:proofErr w:type="spellStart"/>
            <w:r w:rsidRPr="00EA6319">
              <w:rPr>
                <w:rFonts w:ascii="Times New Roman" w:hAnsi="Times New Roman" w:cs="Times New Roman"/>
                <w:color w:val="000000"/>
              </w:rPr>
              <w:t>Здвинского</w:t>
            </w:r>
            <w:proofErr w:type="spellEnd"/>
            <w:r w:rsidRPr="00EA6319">
              <w:rPr>
                <w:rFonts w:ascii="Times New Roman" w:hAnsi="Times New Roman" w:cs="Times New Roman"/>
                <w:color w:val="000000"/>
              </w:rPr>
              <w:t xml:space="preserve"> района</w:t>
            </w:r>
          </w:p>
          <w:p w:rsidR="00E737E4" w:rsidRPr="00EA6319" w:rsidRDefault="00E737E4" w:rsidP="009F6E67">
            <w:pPr>
              <w:autoSpaceDE w:val="0"/>
              <w:autoSpaceDN w:val="0"/>
              <w:adjustRightInd w:val="0"/>
              <w:jc w:val="right"/>
              <w:rPr>
                <w:rFonts w:ascii="Times New Roman" w:hAnsi="Times New Roman" w:cs="Times New Roman"/>
                <w:color w:val="000000"/>
              </w:rPr>
            </w:pPr>
            <w:r w:rsidRPr="00EA6319">
              <w:rPr>
                <w:rFonts w:ascii="Times New Roman" w:hAnsi="Times New Roman" w:cs="Times New Roman"/>
                <w:color w:val="000000"/>
              </w:rPr>
              <w:t>от 08.11.2016 № 70-па</w:t>
            </w:r>
          </w:p>
        </w:tc>
      </w:tr>
      <w:tr w:rsidR="00E737E4" w:rsidRPr="00EA6319" w:rsidTr="009F6E67">
        <w:trPr>
          <w:trHeight w:val="690"/>
        </w:trPr>
        <w:tc>
          <w:tcPr>
            <w:tcW w:w="15546" w:type="dxa"/>
            <w:gridSpan w:val="27"/>
            <w:tcBorders>
              <w:top w:val="nil"/>
              <w:lef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r w:rsidRPr="00EA6319">
              <w:rPr>
                <w:rFonts w:ascii="Times New Roman" w:hAnsi="Times New Roman" w:cs="Times New Roman"/>
                <w:color w:val="000000"/>
              </w:rPr>
              <w:t xml:space="preserve"> </w:t>
            </w:r>
          </w:p>
          <w:p w:rsidR="00E737E4" w:rsidRPr="00EA6319" w:rsidRDefault="00E737E4" w:rsidP="009F6E67">
            <w:pPr>
              <w:autoSpaceDE w:val="0"/>
              <w:autoSpaceDN w:val="0"/>
              <w:adjustRightInd w:val="0"/>
              <w:jc w:val="right"/>
              <w:rPr>
                <w:rFonts w:ascii="Times New Roman" w:hAnsi="Times New Roman" w:cs="Times New Roman"/>
                <w:color w:val="000000"/>
              </w:rPr>
            </w:pPr>
            <w:r w:rsidRPr="00EA6319">
              <w:rPr>
                <w:rFonts w:ascii="Times New Roman" w:hAnsi="Times New Roman" w:cs="Times New Roman"/>
                <w:color w:val="000000"/>
              </w:rPr>
              <w:t xml:space="preserve">  </w:t>
            </w:r>
          </w:p>
        </w:tc>
      </w:tr>
      <w:tr w:rsidR="00E737E4" w:rsidRPr="00EA6319" w:rsidTr="009F6E67">
        <w:trPr>
          <w:trHeight w:val="214"/>
        </w:trPr>
        <w:tc>
          <w:tcPr>
            <w:tcW w:w="254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597"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35"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34"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67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4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75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408"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20"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15"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86"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40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70"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036"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b/>
                <w:bCs/>
                <w:color w:val="000000"/>
              </w:rPr>
            </w:pPr>
          </w:p>
        </w:tc>
      </w:tr>
      <w:tr w:rsidR="00E737E4" w:rsidRPr="00EA6319" w:rsidTr="009F6E67">
        <w:trPr>
          <w:trHeight w:val="214"/>
        </w:trPr>
        <w:tc>
          <w:tcPr>
            <w:tcW w:w="15546" w:type="dxa"/>
            <w:gridSpan w:val="27"/>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Расчет бюджетных ассигнований на исполнение действующих и принимаемых обязательств на второй год планового периода</w:t>
            </w:r>
          </w:p>
        </w:tc>
      </w:tr>
      <w:tr w:rsidR="00E737E4" w:rsidRPr="00EA6319" w:rsidTr="009F6E67">
        <w:trPr>
          <w:trHeight w:val="214"/>
        </w:trPr>
        <w:tc>
          <w:tcPr>
            <w:tcW w:w="254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b/>
                <w:bCs/>
                <w:color w:val="000000"/>
              </w:rPr>
            </w:pPr>
          </w:p>
        </w:tc>
        <w:tc>
          <w:tcPr>
            <w:tcW w:w="597"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35"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34"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67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44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75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408"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20"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15"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86"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409"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70"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036"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r>
      <w:tr w:rsidR="00E737E4" w:rsidRPr="00EA6319" w:rsidTr="009F6E67">
        <w:trPr>
          <w:trHeight w:val="900"/>
        </w:trPr>
        <w:tc>
          <w:tcPr>
            <w:tcW w:w="254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Наименование расходов</w:t>
            </w:r>
          </w:p>
        </w:tc>
        <w:tc>
          <w:tcPr>
            <w:tcW w:w="597"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roofErr w:type="spellStart"/>
            <w:r w:rsidRPr="00EA6319">
              <w:rPr>
                <w:rFonts w:ascii="Times New Roman" w:hAnsi="Times New Roman" w:cs="Times New Roman"/>
                <w:b/>
                <w:bCs/>
                <w:color w:val="000000"/>
              </w:rPr>
              <w:t>ГлРсп</w:t>
            </w:r>
            <w:proofErr w:type="spellEnd"/>
          </w:p>
        </w:tc>
        <w:tc>
          <w:tcPr>
            <w:tcW w:w="435"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roofErr w:type="spellStart"/>
            <w:r w:rsidRPr="00EA6319">
              <w:rPr>
                <w:rFonts w:ascii="Times New Roman" w:hAnsi="Times New Roman" w:cs="Times New Roman"/>
                <w:b/>
                <w:bCs/>
                <w:color w:val="000000"/>
              </w:rPr>
              <w:t>Рз</w:t>
            </w:r>
            <w:proofErr w:type="spellEnd"/>
          </w:p>
        </w:tc>
        <w:tc>
          <w:tcPr>
            <w:tcW w:w="434"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roofErr w:type="gramStart"/>
            <w:r w:rsidRPr="00EA6319">
              <w:rPr>
                <w:rFonts w:ascii="Times New Roman" w:hAnsi="Times New Roman" w:cs="Times New Roman"/>
                <w:b/>
                <w:bCs/>
                <w:color w:val="000000"/>
              </w:rPr>
              <w:t>ПР</w:t>
            </w:r>
            <w:proofErr w:type="gramEnd"/>
          </w:p>
        </w:tc>
        <w:tc>
          <w:tcPr>
            <w:tcW w:w="67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ЦСР</w:t>
            </w:r>
          </w:p>
        </w:tc>
        <w:tc>
          <w:tcPr>
            <w:tcW w:w="44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ВР</w:t>
            </w:r>
          </w:p>
        </w:tc>
        <w:tc>
          <w:tcPr>
            <w:tcW w:w="75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КОСГУ</w:t>
            </w:r>
          </w:p>
        </w:tc>
        <w:tc>
          <w:tcPr>
            <w:tcW w:w="1408"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Лимит бюджета на второй год планового периода, рассчитанный по индексам</w:t>
            </w:r>
          </w:p>
        </w:tc>
        <w:tc>
          <w:tcPr>
            <w:tcW w:w="152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Излишек в действующих обязательствах</w:t>
            </w:r>
          </w:p>
        </w:tc>
        <w:tc>
          <w:tcPr>
            <w:tcW w:w="1315"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Отмена действующих обязательств</w:t>
            </w:r>
          </w:p>
        </w:tc>
        <w:tc>
          <w:tcPr>
            <w:tcW w:w="1586"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Дополнительная потребность на действующие обязательства</w:t>
            </w:r>
          </w:p>
        </w:tc>
        <w:tc>
          <w:tcPr>
            <w:tcW w:w="140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Итого, бюджет действующих обязательств на второй год планового периода</w:t>
            </w:r>
          </w:p>
        </w:tc>
        <w:tc>
          <w:tcPr>
            <w:tcW w:w="137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Принятие новых обязательств</w:t>
            </w:r>
          </w:p>
        </w:tc>
        <w:tc>
          <w:tcPr>
            <w:tcW w:w="1036"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Итого, бюджет  на второй год планового периода</w:t>
            </w:r>
          </w:p>
        </w:tc>
      </w:tr>
      <w:tr w:rsidR="00E737E4" w:rsidRPr="00EA6319" w:rsidTr="009F6E67">
        <w:trPr>
          <w:trHeight w:val="1114"/>
        </w:trPr>
        <w:tc>
          <w:tcPr>
            <w:tcW w:w="254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597"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4"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67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4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75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408"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color w:val="000000"/>
              </w:rPr>
            </w:pPr>
          </w:p>
        </w:tc>
        <w:tc>
          <w:tcPr>
            <w:tcW w:w="152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color w:val="000000"/>
              </w:rPr>
            </w:pPr>
          </w:p>
        </w:tc>
        <w:tc>
          <w:tcPr>
            <w:tcW w:w="1315"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86"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40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7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036"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r>
      <w:tr w:rsidR="00E737E4" w:rsidRPr="00EA6319" w:rsidTr="009F6E67">
        <w:trPr>
          <w:trHeight w:val="238"/>
        </w:trPr>
        <w:tc>
          <w:tcPr>
            <w:tcW w:w="254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597"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4"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67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4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75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408"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1</w:t>
            </w:r>
          </w:p>
        </w:tc>
        <w:tc>
          <w:tcPr>
            <w:tcW w:w="152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2*</w:t>
            </w:r>
          </w:p>
        </w:tc>
        <w:tc>
          <w:tcPr>
            <w:tcW w:w="1315"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3*</w:t>
            </w:r>
          </w:p>
        </w:tc>
        <w:tc>
          <w:tcPr>
            <w:tcW w:w="1586"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4</w:t>
            </w:r>
          </w:p>
        </w:tc>
        <w:tc>
          <w:tcPr>
            <w:tcW w:w="140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5=1+2+3+4</w:t>
            </w:r>
          </w:p>
        </w:tc>
        <w:tc>
          <w:tcPr>
            <w:tcW w:w="137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6</w:t>
            </w:r>
          </w:p>
        </w:tc>
        <w:tc>
          <w:tcPr>
            <w:tcW w:w="1036"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r w:rsidRPr="00EA6319">
              <w:rPr>
                <w:rFonts w:ascii="Times New Roman" w:hAnsi="Times New Roman" w:cs="Times New Roman"/>
                <w:b/>
                <w:bCs/>
                <w:color w:val="000000"/>
              </w:rPr>
              <w:t>7=5+6</w:t>
            </w:r>
          </w:p>
        </w:tc>
      </w:tr>
      <w:tr w:rsidR="00E737E4" w:rsidRPr="00EA6319" w:rsidTr="009F6E67">
        <w:trPr>
          <w:trHeight w:val="238"/>
        </w:trPr>
        <w:tc>
          <w:tcPr>
            <w:tcW w:w="254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597"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4"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67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4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75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408" w:type="dxa"/>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2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15"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86"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409"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70"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036" w:type="dxa"/>
            <w:gridSpan w:val="2"/>
            <w:tcBorders>
              <w:top w:val="single" w:sz="6" w:space="0" w:color="auto"/>
              <w:left w:val="single" w:sz="6" w:space="0" w:color="auto"/>
              <w:bottom w:val="single" w:sz="6" w:space="0" w:color="auto"/>
              <w:right w:val="single" w:sz="6" w:space="0" w:color="auto"/>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r>
      <w:tr w:rsidR="00E737E4" w:rsidRPr="00EA6319" w:rsidTr="009F6E67">
        <w:trPr>
          <w:trHeight w:val="238"/>
        </w:trPr>
        <w:tc>
          <w:tcPr>
            <w:tcW w:w="2549"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597"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5"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4"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679"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49"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759"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408"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20"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15"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86"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409"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70"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036"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r>
      <w:tr w:rsidR="00E737E4" w:rsidRPr="00EA6319" w:rsidTr="009F6E67">
        <w:trPr>
          <w:trHeight w:val="238"/>
        </w:trPr>
        <w:tc>
          <w:tcPr>
            <w:tcW w:w="2549"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597"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5"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34"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679"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449"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759"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408" w:type="dxa"/>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20"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15"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586"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409"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370"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c>
          <w:tcPr>
            <w:tcW w:w="1036" w:type="dxa"/>
            <w:gridSpan w:val="2"/>
            <w:tcBorders>
              <w:top w:val="nil"/>
              <w:left w:val="nil"/>
              <w:bottom w:val="nil"/>
              <w:right w:val="nil"/>
            </w:tcBorders>
          </w:tcPr>
          <w:p w:rsidR="00E737E4" w:rsidRPr="00EA6319" w:rsidRDefault="00E737E4" w:rsidP="009F6E67">
            <w:pPr>
              <w:autoSpaceDE w:val="0"/>
              <w:autoSpaceDN w:val="0"/>
              <w:adjustRightInd w:val="0"/>
              <w:jc w:val="center"/>
              <w:rPr>
                <w:rFonts w:ascii="Times New Roman" w:hAnsi="Times New Roman" w:cs="Times New Roman"/>
                <w:b/>
                <w:bCs/>
                <w:color w:val="000000"/>
              </w:rPr>
            </w:pPr>
          </w:p>
        </w:tc>
      </w:tr>
      <w:tr w:rsidR="00E737E4" w:rsidRPr="00EA6319" w:rsidTr="009F6E67">
        <w:trPr>
          <w:trHeight w:val="336"/>
        </w:trPr>
        <w:tc>
          <w:tcPr>
            <w:tcW w:w="10145" w:type="dxa"/>
            <w:gridSpan w:val="19"/>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В графе 1 осуществляется расчет ГРБС от бюджета второй год планового периода через принятые дефляторы</w:t>
            </w:r>
          </w:p>
        </w:tc>
        <w:tc>
          <w:tcPr>
            <w:tcW w:w="1586"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409"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70"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036"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r>
      <w:tr w:rsidR="00E737E4" w:rsidRPr="00EA6319" w:rsidTr="00EA6319">
        <w:trPr>
          <w:trHeight w:val="548"/>
        </w:trPr>
        <w:tc>
          <w:tcPr>
            <w:tcW w:w="15546" w:type="dxa"/>
            <w:gridSpan w:val="27"/>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В графе 2 указываются бюджетные ассигнования только в случаях превышения бюджетных ассигнований, рассчитанных по индексному методу над потребностью</w:t>
            </w:r>
          </w:p>
        </w:tc>
      </w:tr>
      <w:tr w:rsidR="00E737E4" w:rsidRPr="00EA6319" w:rsidTr="009F6E67">
        <w:trPr>
          <w:trHeight w:val="214"/>
        </w:trPr>
        <w:tc>
          <w:tcPr>
            <w:tcW w:w="10145" w:type="dxa"/>
            <w:gridSpan w:val="19"/>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В графе 3 осуществляется расчет ГРБС  только в случаях отмены или изменения НПА</w:t>
            </w:r>
          </w:p>
        </w:tc>
        <w:tc>
          <w:tcPr>
            <w:tcW w:w="1586"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409"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70"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036"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r>
      <w:tr w:rsidR="00E737E4" w:rsidRPr="00EA6319" w:rsidTr="009F6E67">
        <w:trPr>
          <w:trHeight w:val="214"/>
        </w:trPr>
        <w:tc>
          <w:tcPr>
            <w:tcW w:w="15546" w:type="dxa"/>
            <w:gridSpan w:val="27"/>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В графе 4 осуществляется  расчет ГРБС только в случаях удорожания расходных обязательств по сравнению с дефлятором, и или увеличением потребности</w:t>
            </w:r>
          </w:p>
        </w:tc>
      </w:tr>
      <w:tr w:rsidR="00E737E4" w:rsidRPr="00EA6319" w:rsidTr="009F6E67">
        <w:trPr>
          <w:trHeight w:val="214"/>
        </w:trPr>
        <w:tc>
          <w:tcPr>
            <w:tcW w:w="7310" w:type="dxa"/>
            <w:gridSpan w:val="15"/>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В графе 5 показывается итог бюджета действующих обязательств</w:t>
            </w:r>
          </w:p>
        </w:tc>
        <w:tc>
          <w:tcPr>
            <w:tcW w:w="1520"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15"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586"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409"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70"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036"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r>
      <w:tr w:rsidR="00E737E4" w:rsidRPr="00EA6319" w:rsidTr="009F6E67">
        <w:trPr>
          <w:trHeight w:val="262"/>
        </w:trPr>
        <w:tc>
          <w:tcPr>
            <w:tcW w:w="8830" w:type="dxa"/>
            <w:gridSpan w:val="17"/>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В графе 6 осуществляется расчет ГРБС только в случаях принятия новых НПА</w:t>
            </w:r>
          </w:p>
        </w:tc>
        <w:tc>
          <w:tcPr>
            <w:tcW w:w="1315"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586"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409"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70"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036"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r>
      <w:tr w:rsidR="00E737E4" w:rsidRPr="00EA6319" w:rsidTr="009F6E67">
        <w:trPr>
          <w:trHeight w:val="262"/>
        </w:trPr>
        <w:tc>
          <w:tcPr>
            <w:tcW w:w="8830" w:type="dxa"/>
            <w:gridSpan w:val="17"/>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r w:rsidRPr="00EA6319">
              <w:rPr>
                <w:rFonts w:ascii="Times New Roman" w:hAnsi="Times New Roman" w:cs="Times New Roman"/>
                <w:color w:val="000000"/>
              </w:rPr>
              <w:t>В графе 7 показывается итог бюджета действующих и принимаемых обязательств</w:t>
            </w:r>
          </w:p>
        </w:tc>
        <w:tc>
          <w:tcPr>
            <w:tcW w:w="1315"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586"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409"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370"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036" w:type="dxa"/>
            <w:gridSpan w:val="2"/>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r>
    </w:tbl>
    <w:p w:rsidR="00E737E4" w:rsidRPr="00EA6319" w:rsidRDefault="00E737E4" w:rsidP="00E737E4">
      <w:pPr>
        <w:autoSpaceDE w:val="0"/>
        <w:autoSpaceDN w:val="0"/>
        <w:adjustRightInd w:val="0"/>
        <w:rPr>
          <w:rFonts w:ascii="Times New Roman" w:hAnsi="Times New Roman" w:cs="Times New Roman"/>
          <w:color w:val="000000"/>
        </w:rPr>
        <w:sectPr w:rsidR="00E737E4" w:rsidRPr="00EA6319" w:rsidSect="009F6E67">
          <w:pgSz w:w="16838" w:h="11906" w:orient="landscape"/>
          <w:pgMar w:top="284" w:right="567" w:bottom="567" w:left="720" w:header="709" w:footer="709" w:gutter="0"/>
          <w:pgNumType w:start="1"/>
          <w:cols w:space="708"/>
          <w:titlePg/>
          <w:docGrid w:linePitch="360"/>
        </w:sectPr>
      </w:pPr>
    </w:p>
    <w:tbl>
      <w:tblPr>
        <w:tblW w:w="15646" w:type="dxa"/>
        <w:tblInd w:w="78" w:type="dxa"/>
        <w:tblLayout w:type="fixed"/>
        <w:tblLook w:val="0000" w:firstRow="0" w:lastRow="0" w:firstColumn="0" w:lastColumn="0" w:noHBand="0" w:noVBand="0"/>
      </w:tblPr>
      <w:tblGrid>
        <w:gridCol w:w="15"/>
        <w:gridCol w:w="640"/>
        <w:gridCol w:w="3160"/>
        <w:gridCol w:w="2127"/>
        <w:gridCol w:w="1418"/>
        <w:gridCol w:w="1530"/>
        <w:gridCol w:w="1324"/>
        <w:gridCol w:w="1597"/>
        <w:gridCol w:w="1419"/>
        <w:gridCol w:w="1379"/>
        <w:gridCol w:w="306"/>
        <w:gridCol w:w="731"/>
      </w:tblGrid>
      <w:tr w:rsidR="00E737E4" w:rsidRPr="00EA6319" w:rsidTr="009F6E67">
        <w:trPr>
          <w:trHeight w:val="214"/>
        </w:trPr>
        <w:tc>
          <w:tcPr>
            <w:tcW w:w="5942" w:type="dxa"/>
            <w:gridSpan w:val="4"/>
            <w:tcBorders>
              <w:top w:val="nil"/>
              <w:left w:val="nil"/>
              <w:bottom w:val="nil"/>
              <w:right w:val="nil"/>
            </w:tcBorders>
          </w:tcPr>
          <w:p w:rsidR="00E737E4" w:rsidRPr="00EA6319" w:rsidRDefault="00E737E4" w:rsidP="009F6E67">
            <w:pPr>
              <w:autoSpaceDE w:val="0"/>
              <w:autoSpaceDN w:val="0"/>
              <w:adjustRightInd w:val="0"/>
              <w:rPr>
                <w:rFonts w:ascii="Times New Roman" w:hAnsi="Times New Roman" w:cs="Times New Roman"/>
                <w:color w:val="000000"/>
              </w:rPr>
            </w:pPr>
          </w:p>
        </w:tc>
        <w:tc>
          <w:tcPr>
            <w:tcW w:w="1418"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30"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24"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597"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41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379" w:type="dxa"/>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c>
          <w:tcPr>
            <w:tcW w:w="1037" w:type="dxa"/>
            <w:gridSpan w:val="2"/>
            <w:tcBorders>
              <w:top w:val="nil"/>
              <w:left w:val="nil"/>
              <w:bottom w:val="nil"/>
              <w:right w:val="nil"/>
            </w:tcBorders>
          </w:tcPr>
          <w:p w:rsidR="00E737E4" w:rsidRPr="00EA6319" w:rsidRDefault="00E737E4" w:rsidP="009F6E67">
            <w:pPr>
              <w:autoSpaceDE w:val="0"/>
              <w:autoSpaceDN w:val="0"/>
              <w:adjustRightInd w:val="0"/>
              <w:jc w:val="right"/>
              <w:rPr>
                <w:rFonts w:ascii="Times New Roman" w:hAnsi="Times New Roman" w:cs="Times New Roman"/>
                <w:color w:val="000000"/>
              </w:rPr>
            </w:pPr>
          </w:p>
        </w:tc>
      </w:tr>
      <w:tr w:rsidR="00E737E4" w:rsidRPr="00EA6319" w:rsidTr="009F6E67">
        <w:tblPrEx>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11100" w:type="dxa"/>
            <w:gridSpan w:val="8"/>
            <w:tcBorders>
              <w:top w:val="nil"/>
              <w:left w:val="nil"/>
              <w:bottom w:val="nil"/>
              <w:right w:val="nil"/>
            </w:tcBorders>
            <w:shd w:val="clear" w:color="auto" w:fill="auto"/>
            <w:noWrap/>
            <w:vAlign w:val="bottom"/>
          </w:tcPr>
          <w:p w:rsidR="00E737E4" w:rsidRPr="00EA6319" w:rsidRDefault="00E737E4" w:rsidP="009F6E67">
            <w:pPr>
              <w:jc w:val="right"/>
              <w:rPr>
                <w:rFonts w:ascii="Times New Roman" w:hAnsi="Times New Roman" w:cs="Times New Roman"/>
              </w:rPr>
            </w:pPr>
            <w:r w:rsidRPr="00EA6319">
              <w:rPr>
                <w:rFonts w:ascii="Times New Roman" w:hAnsi="Times New Roman" w:cs="Times New Roman"/>
              </w:rPr>
              <w:t>Приложение 4</w:t>
            </w:r>
          </w:p>
        </w:tc>
      </w:tr>
      <w:tr w:rsidR="00E737E4" w:rsidRPr="00EA6319" w:rsidTr="009F6E67">
        <w:tblPrEx>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E737E4" w:rsidRPr="00EA6319" w:rsidRDefault="00E737E4" w:rsidP="009F6E67">
            <w:pPr>
              <w:autoSpaceDE w:val="0"/>
              <w:autoSpaceDN w:val="0"/>
              <w:adjustRightInd w:val="0"/>
              <w:jc w:val="right"/>
              <w:rPr>
                <w:rFonts w:ascii="Times New Roman" w:hAnsi="Times New Roman" w:cs="Times New Roman"/>
                <w:color w:val="000000"/>
              </w:rPr>
            </w:pPr>
            <w:r w:rsidRPr="00EA6319">
              <w:rPr>
                <w:rFonts w:ascii="Times New Roman" w:hAnsi="Times New Roman" w:cs="Times New Roman"/>
                <w:color w:val="000000"/>
              </w:rPr>
              <w:t>к Порядку и Методике планирования</w:t>
            </w:r>
          </w:p>
        </w:tc>
      </w:tr>
      <w:tr w:rsidR="00E737E4" w:rsidRPr="00EA6319" w:rsidTr="009F6E67">
        <w:tblPrEx>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E737E4" w:rsidRPr="00EA6319" w:rsidRDefault="00E737E4" w:rsidP="009F6E67">
            <w:pPr>
              <w:autoSpaceDE w:val="0"/>
              <w:autoSpaceDN w:val="0"/>
              <w:adjustRightInd w:val="0"/>
              <w:jc w:val="right"/>
              <w:rPr>
                <w:rFonts w:ascii="Times New Roman" w:hAnsi="Times New Roman" w:cs="Times New Roman"/>
                <w:color w:val="000000"/>
              </w:rPr>
            </w:pPr>
            <w:r w:rsidRPr="00EA6319">
              <w:rPr>
                <w:rFonts w:ascii="Times New Roman" w:hAnsi="Times New Roman" w:cs="Times New Roman"/>
                <w:color w:val="000000"/>
              </w:rPr>
              <w:t>бюджетных ассигнований бюджета</w:t>
            </w:r>
          </w:p>
        </w:tc>
      </w:tr>
      <w:tr w:rsidR="00E737E4" w:rsidRPr="00EA6319" w:rsidTr="009F6E67">
        <w:tblPrEx>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E737E4" w:rsidRPr="00EA6319" w:rsidRDefault="00E737E4" w:rsidP="009F6E67">
            <w:pPr>
              <w:autoSpaceDE w:val="0"/>
              <w:autoSpaceDN w:val="0"/>
              <w:adjustRightInd w:val="0"/>
              <w:jc w:val="right"/>
              <w:rPr>
                <w:rFonts w:ascii="Times New Roman" w:hAnsi="Times New Roman" w:cs="Times New Roman"/>
                <w:color w:val="000000"/>
              </w:rPr>
            </w:pPr>
            <w:r w:rsidRPr="00EA6319">
              <w:rPr>
                <w:rFonts w:ascii="Times New Roman" w:hAnsi="Times New Roman" w:cs="Times New Roman"/>
                <w:color w:val="000000"/>
              </w:rPr>
              <w:t xml:space="preserve"> </w:t>
            </w:r>
          </w:p>
        </w:tc>
      </w:tr>
      <w:tr w:rsidR="00E737E4" w:rsidRPr="00EA6319" w:rsidTr="009F6E67">
        <w:tblPrEx>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E737E4" w:rsidRPr="00EA6319" w:rsidRDefault="00E737E4" w:rsidP="009F6E67">
            <w:pPr>
              <w:autoSpaceDE w:val="0"/>
              <w:autoSpaceDN w:val="0"/>
              <w:adjustRightInd w:val="0"/>
              <w:jc w:val="right"/>
              <w:rPr>
                <w:rFonts w:ascii="Times New Roman" w:hAnsi="Times New Roman" w:cs="Times New Roman"/>
                <w:color w:val="000000"/>
              </w:rPr>
            </w:pPr>
            <w:r w:rsidRPr="00EA6319">
              <w:rPr>
                <w:rFonts w:ascii="Times New Roman" w:hAnsi="Times New Roman" w:cs="Times New Roman"/>
                <w:color w:val="000000"/>
              </w:rPr>
              <w:t xml:space="preserve">и на плановый период, </w:t>
            </w:r>
            <w:proofErr w:type="gramStart"/>
            <w:r w:rsidRPr="00EA6319">
              <w:rPr>
                <w:rFonts w:ascii="Times New Roman" w:hAnsi="Times New Roman" w:cs="Times New Roman"/>
                <w:color w:val="000000"/>
              </w:rPr>
              <w:t>утвержденным</w:t>
            </w:r>
            <w:proofErr w:type="gramEnd"/>
          </w:p>
        </w:tc>
      </w:tr>
      <w:tr w:rsidR="00E737E4" w:rsidRPr="00EA6319" w:rsidTr="009F6E67">
        <w:tblPrEx>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E737E4" w:rsidRPr="00EA6319" w:rsidRDefault="00E737E4" w:rsidP="009F6E67">
            <w:pPr>
              <w:autoSpaceDE w:val="0"/>
              <w:autoSpaceDN w:val="0"/>
              <w:adjustRightInd w:val="0"/>
              <w:jc w:val="right"/>
              <w:rPr>
                <w:rFonts w:ascii="Times New Roman" w:hAnsi="Times New Roman" w:cs="Times New Roman"/>
                <w:color w:val="000000"/>
              </w:rPr>
            </w:pPr>
            <w:r w:rsidRPr="00EA6319">
              <w:rPr>
                <w:rFonts w:ascii="Times New Roman" w:hAnsi="Times New Roman" w:cs="Times New Roman"/>
                <w:color w:val="000000"/>
              </w:rPr>
              <w:t xml:space="preserve">  </w:t>
            </w:r>
            <w:proofErr w:type="spellStart"/>
            <w:r w:rsidRPr="00EA6319">
              <w:rPr>
                <w:rFonts w:ascii="Times New Roman" w:hAnsi="Times New Roman" w:cs="Times New Roman"/>
                <w:color w:val="000000"/>
              </w:rPr>
              <w:t>Нижнеурюмского</w:t>
            </w:r>
            <w:proofErr w:type="spellEnd"/>
            <w:r w:rsidRPr="00EA6319">
              <w:rPr>
                <w:rFonts w:ascii="Times New Roman" w:hAnsi="Times New Roman" w:cs="Times New Roman"/>
                <w:color w:val="000000"/>
              </w:rPr>
              <w:t xml:space="preserve"> сельсовета </w:t>
            </w:r>
          </w:p>
          <w:p w:rsidR="00E737E4" w:rsidRPr="00EA6319" w:rsidRDefault="00E737E4" w:rsidP="009F6E67">
            <w:pPr>
              <w:autoSpaceDE w:val="0"/>
              <w:autoSpaceDN w:val="0"/>
              <w:adjustRightInd w:val="0"/>
              <w:jc w:val="right"/>
              <w:rPr>
                <w:rFonts w:ascii="Times New Roman" w:hAnsi="Times New Roman" w:cs="Times New Roman"/>
                <w:color w:val="000000"/>
              </w:rPr>
            </w:pPr>
            <w:r w:rsidRPr="00EA6319">
              <w:rPr>
                <w:rFonts w:ascii="Times New Roman" w:hAnsi="Times New Roman" w:cs="Times New Roman"/>
                <w:color w:val="000000"/>
              </w:rPr>
              <w:t xml:space="preserve"> </w:t>
            </w:r>
            <w:proofErr w:type="spellStart"/>
            <w:r w:rsidRPr="00EA6319">
              <w:rPr>
                <w:rFonts w:ascii="Times New Roman" w:hAnsi="Times New Roman" w:cs="Times New Roman"/>
                <w:color w:val="000000"/>
              </w:rPr>
              <w:t>Здвинского</w:t>
            </w:r>
            <w:proofErr w:type="spellEnd"/>
            <w:r w:rsidRPr="00EA6319">
              <w:rPr>
                <w:rFonts w:ascii="Times New Roman" w:hAnsi="Times New Roman" w:cs="Times New Roman"/>
                <w:color w:val="000000"/>
              </w:rPr>
              <w:t xml:space="preserve"> района</w:t>
            </w:r>
          </w:p>
        </w:tc>
      </w:tr>
      <w:tr w:rsidR="00E737E4" w:rsidRPr="00EA6319" w:rsidTr="009F6E67">
        <w:tblPrEx>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E737E4" w:rsidRPr="00EA6319" w:rsidRDefault="00E737E4" w:rsidP="009F6E67">
            <w:pPr>
              <w:jc w:val="right"/>
              <w:rPr>
                <w:rFonts w:ascii="Times New Roman" w:hAnsi="Times New Roman" w:cs="Times New Roman"/>
              </w:rPr>
            </w:pPr>
            <w:r w:rsidRPr="00EA6319">
              <w:rPr>
                <w:rFonts w:ascii="Times New Roman" w:hAnsi="Times New Roman" w:cs="Times New Roman"/>
                <w:color w:val="000000"/>
              </w:rPr>
              <w:t>от 08.11.2016 № 70-па</w:t>
            </w:r>
          </w:p>
        </w:tc>
      </w:tr>
      <w:tr w:rsidR="00E737E4" w:rsidRPr="00EA6319" w:rsidTr="009F6E67">
        <w:tblPrEx>
          <w:tblLook w:val="04A0" w:firstRow="1" w:lastRow="0" w:firstColumn="1" w:lastColumn="0" w:noHBand="0" w:noVBand="1"/>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E737E4" w:rsidRPr="00EA6319" w:rsidRDefault="00E737E4" w:rsidP="009F6E67">
            <w:pPr>
              <w:autoSpaceDE w:val="0"/>
              <w:autoSpaceDN w:val="0"/>
              <w:adjustRightInd w:val="0"/>
              <w:jc w:val="right"/>
              <w:rPr>
                <w:rFonts w:ascii="Times New Roman" w:hAnsi="Times New Roman" w:cs="Times New Roman"/>
                <w:color w:val="000000"/>
              </w:rPr>
            </w:pPr>
          </w:p>
        </w:tc>
      </w:tr>
      <w:tr w:rsidR="00E737E4" w:rsidRPr="00EA6319" w:rsidTr="003D1EDD">
        <w:tblPrEx>
          <w:tblLook w:val="04A0" w:firstRow="1" w:lastRow="0" w:firstColumn="1" w:lastColumn="0" w:noHBand="0" w:noVBand="1"/>
        </w:tblPrEx>
        <w:trPr>
          <w:gridBefore w:val="1"/>
          <w:gridAfter w:val="1"/>
          <w:wBefore w:w="15" w:type="dxa"/>
          <w:wAfter w:w="731" w:type="dxa"/>
          <w:trHeight w:val="80"/>
        </w:trPr>
        <w:tc>
          <w:tcPr>
            <w:tcW w:w="64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E737E4" w:rsidRPr="00EA6319" w:rsidRDefault="00E737E4" w:rsidP="009F6E67">
            <w:pPr>
              <w:autoSpaceDE w:val="0"/>
              <w:autoSpaceDN w:val="0"/>
              <w:adjustRightInd w:val="0"/>
              <w:jc w:val="right"/>
              <w:rPr>
                <w:rFonts w:ascii="Times New Roman" w:hAnsi="Times New Roman" w:cs="Times New Roman"/>
                <w:color w:val="000000"/>
              </w:rPr>
            </w:pPr>
          </w:p>
        </w:tc>
      </w:tr>
      <w:tr w:rsidR="00E737E4" w:rsidRPr="00EA6319" w:rsidTr="009F6E67">
        <w:tblPrEx>
          <w:tblLook w:val="04A0" w:firstRow="1" w:lastRow="0" w:firstColumn="1" w:lastColumn="0" w:noHBand="0" w:noVBand="1"/>
        </w:tblPrEx>
        <w:trPr>
          <w:gridBefore w:val="1"/>
          <w:gridAfter w:val="1"/>
          <w:wBefore w:w="15" w:type="dxa"/>
          <w:wAfter w:w="731" w:type="dxa"/>
          <w:trHeight w:val="255"/>
        </w:trPr>
        <w:tc>
          <w:tcPr>
            <w:tcW w:w="14900" w:type="dxa"/>
            <w:gridSpan w:val="10"/>
            <w:tcBorders>
              <w:top w:val="nil"/>
              <w:left w:val="nil"/>
              <w:bottom w:val="nil"/>
              <w:right w:val="nil"/>
            </w:tcBorders>
            <w:shd w:val="clear" w:color="auto" w:fill="auto"/>
            <w:noWrap/>
            <w:vAlign w:val="bottom"/>
          </w:tcPr>
          <w:p w:rsidR="00E737E4" w:rsidRPr="00EA6319" w:rsidRDefault="00E737E4" w:rsidP="009F6E67">
            <w:pPr>
              <w:jc w:val="center"/>
              <w:rPr>
                <w:rFonts w:ascii="Times New Roman" w:hAnsi="Times New Roman" w:cs="Times New Roman"/>
                <w:b/>
                <w:bCs/>
              </w:rPr>
            </w:pPr>
            <w:r w:rsidRPr="00EA6319">
              <w:rPr>
                <w:rFonts w:ascii="Times New Roman" w:hAnsi="Times New Roman" w:cs="Times New Roman"/>
                <w:b/>
                <w:bCs/>
              </w:rPr>
              <w:t xml:space="preserve"> </w:t>
            </w:r>
          </w:p>
        </w:tc>
      </w:tr>
      <w:tr w:rsidR="00E737E4" w:rsidRPr="00EA6319" w:rsidTr="003D1EDD">
        <w:tblPrEx>
          <w:tblLook w:val="04A0" w:firstRow="1" w:lastRow="0" w:firstColumn="1" w:lastColumn="0" w:noHBand="0" w:noVBand="1"/>
        </w:tblPrEx>
        <w:trPr>
          <w:gridBefore w:val="1"/>
          <w:gridAfter w:val="1"/>
          <w:wBefore w:w="15" w:type="dxa"/>
          <w:wAfter w:w="731" w:type="dxa"/>
          <w:trHeight w:val="80"/>
        </w:trPr>
        <w:tc>
          <w:tcPr>
            <w:tcW w:w="64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c>
          <w:tcPr>
            <w:tcW w:w="11100" w:type="dxa"/>
            <w:gridSpan w:val="8"/>
            <w:tcBorders>
              <w:top w:val="nil"/>
              <w:left w:val="nil"/>
              <w:bottom w:val="nil"/>
              <w:right w:val="nil"/>
            </w:tcBorders>
            <w:shd w:val="clear" w:color="auto" w:fill="auto"/>
            <w:noWrap/>
            <w:vAlign w:val="bottom"/>
          </w:tcPr>
          <w:p w:rsidR="00E737E4" w:rsidRPr="00EA6319" w:rsidRDefault="00E737E4" w:rsidP="009F6E67">
            <w:pPr>
              <w:rPr>
                <w:rFonts w:ascii="Times New Roman" w:hAnsi="Times New Roman" w:cs="Times New Roman"/>
              </w:rPr>
            </w:pPr>
          </w:p>
        </w:tc>
      </w:tr>
    </w:tbl>
    <w:p w:rsidR="00E737E4" w:rsidRPr="00EA6319" w:rsidRDefault="00E737E4" w:rsidP="004813EB">
      <w:pPr>
        <w:tabs>
          <w:tab w:val="left" w:pos="7620"/>
        </w:tabs>
        <w:rPr>
          <w:rFonts w:ascii="Times New Roman" w:hAnsi="Times New Roman" w:cs="Times New Roman"/>
        </w:rPr>
      </w:pPr>
    </w:p>
    <w:p w:rsidR="009F6E67" w:rsidRPr="00EA6319" w:rsidRDefault="009F6E67" w:rsidP="009F6E67">
      <w:pPr>
        <w:pStyle w:val="14"/>
        <w:jc w:val="center"/>
        <w:rPr>
          <w:b/>
          <w:sz w:val="22"/>
          <w:szCs w:val="22"/>
        </w:rPr>
      </w:pPr>
      <w:r w:rsidRPr="00EA6319">
        <w:rPr>
          <w:b/>
          <w:sz w:val="22"/>
          <w:szCs w:val="22"/>
        </w:rPr>
        <w:t xml:space="preserve">АДМИНИСТРАЦИЯ </w:t>
      </w:r>
    </w:p>
    <w:p w:rsidR="009F6E67" w:rsidRPr="00EA6319" w:rsidRDefault="009F6E67" w:rsidP="009F6E67">
      <w:pPr>
        <w:pStyle w:val="14"/>
        <w:jc w:val="center"/>
        <w:rPr>
          <w:b/>
          <w:sz w:val="22"/>
          <w:szCs w:val="22"/>
        </w:rPr>
      </w:pPr>
      <w:r w:rsidRPr="00EA6319">
        <w:rPr>
          <w:b/>
          <w:sz w:val="22"/>
          <w:szCs w:val="22"/>
        </w:rPr>
        <w:t>НИЖНЕУРЮМСКОГО СЕЛЬСОВЕТА</w:t>
      </w:r>
    </w:p>
    <w:p w:rsidR="009F6E67" w:rsidRPr="00EA6319" w:rsidRDefault="009F6E67" w:rsidP="009F6E67">
      <w:pPr>
        <w:pStyle w:val="14"/>
        <w:jc w:val="center"/>
        <w:rPr>
          <w:b/>
          <w:sz w:val="22"/>
          <w:szCs w:val="22"/>
        </w:rPr>
      </w:pPr>
      <w:r w:rsidRPr="00EA6319">
        <w:rPr>
          <w:b/>
          <w:sz w:val="22"/>
          <w:szCs w:val="22"/>
        </w:rPr>
        <w:t>ЗДВИНСКОГО РАЙОНА  НОВОСИБИРСКОЙ ОБЛАСТИ</w:t>
      </w:r>
    </w:p>
    <w:p w:rsidR="009F6E67" w:rsidRPr="00EA6319" w:rsidRDefault="009F6E67" w:rsidP="009F6E67">
      <w:pPr>
        <w:pStyle w:val="14"/>
        <w:jc w:val="center"/>
        <w:rPr>
          <w:b/>
          <w:sz w:val="22"/>
          <w:szCs w:val="22"/>
        </w:rPr>
      </w:pPr>
    </w:p>
    <w:p w:rsidR="009F6E67" w:rsidRPr="00EA6319" w:rsidRDefault="009F6E67" w:rsidP="009F6E67">
      <w:pPr>
        <w:pStyle w:val="14"/>
        <w:jc w:val="center"/>
        <w:rPr>
          <w:b/>
          <w:sz w:val="22"/>
          <w:szCs w:val="22"/>
        </w:rPr>
      </w:pPr>
    </w:p>
    <w:p w:rsidR="009F6E67" w:rsidRPr="00EA6319" w:rsidRDefault="009F6E67" w:rsidP="009F6E67">
      <w:pPr>
        <w:pStyle w:val="14"/>
        <w:jc w:val="center"/>
        <w:rPr>
          <w:b/>
          <w:sz w:val="22"/>
          <w:szCs w:val="22"/>
        </w:rPr>
      </w:pPr>
      <w:r w:rsidRPr="00EA6319">
        <w:rPr>
          <w:b/>
          <w:sz w:val="22"/>
          <w:szCs w:val="22"/>
        </w:rPr>
        <w:t>ПОСТАНОВЛЕНИЕ</w:t>
      </w:r>
    </w:p>
    <w:p w:rsidR="009F6E67" w:rsidRPr="00EA6319" w:rsidRDefault="009F6E67" w:rsidP="009F6E67">
      <w:pPr>
        <w:pStyle w:val="14"/>
        <w:jc w:val="center"/>
        <w:rPr>
          <w:b/>
          <w:sz w:val="22"/>
          <w:szCs w:val="22"/>
        </w:rPr>
      </w:pPr>
    </w:p>
    <w:p w:rsidR="009F6E67" w:rsidRPr="00EA6319" w:rsidRDefault="009F6E67" w:rsidP="009F6E67">
      <w:pPr>
        <w:pStyle w:val="14"/>
        <w:jc w:val="center"/>
        <w:rPr>
          <w:sz w:val="22"/>
          <w:szCs w:val="22"/>
        </w:rPr>
      </w:pPr>
      <w:r w:rsidRPr="00EA6319">
        <w:rPr>
          <w:sz w:val="22"/>
          <w:szCs w:val="22"/>
        </w:rPr>
        <w:t>от 08.11.2016   № 71-па</w:t>
      </w:r>
    </w:p>
    <w:p w:rsidR="009F6E67" w:rsidRPr="00EA6319" w:rsidRDefault="009F6E67" w:rsidP="009F6E67">
      <w:pPr>
        <w:pStyle w:val="14"/>
        <w:jc w:val="center"/>
        <w:rPr>
          <w:sz w:val="22"/>
          <w:szCs w:val="22"/>
        </w:rPr>
      </w:pPr>
    </w:p>
    <w:p w:rsidR="009F6E67" w:rsidRPr="00EA6319" w:rsidRDefault="009F6E67" w:rsidP="009F6E67">
      <w:pPr>
        <w:pStyle w:val="14"/>
        <w:ind w:firstLine="0"/>
        <w:rPr>
          <w:sz w:val="22"/>
          <w:szCs w:val="22"/>
        </w:rPr>
      </w:pPr>
      <w:r w:rsidRPr="00EA6319">
        <w:rPr>
          <w:sz w:val="22"/>
          <w:szCs w:val="22"/>
        </w:rPr>
        <w:tab/>
      </w:r>
      <w:r w:rsidRPr="00EA6319">
        <w:rPr>
          <w:sz w:val="22"/>
          <w:szCs w:val="22"/>
        </w:rPr>
        <w:tab/>
      </w:r>
      <w:r w:rsidRPr="00EA6319">
        <w:rPr>
          <w:sz w:val="22"/>
          <w:szCs w:val="22"/>
        </w:rPr>
        <w:tab/>
      </w:r>
      <w:r w:rsidRPr="00EA6319">
        <w:rPr>
          <w:sz w:val="22"/>
          <w:szCs w:val="22"/>
        </w:rPr>
        <w:tab/>
      </w:r>
      <w:r w:rsidRPr="00EA6319">
        <w:rPr>
          <w:sz w:val="22"/>
          <w:szCs w:val="22"/>
        </w:rPr>
        <w:tab/>
      </w:r>
      <w:r w:rsidRPr="00EA6319">
        <w:rPr>
          <w:sz w:val="22"/>
          <w:szCs w:val="22"/>
        </w:rPr>
        <w:tab/>
      </w:r>
    </w:p>
    <w:p w:rsidR="009F6E67" w:rsidRPr="00EA6319" w:rsidRDefault="009F6E67" w:rsidP="009F6E67">
      <w:pPr>
        <w:pStyle w:val="14"/>
        <w:ind w:firstLine="0"/>
        <w:rPr>
          <w:sz w:val="22"/>
          <w:szCs w:val="22"/>
        </w:rPr>
      </w:pPr>
    </w:p>
    <w:p w:rsidR="009F6E67" w:rsidRPr="00EA6319" w:rsidRDefault="009F6E67" w:rsidP="009F6E67">
      <w:pPr>
        <w:pStyle w:val="14"/>
        <w:ind w:firstLine="0"/>
        <w:jc w:val="center"/>
        <w:rPr>
          <w:sz w:val="22"/>
          <w:szCs w:val="22"/>
        </w:rPr>
      </w:pPr>
      <w:r w:rsidRPr="00EA6319">
        <w:rPr>
          <w:sz w:val="22"/>
          <w:szCs w:val="22"/>
        </w:rPr>
        <w:t xml:space="preserve">Об основных направлениях бюджетной и налоговой политики </w:t>
      </w:r>
      <w:proofErr w:type="spellStart"/>
      <w:r w:rsidRPr="00EA6319">
        <w:rPr>
          <w:sz w:val="22"/>
          <w:szCs w:val="22"/>
        </w:rPr>
        <w:t>Нижнеурюмского</w:t>
      </w:r>
      <w:proofErr w:type="spellEnd"/>
      <w:r w:rsidRPr="00EA6319">
        <w:rPr>
          <w:sz w:val="22"/>
          <w:szCs w:val="22"/>
        </w:rPr>
        <w:t xml:space="preserve"> сельсовета на 2017 год и плановый период 2018 и 2019 годов</w:t>
      </w:r>
    </w:p>
    <w:p w:rsidR="009F6E67" w:rsidRPr="00EA6319" w:rsidRDefault="009F6E67" w:rsidP="009F6E67">
      <w:pPr>
        <w:pStyle w:val="14"/>
        <w:ind w:firstLine="0"/>
        <w:jc w:val="center"/>
        <w:rPr>
          <w:sz w:val="22"/>
          <w:szCs w:val="22"/>
        </w:rPr>
      </w:pPr>
    </w:p>
    <w:p w:rsidR="009F6E67" w:rsidRPr="00EA6319" w:rsidRDefault="009F6E67" w:rsidP="009F6E67">
      <w:pPr>
        <w:pStyle w:val="14"/>
        <w:ind w:firstLine="0"/>
        <w:rPr>
          <w:sz w:val="22"/>
          <w:szCs w:val="22"/>
        </w:rPr>
      </w:pPr>
    </w:p>
    <w:p w:rsidR="009F6E67" w:rsidRPr="00EA6319" w:rsidRDefault="009F6E67" w:rsidP="009F6E67">
      <w:pPr>
        <w:autoSpaceDE w:val="0"/>
        <w:autoSpaceDN w:val="0"/>
        <w:adjustRightInd w:val="0"/>
        <w:spacing w:after="0" w:line="240" w:lineRule="auto"/>
        <w:ind w:firstLine="709"/>
        <w:jc w:val="both"/>
        <w:rPr>
          <w:rFonts w:ascii="Times New Roman" w:eastAsia="Times New Roman" w:hAnsi="Times New Roman" w:cs="Times New Roman"/>
        </w:rPr>
      </w:pPr>
      <w:r w:rsidRPr="00EA6319">
        <w:rPr>
          <w:rFonts w:ascii="Times New Roman" w:eastAsia="Times New Roman" w:hAnsi="Times New Roman" w:cs="Times New Roman"/>
        </w:rPr>
        <w:t xml:space="preserve">В соответствии с положениями Бюджетного кодекса Российской Федерации и со статьей 16 решения Совета депутатов </w:t>
      </w:r>
      <w:proofErr w:type="spellStart"/>
      <w:r w:rsidRPr="00EA6319">
        <w:rPr>
          <w:rFonts w:ascii="Times New Roman" w:eastAsia="Times New Roman" w:hAnsi="Times New Roman" w:cs="Times New Roman"/>
        </w:rPr>
        <w:t>Нижнеурюмского</w:t>
      </w:r>
      <w:proofErr w:type="spellEnd"/>
      <w:r w:rsidRPr="00EA6319">
        <w:rPr>
          <w:rFonts w:ascii="Times New Roman" w:eastAsia="Times New Roman" w:hAnsi="Times New Roman" w:cs="Times New Roman"/>
        </w:rPr>
        <w:t xml:space="preserve"> сельсовета от 29.04.2015 N 4 «Об утверждении Положения « О бюджетном процессе в </w:t>
      </w:r>
      <w:proofErr w:type="spellStart"/>
      <w:r w:rsidRPr="00EA6319">
        <w:rPr>
          <w:rFonts w:ascii="Times New Roman" w:eastAsia="Times New Roman" w:hAnsi="Times New Roman" w:cs="Times New Roman"/>
        </w:rPr>
        <w:t>Нижнеурюмском</w:t>
      </w:r>
      <w:proofErr w:type="spellEnd"/>
      <w:r w:rsidRPr="00EA6319">
        <w:rPr>
          <w:rFonts w:ascii="Times New Roman" w:eastAsia="Times New Roman" w:hAnsi="Times New Roman" w:cs="Times New Roman"/>
        </w:rPr>
        <w:t xml:space="preserve"> сельсовете Здвинском районе»:</w:t>
      </w:r>
    </w:p>
    <w:p w:rsidR="009F6E67" w:rsidRPr="00EA6319" w:rsidRDefault="009F6E67" w:rsidP="009F6E67">
      <w:pPr>
        <w:autoSpaceDE w:val="0"/>
        <w:autoSpaceDN w:val="0"/>
        <w:adjustRightInd w:val="0"/>
        <w:spacing w:after="0" w:line="240" w:lineRule="auto"/>
        <w:ind w:firstLine="709"/>
        <w:jc w:val="both"/>
        <w:rPr>
          <w:rFonts w:ascii="Times New Roman" w:eastAsia="Times New Roman" w:hAnsi="Times New Roman" w:cs="Times New Roman"/>
        </w:rPr>
      </w:pPr>
    </w:p>
    <w:p w:rsidR="009F6E67" w:rsidRPr="00EA6319" w:rsidRDefault="009F6E67" w:rsidP="009F6E67">
      <w:pPr>
        <w:autoSpaceDE w:val="0"/>
        <w:autoSpaceDN w:val="0"/>
        <w:adjustRightInd w:val="0"/>
        <w:spacing w:after="0" w:line="240" w:lineRule="auto"/>
        <w:ind w:firstLine="709"/>
        <w:jc w:val="both"/>
        <w:rPr>
          <w:rFonts w:ascii="Times New Roman" w:eastAsia="Times New Roman" w:hAnsi="Times New Roman" w:cs="Times New Roman"/>
        </w:rPr>
      </w:pPr>
      <w:r w:rsidRPr="00EA6319">
        <w:rPr>
          <w:rFonts w:ascii="Times New Roman" w:eastAsia="Times New Roman" w:hAnsi="Times New Roman" w:cs="Times New Roman"/>
        </w:rPr>
        <w:t xml:space="preserve">1. Утвердить прилагаемые основные направления бюджетной и налоговой политики </w:t>
      </w:r>
      <w:proofErr w:type="spellStart"/>
      <w:r w:rsidRPr="00EA6319">
        <w:rPr>
          <w:rFonts w:ascii="Times New Roman" w:eastAsia="Times New Roman" w:hAnsi="Times New Roman" w:cs="Times New Roman"/>
        </w:rPr>
        <w:t>Нижнеурюмского</w:t>
      </w:r>
      <w:proofErr w:type="spellEnd"/>
      <w:r w:rsidRPr="00EA6319">
        <w:rPr>
          <w:rFonts w:ascii="Times New Roman" w:eastAsia="Times New Roman" w:hAnsi="Times New Roman" w:cs="Times New Roman"/>
        </w:rPr>
        <w:t xml:space="preserve"> сельсовета </w:t>
      </w:r>
      <w:proofErr w:type="spellStart"/>
      <w:r w:rsidRPr="00EA6319">
        <w:rPr>
          <w:rFonts w:ascii="Times New Roman" w:eastAsia="Times New Roman" w:hAnsi="Times New Roman" w:cs="Times New Roman"/>
        </w:rPr>
        <w:t>Здвинского</w:t>
      </w:r>
      <w:proofErr w:type="spellEnd"/>
      <w:r w:rsidRPr="00EA6319">
        <w:rPr>
          <w:rFonts w:ascii="Times New Roman" w:eastAsia="Times New Roman" w:hAnsi="Times New Roman" w:cs="Times New Roman"/>
        </w:rPr>
        <w:t xml:space="preserve"> района  Новосибирской области на 2017 год и плановый период 2018 и 2019 годов (далее – Основные направления бюджетной и налоговой политики).</w:t>
      </w:r>
    </w:p>
    <w:p w:rsidR="009F6E67" w:rsidRPr="00EA6319" w:rsidRDefault="009F6E67" w:rsidP="009F6E67">
      <w:pPr>
        <w:pStyle w:val="aa"/>
        <w:autoSpaceDE w:val="0"/>
        <w:autoSpaceDN w:val="0"/>
        <w:adjustRightInd w:val="0"/>
        <w:ind w:left="0"/>
        <w:jc w:val="both"/>
        <w:rPr>
          <w:sz w:val="22"/>
          <w:szCs w:val="22"/>
        </w:rPr>
      </w:pPr>
      <w:r w:rsidRPr="00EA6319">
        <w:rPr>
          <w:sz w:val="22"/>
          <w:szCs w:val="22"/>
        </w:rPr>
        <w:t xml:space="preserve">2. Признать утратившим силу постановление администрации </w:t>
      </w:r>
      <w:proofErr w:type="spellStart"/>
      <w:r w:rsidRPr="00EA6319">
        <w:rPr>
          <w:sz w:val="22"/>
          <w:szCs w:val="22"/>
        </w:rPr>
        <w:t>Нижнеурюмского</w:t>
      </w:r>
      <w:proofErr w:type="spellEnd"/>
      <w:r w:rsidRPr="00EA6319">
        <w:rPr>
          <w:sz w:val="22"/>
          <w:szCs w:val="22"/>
        </w:rPr>
        <w:t xml:space="preserve">  сельсовета от 14.10.2015 № 70-па «Об утверждении Порядка и Методики планирования бюджетных ассигнований  бюджета </w:t>
      </w:r>
      <w:proofErr w:type="spellStart"/>
      <w:r w:rsidRPr="00EA6319">
        <w:rPr>
          <w:sz w:val="22"/>
          <w:szCs w:val="22"/>
        </w:rPr>
        <w:t>Нижнеурюмского</w:t>
      </w:r>
      <w:proofErr w:type="spellEnd"/>
      <w:r w:rsidRPr="00EA6319">
        <w:rPr>
          <w:sz w:val="22"/>
          <w:szCs w:val="22"/>
        </w:rPr>
        <w:t xml:space="preserve"> сельсовета на 2016 год и на плановый период 2017 и 2018 годов»</w:t>
      </w:r>
    </w:p>
    <w:p w:rsidR="009F6E67" w:rsidRPr="00EA6319" w:rsidRDefault="009F6E67" w:rsidP="009F6E67">
      <w:pPr>
        <w:autoSpaceDE w:val="0"/>
        <w:autoSpaceDN w:val="0"/>
        <w:adjustRightInd w:val="0"/>
        <w:spacing w:after="0" w:line="240" w:lineRule="auto"/>
        <w:jc w:val="both"/>
        <w:rPr>
          <w:rFonts w:ascii="Times New Roman" w:eastAsia="Times New Roman" w:hAnsi="Times New Roman" w:cs="Times New Roman"/>
        </w:rPr>
      </w:pPr>
      <w:r w:rsidRPr="00EA6319">
        <w:rPr>
          <w:rFonts w:ascii="Times New Roman" w:eastAsia="Times New Roman" w:hAnsi="Times New Roman" w:cs="Times New Roman"/>
        </w:rPr>
        <w:t xml:space="preserve">3.  </w:t>
      </w:r>
      <w:proofErr w:type="gramStart"/>
      <w:r w:rsidRPr="00EA6319">
        <w:rPr>
          <w:rFonts w:ascii="Times New Roman" w:eastAsia="Times New Roman" w:hAnsi="Times New Roman" w:cs="Times New Roman"/>
        </w:rPr>
        <w:t>Контроль за</w:t>
      </w:r>
      <w:proofErr w:type="gramEnd"/>
      <w:r w:rsidRPr="00EA6319">
        <w:rPr>
          <w:rFonts w:ascii="Times New Roman" w:eastAsia="Times New Roman" w:hAnsi="Times New Roman" w:cs="Times New Roman"/>
        </w:rPr>
        <w:t xml:space="preserve"> исполнением распоряжения оставляю за собой.</w:t>
      </w:r>
    </w:p>
    <w:p w:rsidR="009F6E67" w:rsidRPr="00EA6319" w:rsidRDefault="009F6E67" w:rsidP="009F6E67">
      <w:pPr>
        <w:autoSpaceDE w:val="0"/>
        <w:autoSpaceDN w:val="0"/>
        <w:adjustRightInd w:val="0"/>
        <w:spacing w:after="0" w:line="240" w:lineRule="auto"/>
        <w:ind w:firstLine="709"/>
        <w:jc w:val="both"/>
        <w:rPr>
          <w:rFonts w:ascii="Times New Roman" w:hAnsi="Times New Roman" w:cs="Times New Roman"/>
        </w:rPr>
      </w:pPr>
    </w:p>
    <w:p w:rsidR="009F6E67" w:rsidRPr="00EA6319" w:rsidRDefault="009F6E67" w:rsidP="009F6E67">
      <w:pPr>
        <w:autoSpaceDE w:val="0"/>
        <w:autoSpaceDN w:val="0"/>
        <w:adjustRightInd w:val="0"/>
        <w:spacing w:after="0" w:line="240" w:lineRule="auto"/>
        <w:jc w:val="both"/>
        <w:rPr>
          <w:rFonts w:ascii="Times New Roman" w:hAnsi="Times New Roman" w:cs="Times New Roman"/>
        </w:rPr>
      </w:pPr>
    </w:p>
    <w:p w:rsidR="009F6E67" w:rsidRPr="00EA6319" w:rsidRDefault="009F6E67" w:rsidP="009F6E67">
      <w:pPr>
        <w:autoSpaceDE w:val="0"/>
        <w:autoSpaceDN w:val="0"/>
        <w:adjustRightInd w:val="0"/>
        <w:spacing w:after="0" w:line="240" w:lineRule="auto"/>
        <w:jc w:val="both"/>
        <w:rPr>
          <w:rFonts w:ascii="Times New Roman" w:hAnsi="Times New Roman" w:cs="Times New Roman"/>
        </w:rPr>
      </w:pPr>
    </w:p>
    <w:p w:rsidR="009F6E67" w:rsidRPr="00EA6319" w:rsidRDefault="009F6E67" w:rsidP="009F6E67">
      <w:pPr>
        <w:autoSpaceDE w:val="0"/>
        <w:autoSpaceDN w:val="0"/>
        <w:adjustRightInd w:val="0"/>
        <w:spacing w:after="0" w:line="240" w:lineRule="auto"/>
        <w:jc w:val="both"/>
        <w:rPr>
          <w:rFonts w:ascii="Times New Roman" w:eastAsia="Times New Roman" w:hAnsi="Times New Roman" w:cs="Times New Roman"/>
          <w:iCs/>
          <w:lang w:eastAsia="ru-RU"/>
        </w:rPr>
      </w:pPr>
      <w:r w:rsidRPr="00EA6319">
        <w:rPr>
          <w:rFonts w:ascii="Times New Roman" w:eastAsia="Times New Roman" w:hAnsi="Times New Roman" w:cs="Times New Roman"/>
          <w:iCs/>
          <w:lang w:eastAsia="ru-RU"/>
        </w:rPr>
        <w:t xml:space="preserve">Глава </w:t>
      </w:r>
      <w:proofErr w:type="spellStart"/>
      <w:r w:rsidRPr="00EA6319">
        <w:rPr>
          <w:rFonts w:ascii="Times New Roman" w:eastAsia="Times New Roman" w:hAnsi="Times New Roman" w:cs="Times New Roman"/>
          <w:iCs/>
          <w:lang w:eastAsia="ru-RU"/>
        </w:rPr>
        <w:t>Нижнеурюмского</w:t>
      </w:r>
      <w:proofErr w:type="spellEnd"/>
      <w:r w:rsidRPr="00EA6319">
        <w:rPr>
          <w:rFonts w:ascii="Times New Roman" w:eastAsia="Times New Roman" w:hAnsi="Times New Roman" w:cs="Times New Roman"/>
          <w:iCs/>
          <w:lang w:eastAsia="ru-RU"/>
        </w:rPr>
        <w:t xml:space="preserve"> сельсовета  </w:t>
      </w:r>
    </w:p>
    <w:p w:rsidR="009F6E67" w:rsidRPr="00EA6319" w:rsidRDefault="009F6E67" w:rsidP="009F6E67">
      <w:pPr>
        <w:autoSpaceDE w:val="0"/>
        <w:autoSpaceDN w:val="0"/>
        <w:adjustRightInd w:val="0"/>
        <w:spacing w:after="0" w:line="240" w:lineRule="auto"/>
        <w:jc w:val="both"/>
        <w:rPr>
          <w:rFonts w:ascii="Times New Roman" w:eastAsia="Times New Roman" w:hAnsi="Times New Roman" w:cs="Times New Roman"/>
          <w:lang w:eastAsia="ru-RU"/>
        </w:rPr>
      </w:pPr>
      <w:proofErr w:type="spellStart"/>
      <w:r w:rsidRPr="00EA6319">
        <w:rPr>
          <w:rFonts w:ascii="Times New Roman" w:eastAsia="Times New Roman" w:hAnsi="Times New Roman" w:cs="Times New Roman"/>
          <w:iCs/>
          <w:lang w:eastAsia="ru-RU"/>
        </w:rPr>
        <w:t>Здвинского</w:t>
      </w:r>
      <w:proofErr w:type="spellEnd"/>
      <w:r w:rsidRPr="00EA6319">
        <w:rPr>
          <w:rFonts w:ascii="Times New Roman" w:eastAsia="Times New Roman" w:hAnsi="Times New Roman" w:cs="Times New Roman"/>
          <w:iCs/>
          <w:lang w:eastAsia="ru-RU"/>
        </w:rPr>
        <w:t xml:space="preserve"> района </w:t>
      </w:r>
      <w:r w:rsidRPr="00EA6319">
        <w:rPr>
          <w:rFonts w:ascii="Times New Roman" w:eastAsia="Times New Roman" w:hAnsi="Times New Roman" w:cs="Times New Roman"/>
          <w:lang w:eastAsia="ru-RU"/>
        </w:rPr>
        <w:t xml:space="preserve"> Новосибирской области                      </w:t>
      </w:r>
      <w:proofErr w:type="spellStart"/>
      <w:r w:rsidRPr="00EA6319">
        <w:rPr>
          <w:rFonts w:ascii="Times New Roman" w:eastAsia="Times New Roman" w:hAnsi="Times New Roman" w:cs="Times New Roman"/>
          <w:lang w:eastAsia="ru-RU"/>
        </w:rPr>
        <w:t>А.М.Канев</w:t>
      </w:r>
      <w:proofErr w:type="spellEnd"/>
    </w:p>
    <w:p w:rsidR="009F6E67" w:rsidRPr="00EA6319" w:rsidRDefault="009F6E67" w:rsidP="00562D99">
      <w:pPr>
        <w:pStyle w:val="14"/>
        <w:ind w:firstLine="0"/>
        <w:rPr>
          <w:sz w:val="22"/>
          <w:szCs w:val="22"/>
        </w:rPr>
      </w:pPr>
    </w:p>
    <w:p w:rsidR="009F6E67" w:rsidRPr="00EA6319" w:rsidRDefault="009F6E67" w:rsidP="009F6E67">
      <w:pPr>
        <w:pStyle w:val="14"/>
        <w:ind w:left="5954" w:firstLine="0"/>
        <w:jc w:val="center"/>
        <w:rPr>
          <w:sz w:val="22"/>
          <w:szCs w:val="22"/>
        </w:rPr>
      </w:pPr>
    </w:p>
    <w:p w:rsidR="009F6E67" w:rsidRPr="00EA6319" w:rsidRDefault="009F6E67" w:rsidP="009F6E67">
      <w:pPr>
        <w:pStyle w:val="14"/>
        <w:ind w:left="5954" w:firstLine="0"/>
        <w:jc w:val="center"/>
        <w:rPr>
          <w:sz w:val="22"/>
          <w:szCs w:val="22"/>
        </w:rPr>
      </w:pPr>
      <w:r w:rsidRPr="00EA6319">
        <w:rPr>
          <w:sz w:val="22"/>
          <w:szCs w:val="22"/>
        </w:rPr>
        <w:t>УТВЕРЖДЕНЫ</w:t>
      </w:r>
    </w:p>
    <w:p w:rsidR="009F6E67" w:rsidRPr="00EA6319" w:rsidRDefault="009F6E67" w:rsidP="009F6E67">
      <w:pPr>
        <w:pStyle w:val="14"/>
        <w:ind w:left="5954" w:firstLine="0"/>
        <w:jc w:val="center"/>
        <w:rPr>
          <w:sz w:val="22"/>
          <w:szCs w:val="22"/>
        </w:rPr>
      </w:pPr>
      <w:r w:rsidRPr="00EA6319">
        <w:rPr>
          <w:sz w:val="22"/>
          <w:szCs w:val="22"/>
        </w:rPr>
        <w:t>постановлением администрации</w:t>
      </w:r>
    </w:p>
    <w:p w:rsidR="009F6E67" w:rsidRPr="00EA6319" w:rsidRDefault="009F6E67" w:rsidP="009F6E67">
      <w:pPr>
        <w:pStyle w:val="14"/>
        <w:ind w:left="5954" w:firstLine="0"/>
        <w:jc w:val="center"/>
        <w:rPr>
          <w:sz w:val="22"/>
          <w:szCs w:val="22"/>
        </w:rPr>
      </w:pPr>
      <w:proofErr w:type="spellStart"/>
      <w:r w:rsidRPr="00EA6319">
        <w:rPr>
          <w:sz w:val="22"/>
          <w:szCs w:val="22"/>
        </w:rPr>
        <w:t>Нижнеурюмского</w:t>
      </w:r>
      <w:proofErr w:type="spellEnd"/>
      <w:r w:rsidRPr="00EA6319">
        <w:rPr>
          <w:sz w:val="22"/>
          <w:szCs w:val="22"/>
        </w:rPr>
        <w:t xml:space="preserve"> сельсовета</w:t>
      </w:r>
    </w:p>
    <w:p w:rsidR="009F6E67" w:rsidRPr="00EA6319" w:rsidRDefault="009F6E67" w:rsidP="009F6E67">
      <w:pPr>
        <w:pStyle w:val="14"/>
        <w:ind w:left="5954" w:firstLine="0"/>
        <w:jc w:val="center"/>
        <w:rPr>
          <w:sz w:val="22"/>
          <w:szCs w:val="22"/>
        </w:rPr>
      </w:pPr>
      <w:proofErr w:type="spellStart"/>
      <w:r w:rsidRPr="00EA6319">
        <w:rPr>
          <w:sz w:val="22"/>
          <w:szCs w:val="22"/>
        </w:rPr>
        <w:t>Здвинского</w:t>
      </w:r>
      <w:proofErr w:type="spellEnd"/>
      <w:r w:rsidRPr="00EA6319">
        <w:rPr>
          <w:sz w:val="22"/>
          <w:szCs w:val="22"/>
        </w:rPr>
        <w:t xml:space="preserve"> района</w:t>
      </w:r>
    </w:p>
    <w:p w:rsidR="009F6E67" w:rsidRPr="00EA6319" w:rsidRDefault="009F6E67" w:rsidP="009F6E67">
      <w:pPr>
        <w:pStyle w:val="14"/>
        <w:ind w:left="5954" w:firstLine="0"/>
        <w:jc w:val="center"/>
        <w:rPr>
          <w:sz w:val="22"/>
          <w:szCs w:val="22"/>
        </w:rPr>
      </w:pPr>
      <w:r w:rsidRPr="00EA6319">
        <w:rPr>
          <w:sz w:val="22"/>
          <w:szCs w:val="22"/>
        </w:rPr>
        <w:t>от 08.11.2016  № 71-па</w:t>
      </w:r>
    </w:p>
    <w:p w:rsidR="009F6E67" w:rsidRPr="00EA6319" w:rsidRDefault="009F6E67" w:rsidP="009F6E67">
      <w:pPr>
        <w:autoSpaceDE w:val="0"/>
        <w:autoSpaceDN w:val="0"/>
        <w:adjustRightInd w:val="0"/>
        <w:spacing w:after="0" w:line="240" w:lineRule="auto"/>
        <w:ind w:left="5954"/>
        <w:jc w:val="center"/>
        <w:rPr>
          <w:rFonts w:ascii="Times New Roman" w:hAnsi="Times New Roman" w:cs="Times New Roman"/>
        </w:rPr>
      </w:pPr>
    </w:p>
    <w:p w:rsidR="009F6E67" w:rsidRPr="00EA6319" w:rsidRDefault="009F6E67" w:rsidP="009F6E67">
      <w:pPr>
        <w:autoSpaceDE w:val="0"/>
        <w:autoSpaceDN w:val="0"/>
        <w:adjustRightInd w:val="0"/>
        <w:spacing w:after="0" w:line="240" w:lineRule="auto"/>
        <w:ind w:left="5954"/>
        <w:jc w:val="center"/>
        <w:rPr>
          <w:rFonts w:ascii="Times New Roman" w:hAnsi="Times New Roman" w:cs="Times New Roman"/>
        </w:rPr>
      </w:pPr>
    </w:p>
    <w:p w:rsidR="009F6E67" w:rsidRPr="00EA6319" w:rsidRDefault="009F6E67" w:rsidP="009F6E67">
      <w:pPr>
        <w:pStyle w:val="ConsPlusTitle"/>
        <w:widowControl/>
        <w:jc w:val="center"/>
        <w:rPr>
          <w:rFonts w:ascii="Times New Roman" w:hAnsi="Times New Roman" w:cs="Times New Roman"/>
        </w:rPr>
      </w:pPr>
      <w:r w:rsidRPr="00EA6319">
        <w:rPr>
          <w:rFonts w:ascii="Times New Roman" w:hAnsi="Times New Roman" w:cs="Times New Roman"/>
        </w:rPr>
        <w:t>ОСНОВНЫЕ НАПРАВЛЕНИЯ</w:t>
      </w:r>
    </w:p>
    <w:p w:rsidR="009F6E67" w:rsidRPr="00EA6319" w:rsidRDefault="009F6E67" w:rsidP="009F6E67">
      <w:pPr>
        <w:pStyle w:val="ConsPlusTitle"/>
        <w:widowControl/>
        <w:jc w:val="center"/>
        <w:rPr>
          <w:rFonts w:ascii="Times New Roman" w:hAnsi="Times New Roman" w:cs="Times New Roman"/>
        </w:rPr>
      </w:pPr>
      <w:r w:rsidRPr="00EA6319">
        <w:rPr>
          <w:rFonts w:ascii="Times New Roman" w:hAnsi="Times New Roman" w:cs="Times New Roman"/>
        </w:rPr>
        <w:t xml:space="preserve">бюджетной и налоговой политики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w:t>
      </w:r>
    </w:p>
    <w:p w:rsidR="009F6E67" w:rsidRPr="00EA6319" w:rsidRDefault="009F6E67" w:rsidP="009F6E67">
      <w:pPr>
        <w:pStyle w:val="ConsPlusTitle"/>
        <w:widowControl/>
        <w:jc w:val="center"/>
        <w:rPr>
          <w:rFonts w:ascii="Times New Roman" w:hAnsi="Times New Roman" w:cs="Times New Roman"/>
        </w:rPr>
      </w:pPr>
      <w:r w:rsidRPr="00EA6319">
        <w:rPr>
          <w:rFonts w:ascii="Times New Roman" w:hAnsi="Times New Roman" w:cs="Times New Roman"/>
        </w:rPr>
        <w:t>на 2017 год и плановый период 2018 и 2019 годов</w:t>
      </w:r>
    </w:p>
    <w:p w:rsidR="009F6E67" w:rsidRPr="00EA6319" w:rsidRDefault="009F6E67" w:rsidP="009F6E67">
      <w:pPr>
        <w:autoSpaceDE w:val="0"/>
        <w:autoSpaceDN w:val="0"/>
        <w:adjustRightInd w:val="0"/>
        <w:spacing w:after="0" w:line="240" w:lineRule="auto"/>
        <w:jc w:val="both"/>
        <w:rPr>
          <w:rFonts w:ascii="Times New Roman" w:hAnsi="Times New Roman" w:cs="Times New Roman"/>
        </w:rPr>
      </w:pPr>
    </w:p>
    <w:p w:rsidR="009F6E67" w:rsidRPr="00EA6319" w:rsidRDefault="009F6E67" w:rsidP="009F6E67">
      <w:pPr>
        <w:autoSpaceDE w:val="0"/>
        <w:autoSpaceDN w:val="0"/>
        <w:adjustRightInd w:val="0"/>
        <w:spacing w:after="0" w:line="240" w:lineRule="auto"/>
        <w:jc w:val="both"/>
        <w:rPr>
          <w:rFonts w:ascii="Times New Roman" w:hAnsi="Times New Roman" w:cs="Times New Roman"/>
        </w:rPr>
      </w:pPr>
    </w:p>
    <w:p w:rsidR="009F6E67" w:rsidRPr="00EA6319" w:rsidRDefault="009F6E67" w:rsidP="009F6E67">
      <w:pPr>
        <w:autoSpaceDE w:val="0"/>
        <w:autoSpaceDN w:val="0"/>
        <w:adjustRightInd w:val="0"/>
        <w:spacing w:after="0" w:line="240" w:lineRule="auto"/>
        <w:jc w:val="center"/>
        <w:outlineLvl w:val="1"/>
        <w:rPr>
          <w:rFonts w:ascii="Times New Roman" w:hAnsi="Times New Roman" w:cs="Times New Roman"/>
          <w:b/>
        </w:rPr>
      </w:pPr>
      <w:r w:rsidRPr="00EA6319">
        <w:rPr>
          <w:rFonts w:ascii="Times New Roman" w:hAnsi="Times New Roman" w:cs="Times New Roman"/>
          <w:b/>
        </w:rPr>
        <w:t>Общие положения</w:t>
      </w:r>
    </w:p>
    <w:p w:rsidR="009F6E67" w:rsidRPr="00EA6319" w:rsidRDefault="009F6E67" w:rsidP="009F6E67">
      <w:pPr>
        <w:autoSpaceDE w:val="0"/>
        <w:autoSpaceDN w:val="0"/>
        <w:adjustRightInd w:val="0"/>
        <w:spacing w:after="0" w:line="240" w:lineRule="auto"/>
        <w:jc w:val="both"/>
        <w:rPr>
          <w:rFonts w:ascii="Times New Roman" w:hAnsi="Times New Roman" w:cs="Times New Roman"/>
        </w:rPr>
      </w:pPr>
    </w:p>
    <w:p w:rsidR="009F6E67" w:rsidRPr="00EA6319" w:rsidRDefault="009F6E67" w:rsidP="009F6E67">
      <w:pPr>
        <w:pStyle w:val="aa"/>
        <w:widowControl w:val="0"/>
        <w:ind w:left="0" w:firstLine="709"/>
        <w:jc w:val="both"/>
        <w:rPr>
          <w:sz w:val="22"/>
          <w:szCs w:val="22"/>
        </w:rPr>
      </w:pPr>
      <w:proofErr w:type="gramStart"/>
      <w:r w:rsidRPr="00EA6319">
        <w:rPr>
          <w:sz w:val="22"/>
          <w:szCs w:val="22"/>
        </w:rPr>
        <w:t xml:space="preserve">Основные направления бюджетной и налоговой политики </w:t>
      </w:r>
      <w:proofErr w:type="spellStart"/>
      <w:r w:rsidRPr="00EA6319">
        <w:rPr>
          <w:sz w:val="22"/>
          <w:szCs w:val="22"/>
        </w:rPr>
        <w:t>Нижнеурюмского</w:t>
      </w:r>
      <w:proofErr w:type="spellEnd"/>
      <w:r w:rsidRPr="00EA6319">
        <w:rPr>
          <w:sz w:val="22"/>
          <w:szCs w:val="22"/>
        </w:rPr>
        <w:t xml:space="preserve"> сельсовета на 2017 год и плановый период 2018 и 2019 годов (далее – Основные направления бюджетной и налоговой политики) разработаны администрацией </w:t>
      </w:r>
      <w:proofErr w:type="spellStart"/>
      <w:r w:rsidRPr="00EA6319">
        <w:rPr>
          <w:sz w:val="22"/>
          <w:szCs w:val="22"/>
        </w:rPr>
        <w:t>Нижнеурюмского</w:t>
      </w:r>
      <w:proofErr w:type="spellEnd"/>
      <w:r w:rsidRPr="00EA6319">
        <w:rPr>
          <w:sz w:val="22"/>
          <w:szCs w:val="22"/>
        </w:rPr>
        <w:t xml:space="preserve"> сельсовета в целях подготовки проекта бюджета </w:t>
      </w:r>
      <w:proofErr w:type="spellStart"/>
      <w:r w:rsidRPr="00EA6319">
        <w:rPr>
          <w:sz w:val="22"/>
          <w:szCs w:val="22"/>
        </w:rPr>
        <w:t>Нижнеурюмского</w:t>
      </w:r>
      <w:proofErr w:type="spellEnd"/>
      <w:r w:rsidRPr="00EA6319">
        <w:rPr>
          <w:sz w:val="22"/>
          <w:szCs w:val="22"/>
        </w:rPr>
        <w:t xml:space="preserve"> сельсовета (далее – бюджет поселения) на очередной среднесрочный период и являются документом, содержащим задачи, для решения которых предусматриваются бюджетные ассигнования, формируются межбюджетные отношения с муниципальными образованиями</w:t>
      </w:r>
      <w:proofErr w:type="gramEnd"/>
      <w:r w:rsidRPr="00EA6319">
        <w:rPr>
          <w:sz w:val="22"/>
          <w:szCs w:val="22"/>
        </w:rPr>
        <w:t xml:space="preserve"> </w:t>
      </w:r>
      <w:proofErr w:type="spellStart"/>
      <w:r w:rsidRPr="00EA6319">
        <w:rPr>
          <w:sz w:val="22"/>
          <w:szCs w:val="22"/>
        </w:rPr>
        <w:t>Здвинского</w:t>
      </w:r>
      <w:proofErr w:type="spellEnd"/>
      <w:r w:rsidRPr="00EA6319">
        <w:rPr>
          <w:sz w:val="22"/>
          <w:szCs w:val="22"/>
        </w:rPr>
        <w:t xml:space="preserve"> района.</w:t>
      </w:r>
    </w:p>
    <w:p w:rsidR="009F6E67" w:rsidRPr="00EA6319" w:rsidRDefault="009F6E67" w:rsidP="009F6E67">
      <w:pPr>
        <w:pStyle w:val="aa"/>
        <w:widowControl w:val="0"/>
        <w:ind w:left="0" w:firstLine="709"/>
        <w:jc w:val="both"/>
        <w:rPr>
          <w:sz w:val="22"/>
          <w:szCs w:val="22"/>
        </w:rPr>
      </w:pPr>
      <w:proofErr w:type="gramStart"/>
      <w:r w:rsidRPr="00EA6319">
        <w:rPr>
          <w:sz w:val="22"/>
          <w:szCs w:val="22"/>
        </w:rPr>
        <w:t xml:space="preserve">При подготовке Основных направлений бюджетной и налоговой политики были учтены основные параметры прогноза социально-экономического развития </w:t>
      </w:r>
      <w:proofErr w:type="spellStart"/>
      <w:r w:rsidRPr="00EA6319">
        <w:rPr>
          <w:sz w:val="22"/>
          <w:szCs w:val="22"/>
        </w:rPr>
        <w:t>Нижнеурюмского</w:t>
      </w:r>
      <w:proofErr w:type="spellEnd"/>
      <w:r w:rsidRPr="00EA6319">
        <w:rPr>
          <w:sz w:val="22"/>
          <w:szCs w:val="22"/>
        </w:rPr>
        <w:t xml:space="preserve"> сельсовета на 2017 год и плановый период 2018 и 2019 годов, приоритеты социально-экономического развития </w:t>
      </w:r>
      <w:proofErr w:type="spellStart"/>
      <w:r w:rsidRPr="00EA6319">
        <w:rPr>
          <w:sz w:val="22"/>
          <w:szCs w:val="22"/>
        </w:rPr>
        <w:t>Нижнеурюмского</w:t>
      </w:r>
      <w:proofErr w:type="spellEnd"/>
      <w:r w:rsidRPr="00EA6319">
        <w:rPr>
          <w:sz w:val="22"/>
          <w:szCs w:val="22"/>
        </w:rPr>
        <w:t xml:space="preserve"> сельсовета на  2017  год и плановый период 2018 и 2019 годов, основные направления бюджетной и налоговой политики </w:t>
      </w:r>
      <w:proofErr w:type="spellStart"/>
      <w:r w:rsidRPr="00EA6319">
        <w:rPr>
          <w:sz w:val="22"/>
          <w:szCs w:val="22"/>
        </w:rPr>
        <w:t>Нижнеурюмского</w:t>
      </w:r>
      <w:proofErr w:type="spellEnd"/>
      <w:r w:rsidRPr="00EA6319">
        <w:rPr>
          <w:sz w:val="22"/>
          <w:szCs w:val="22"/>
        </w:rPr>
        <w:t xml:space="preserve"> сельсовета на 2017 год и плановый период 2018 и 2019 годов</w:t>
      </w:r>
      <w:proofErr w:type="gramEnd"/>
      <w:r w:rsidRPr="00EA6319">
        <w:rPr>
          <w:sz w:val="22"/>
          <w:szCs w:val="22"/>
        </w:rPr>
        <w:t xml:space="preserve"> и иные документы государственного стратегического планирования.</w:t>
      </w:r>
    </w:p>
    <w:p w:rsidR="009F6E67" w:rsidRPr="00EA6319" w:rsidRDefault="009F6E67" w:rsidP="009F6E67">
      <w:pPr>
        <w:widowControl w:val="0"/>
        <w:autoSpaceDE w:val="0"/>
        <w:autoSpaceDN w:val="0"/>
        <w:adjustRightInd w:val="0"/>
        <w:spacing w:after="0" w:line="240" w:lineRule="auto"/>
        <w:outlineLvl w:val="1"/>
        <w:rPr>
          <w:rFonts w:ascii="Times New Roman" w:hAnsi="Times New Roman" w:cs="Times New Roman"/>
        </w:rPr>
      </w:pPr>
    </w:p>
    <w:p w:rsidR="009F6E67" w:rsidRPr="00EA6319" w:rsidRDefault="009F6E67" w:rsidP="009F6E67">
      <w:pPr>
        <w:widowControl w:val="0"/>
        <w:autoSpaceDE w:val="0"/>
        <w:autoSpaceDN w:val="0"/>
        <w:adjustRightInd w:val="0"/>
        <w:spacing w:after="0" w:line="240" w:lineRule="auto"/>
        <w:jc w:val="center"/>
        <w:outlineLvl w:val="1"/>
        <w:rPr>
          <w:rFonts w:ascii="Times New Roman" w:hAnsi="Times New Roman" w:cs="Times New Roman"/>
          <w:b/>
        </w:rPr>
      </w:pPr>
      <w:r w:rsidRPr="00EA6319">
        <w:rPr>
          <w:rFonts w:ascii="Times New Roman" w:hAnsi="Times New Roman" w:cs="Times New Roman"/>
          <w:b/>
        </w:rPr>
        <w:t>Налоговая политика</w:t>
      </w:r>
    </w:p>
    <w:p w:rsidR="009F6E67" w:rsidRPr="00EA6319" w:rsidRDefault="009F6E67" w:rsidP="009F6E67">
      <w:pPr>
        <w:widowControl w:val="0"/>
        <w:autoSpaceDE w:val="0"/>
        <w:autoSpaceDN w:val="0"/>
        <w:adjustRightInd w:val="0"/>
        <w:spacing w:after="0" w:line="240" w:lineRule="auto"/>
        <w:outlineLvl w:val="1"/>
        <w:rPr>
          <w:rFonts w:ascii="Times New Roman" w:hAnsi="Times New Roman" w:cs="Times New Roman"/>
        </w:rPr>
      </w:pPr>
    </w:p>
    <w:p w:rsidR="009F6E67" w:rsidRPr="00EA6319" w:rsidRDefault="009F6E67" w:rsidP="009F6E67">
      <w:pPr>
        <w:widowControl w:val="0"/>
        <w:autoSpaceDE w:val="0"/>
        <w:autoSpaceDN w:val="0"/>
        <w:adjustRightInd w:val="0"/>
        <w:spacing w:after="0" w:line="240" w:lineRule="auto"/>
        <w:ind w:firstLine="709"/>
        <w:jc w:val="both"/>
        <w:outlineLvl w:val="1"/>
        <w:rPr>
          <w:rFonts w:ascii="Times New Roman" w:hAnsi="Times New Roman" w:cs="Times New Roman"/>
        </w:rPr>
      </w:pPr>
      <w:r w:rsidRPr="00EA6319">
        <w:rPr>
          <w:rFonts w:ascii="Times New Roman" w:hAnsi="Times New Roman" w:cs="Times New Roman"/>
        </w:rPr>
        <w:t xml:space="preserve">Формирование основных направлений налоговой политики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происходит в условиях существенного замедления экономического роста, повышенного уровня инфляции, снижения инвестиционной активности. </w:t>
      </w:r>
    </w:p>
    <w:p w:rsidR="009F6E67" w:rsidRPr="00EA6319" w:rsidRDefault="009F6E67" w:rsidP="009F6E67">
      <w:pPr>
        <w:widowControl w:val="0"/>
        <w:autoSpaceDE w:val="0"/>
        <w:autoSpaceDN w:val="0"/>
        <w:adjustRightInd w:val="0"/>
        <w:spacing w:after="0" w:line="240" w:lineRule="auto"/>
        <w:ind w:firstLine="709"/>
        <w:jc w:val="both"/>
        <w:outlineLvl w:val="1"/>
        <w:rPr>
          <w:rFonts w:ascii="Times New Roman" w:hAnsi="Times New Roman" w:cs="Times New Roman"/>
        </w:rPr>
      </w:pPr>
      <w:r w:rsidRPr="00EA6319">
        <w:rPr>
          <w:rFonts w:ascii="Times New Roman" w:hAnsi="Times New Roman" w:cs="Times New Roman"/>
        </w:rPr>
        <w:t xml:space="preserve">В связи с этим в 2015 году проводилась и в 2016 году была продолжена работа, направленная на повышение бюджетной устойчивости за счет сохранения и увеличения налогового потенциала доходов бюджета, а также создания условий для поддержки предпринимательской и инвестиционной активности. </w:t>
      </w:r>
    </w:p>
    <w:p w:rsidR="009F6E67" w:rsidRPr="00EA6319" w:rsidRDefault="009F6E67" w:rsidP="009F6E67">
      <w:pPr>
        <w:widowControl w:val="0"/>
        <w:autoSpaceDE w:val="0"/>
        <w:autoSpaceDN w:val="0"/>
        <w:adjustRightInd w:val="0"/>
        <w:spacing w:after="0" w:line="240" w:lineRule="auto"/>
        <w:ind w:firstLine="709"/>
        <w:jc w:val="both"/>
        <w:outlineLvl w:val="1"/>
        <w:rPr>
          <w:rFonts w:ascii="Times New Roman" w:hAnsi="Times New Roman" w:cs="Times New Roman"/>
          <w:bCs/>
        </w:rPr>
      </w:pPr>
      <w:r w:rsidRPr="00EA6319">
        <w:rPr>
          <w:rFonts w:ascii="Times New Roman" w:hAnsi="Times New Roman" w:cs="Times New Roman"/>
        </w:rPr>
        <w:t xml:space="preserve">Для разъяснения населению особенностей исчисления </w:t>
      </w:r>
      <w:proofErr w:type="gramStart"/>
      <w:r w:rsidRPr="00EA6319">
        <w:rPr>
          <w:rFonts w:ascii="Times New Roman" w:hAnsi="Times New Roman" w:cs="Times New Roman"/>
        </w:rPr>
        <w:t>налога</w:t>
      </w:r>
      <w:proofErr w:type="gramEnd"/>
      <w:r w:rsidRPr="00EA6319">
        <w:rPr>
          <w:rFonts w:ascii="Times New Roman" w:hAnsi="Times New Roman" w:cs="Times New Roman"/>
        </w:rPr>
        <w:t xml:space="preserve"> </w:t>
      </w:r>
      <w:r w:rsidRPr="00EA6319">
        <w:rPr>
          <w:rFonts w:ascii="Times New Roman" w:hAnsi="Times New Roman" w:cs="Times New Roman"/>
          <w:bCs/>
        </w:rPr>
        <w:t xml:space="preserve">на имущество физических лиц исходя из кадастровой стоимости и </w:t>
      </w:r>
      <w:r w:rsidRPr="00EA6319">
        <w:rPr>
          <w:rFonts w:ascii="Times New Roman" w:hAnsi="Times New Roman" w:cs="Times New Roman"/>
        </w:rPr>
        <w:t xml:space="preserve">обеспечения своевременной его уплаты </w:t>
      </w:r>
      <w:r w:rsidRPr="00EA6319">
        <w:rPr>
          <w:rFonts w:ascii="Times New Roman" w:hAnsi="Times New Roman" w:cs="Times New Roman"/>
          <w:bCs/>
        </w:rPr>
        <w:t>проведены подготовительные мероприятия к уплате гражданами налога в 2016 году за налоговый период 2015 года.</w:t>
      </w:r>
    </w:p>
    <w:p w:rsidR="009F6E67" w:rsidRPr="00EA6319" w:rsidRDefault="009F6E67" w:rsidP="009F6E67">
      <w:pPr>
        <w:widowControl w:val="0"/>
        <w:autoSpaceDE w:val="0"/>
        <w:autoSpaceDN w:val="0"/>
        <w:adjustRightInd w:val="0"/>
        <w:spacing w:after="0" w:line="240" w:lineRule="auto"/>
        <w:ind w:firstLine="709"/>
        <w:jc w:val="both"/>
        <w:outlineLvl w:val="1"/>
        <w:rPr>
          <w:rFonts w:ascii="Times New Roman" w:hAnsi="Times New Roman" w:cs="Times New Roman"/>
        </w:rPr>
      </w:pPr>
      <w:r w:rsidRPr="00EA6319">
        <w:rPr>
          <w:rFonts w:ascii="Times New Roman" w:hAnsi="Times New Roman" w:cs="Times New Roman"/>
        </w:rPr>
        <w:t xml:space="preserve"> В целях обеспечения устойчивости социально-экономического развития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основные направления налоговой политики на  трехлетнюю перспективу заключаются в продолжени</w:t>
      </w:r>
      <w:proofErr w:type="gramStart"/>
      <w:r w:rsidRPr="00EA6319">
        <w:rPr>
          <w:rFonts w:ascii="Times New Roman" w:hAnsi="Times New Roman" w:cs="Times New Roman"/>
        </w:rPr>
        <w:t>и</w:t>
      </w:r>
      <w:proofErr w:type="gramEnd"/>
      <w:r w:rsidRPr="00EA6319">
        <w:rPr>
          <w:rFonts w:ascii="Times New Roman" w:hAnsi="Times New Roman" w:cs="Times New Roman"/>
        </w:rPr>
        <w:t xml:space="preserve"> реализации мер, направленных на увеличение налогового потенциала консолидированного бюджета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и повышение уровня собственных доходов. Этому будет способствовать решение следующих задач:</w:t>
      </w:r>
    </w:p>
    <w:p w:rsidR="009F6E67" w:rsidRPr="00EA6319" w:rsidRDefault="009F6E67" w:rsidP="009F6E67">
      <w:pPr>
        <w:pStyle w:val="Style4"/>
        <w:widowControl/>
        <w:spacing w:line="240" w:lineRule="auto"/>
        <w:ind w:firstLine="720"/>
        <w:rPr>
          <w:rStyle w:val="FontStyle107"/>
          <w:sz w:val="22"/>
          <w:szCs w:val="22"/>
        </w:rPr>
      </w:pPr>
      <w:r w:rsidRPr="00EA6319">
        <w:rPr>
          <w:rStyle w:val="FontStyle107"/>
          <w:sz w:val="22"/>
          <w:szCs w:val="22"/>
        </w:rPr>
        <w:t> 1.Создание условий для р</w:t>
      </w:r>
      <w:r w:rsidRPr="00EA6319">
        <w:rPr>
          <w:rStyle w:val="FontStyle106"/>
          <w:rFonts w:ascii="Times New Roman" w:hAnsi="Times New Roman" w:cs="Times New Roman"/>
          <w:b w:val="0"/>
          <w:sz w:val="22"/>
          <w:szCs w:val="22"/>
        </w:rPr>
        <w:t>азвития малого и среднего предпринимательства через специальные налоговые режимы.</w:t>
      </w:r>
    </w:p>
    <w:p w:rsidR="009F6E67" w:rsidRPr="00EA6319" w:rsidRDefault="009F6E67" w:rsidP="009F6E67">
      <w:pPr>
        <w:pStyle w:val="Style4"/>
        <w:widowControl/>
        <w:spacing w:line="240" w:lineRule="auto"/>
        <w:ind w:firstLine="715"/>
        <w:rPr>
          <w:rStyle w:val="FontStyle107"/>
          <w:sz w:val="22"/>
          <w:szCs w:val="22"/>
        </w:rPr>
      </w:pPr>
      <w:r w:rsidRPr="00EA6319">
        <w:rPr>
          <w:rStyle w:val="FontStyle107"/>
          <w:sz w:val="22"/>
          <w:szCs w:val="22"/>
        </w:rPr>
        <w:t xml:space="preserve">В соответствии с изменениями федерального законодательства необходимо решением совета депутатов </w:t>
      </w:r>
      <w:proofErr w:type="spellStart"/>
      <w:r w:rsidRPr="00EA6319">
        <w:rPr>
          <w:rStyle w:val="FontStyle107"/>
          <w:sz w:val="22"/>
          <w:szCs w:val="22"/>
        </w:rPr>
        <w:t>Нижнеурюмского</w:t>
      </w:r>
      <w:proofErr w:type="spellEnd"/>
      <w:r w:rsidRPr="00EA6319">
        <w:rPr>
          <w:rStyle w:val="FontStyle107"/>
          <w:sz w:val="22"/>
          <w:szCs w:val="22"/>
        </w:rPr>
        <w:t xml:space="preserve"> сельсовета определить параметры и условия снижения ставки единого налога на вмененный доход с 15% до 7,5% в зависимости от категорий налогоплательщиков и видов предпринимательской деятельности.</w:t>
      </w:r>
    </w:p>
    <w:p w:rsidR="009F6E67" w:rsidRPr="00EA6319" w:rsidRDefault="009F6E67" w:rsidP="009F6E67">
      <w:pPr>
        <w:autoSpaceDE w:val="0"/>
        <w:autoSpaceDN w:val="0"/>
        <w:adjustRightInd w:val="0"/>
        <w:spacing w:after="0" w:line="240" w:lineRule="auto"/>
        <w:jc w:val="both"/>
        <w:outlineLvl w:val="1"/>
        <w:rPr>
          <w:rFonts w:ascii="Times New Roman" w:hAnsi="Times New Roman" w:cs="Times New Roman"/>
        </w:rPr>
      </w:pPr>
      <w:r w:rsidRPr="00EA6319">
        <w:rPr>
          <w:rFonts w:ascii="Times New Roman" w:hAnsi="Times New Roman" w:cs="Times New Roman"/>
        </w:rPr>
        <w:tab/>
        <w:t>2. Реализация полномочий в сфере налоговых льгот.</w:t>
      </w:r>
    </w:p>
    <w:p w:rsidR="009F6E67" w:rsidRPr="00EA6319" w:rsidRDefault="009F6E67" w:rsidP="009F6E67">
      <w:pPr>
        <w:autoSpaceDE w:val="0"/>
        <w:autoSpaceDN w:val="0"/>
        <w:adjustRightInd w:val="0"/>
        <w:spacing w:after="0" w:line="240" w:lineRule="auto"/>
        <w:ind w:firstLine="709"/>
        <w:jc w:val="both"/>
        <w:outlineLvl w:val="1"/>
        <w:rPr>
          <w:rFonts w:ascii="Times New Roman" w:hAnsi="Times New Roman" w:cs="Times New Roman"/>
        </w:rPr>
      </w:pPr>
      <w:r w:rsidRPr="00EA6319">
        <w:rPr>
          <w:rFonts w:ascii="Times New Roman" w:hAnsi="Times New Roman" w:cs="Times New Roman"/>
        </w:rPr>
        <w:t xml:space="preserve">При принятии решений о предоставлении налоговых льгот следует исходить из достижения одной из целей налоговой политики – стимулирование экономического роста и развития налогооблагаемой базы, </w:t>
      </w:r>
      <w:proofErr w:type="spellStart"/>
      <w:r w:rsidRPr="00EA6319">
        <w:rPr>
          <w:rFonts w:ascii="Times New Roman" w:hAnsi="Times New Roman" w:cs="Times New Roman"/>
        </w:rPr>
        <w:t>неувеличения</w:t>
      </w:r>
      <w:proofErr w:type="spellEnd"/>
      <w:r w:rsidRPr="00EA6319">
        <w:rPr>
          <w:rFonts w:ascii="Times New Roman" w:hAnsi="Times New Roman" w:cs="Times New Roman"/>
        </w:rPr>
        <w:t xml:space="preserve"> уровня расходных обязательств бюджета, недопущения роста социальной напряженности в обществе. Установление новых налоговых льгот должно осуществляться на определенный срок, а решение об их возможном продлении должно быть принято только после проведения анализа эффективности по итогам их применения. </w:t>
      </w:r>
    </w:p>
    <w:p w:rsidR="009F6E67" w:rsidRPr="00EA6319" w:rsidRDefault="009F6E67" w:rsidP="009F6E67">
      <w:pPr>
        <w:autoSpaceDE w:val="0"/>
        <w:autoSpaceDN w:val="0"/>
        <w:adjustRightInd w:val="0"/>
        <w:spacing w:after="0" w:line="240" w:lineRule="auto"/>
        <w:ind w:firstLine="709"/>
        <w:jc w:val="both"/>
        <w:outlineLvl w:val="1"/>
        <w:rPr>
          <w:rFonts w:ascii="Times New Roman" w:hAnsi="Times New Roman" w:cs="Times New Roman"/>
        </w:rPr>
      </w:pPr>
      <w:r w:rsidRPr="00EA6319">
        <w:rPr>
          <w:rFonts w:ascii="Times New Roman" w:hAnsi="Times New Roman" w:cs="Times New Roman"/>
        </w:rPr>
        <w:t>Принятие решений о предоставлении новой льготы, снижения налоговой ставки или иного стимулирующего механизма должно сопровождаться определением источника для такого решения.</w:t>
      </w:r>
    </w:p>
    <w:p w:rsidR="009F6E67" w:rsidRPr="00EA6319" w:rsidRDefault="009F6E67" w:rsidP="009F6E67">
      <w:pPr>
        <w:autoSpaceDE w:val="0"/>
        <w:autoSpaceDN w:val="0"/>
        <w:adjustRightInd w:val="0"/>
        <w:spacing w:after="0" w:line="240" w:lineRule="auto"/>
        <w:ind w:firstLine="709"/>
        <w:jc w:val="both"/>
        <w:outlineLvl w:val="1"/>
        <w:rPr>
          <w:rFonts w:ascii="Times New Roman" w:hAnsi="Times New Roman" w:cs="Times New Roman"/>
        </w:rPr>
      </w:pPr>
      <w:r w:rsidRPr="00EA6319">
        <w:rPr>
          <w:rFonts w:ascii="Times New Roman" w:hAnsi="Times New Roman" w:cs="Times New Roman"/>
        </w:rPr>
        <w:t>При этом сохраняются действующие налоговые льготы, обеспечивающие дополнительную социальную поддержку населения.</w:t>
      </w:r>
    </w:p>
    <w:p w:rsidR="009F6E67" w:rsidRPr="00EA6319" w:rsidRDefault="009F6E67" w:rsidP="009F6E67">
      <w:pPr>
        <w:autoSpaceDE w:val="0"/>
        <w:autoSpaceDN w:val="0"/>
        <w:adjustRightInd w:val="0"/>
        <w:spacing w:after="0" w:line="240" w:lineRule="auto"/>
        <w:ind w:firstLine="709"/>
        <w:jc w:val="both"/>
        <w:outlineLvl w:val="1"/>
        <w:rPr>
          <w:rFonts w:ascii="Times New Roman" w:hAnsi="Times New Roman" w:cs="Times New Roman"/>
        </w:rPr>
      </w:pPr>
      <w:r w:rsidRPr="00EA6319">
        <w:rPr>
          <w:rFonts w:ascii="Times New Roman" w:hAnsi="Times New Roman" w:cs="Times New Roman"/>
        </w:rPr>
        <w:t>3. Повышение собираемости налогов и снижение уровня недоимки.</w:t>
      </w:r>
    </w:p>
    <w:p w:rsidR="009F6E67" w:rsidRPr="00EA6319" w:rsidRDefault="009F6E67" w:rsidP="009F6E67">
      <w:pPr>
        <w:spacing w:after="0" w:line="240" w:lineRule="auto"/>
        <w:ind w:firstLine="708"/>
        <w:jc w:val="both"/>
        <w:rPr>
          <w:rFonts w:ascii="Times New Roman" w:hAnsi="Times New Roman" w:cs="Times New Roman"/>
        </w:rPr>
      </w:pPr>
      <w:r w:rsidRPr="00EA6319">
        <w:rPr>
          <w:rFonts w:ascii="Times New Roman" w:hAnsi="Times New Roman" w:cs="Times New Roman"/>
        </w:rPr>
        <w:t xml:space="preserve">Администрацией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w:t>
      </w:r>
    </w:p>
    <w:p w:rsidR="009F6E67" w:rsidRPr="00EA6319" w:rsidRDefault="009F6E67" w:rsidP="009F6E67">
      <w:pPr>
        <w:widowControl w:val="0"/>
        <w:autoSpaceDE w:val="0"/>
        <w:autoSpaceDN w:val="0"/>
        <w:adjustRightInd w:val="0"/>
        <w:spacing w:after="0" w:line="240" w:lineRule="auto"/>
        <w:ind w:firstLine="709"/>
        <w:jc w:val="both"/>
        <w:outlineLvl w:val="1"/>
        <w:rPr>
          <w:rFonts w:ascii="Times New Roman" w:hAnsi="Times New Roman" w:cs="Times New Roman"/>
        </w:rPr>
      </w:pPr>
      <w:r w:rsidRPr="00EA6319">
        <w:rPr>
          <w:rFonts w:ascii="Times New Roman" w:hAnsi="Times New Roman" w:cs="Times New Roman"/>
        </w:rPr>
        <w:t>Также будет продолжено обеспечение мер, направленных на погашение недоимки организациями – контрагентами по договорам, оплачиваемым за счет средств бюджета  поселения бюджета.</w:t>
      </w:r>
    </w:p>
    <w:p w:rsidR="009F6E67" w:rsidRPr="00EA6319" w:rsidRDefault="009F6E67" w:rsidP="009F6E67">
      <w:pPr>
        <w:widowControl w:val="0"/>
        <w:autoSpaceDE w:val="0"/>
        <w:autoSpaceDN w:val="0"/>
        <w:adjustRightInd w:val="0"/>
        <w:spacing w:after="0" w:line="240" w:lineRule="auto"/>
        <w:jc w:val="center"/>
        <w:outlineLvl w:val="1"/>
        <w:rPr>
          <w:rFonts w:ascii="Times New Roman" w:hAnsi="Times New Roman" w:cs="Times New Roman"/>
        </w:rPr>
      </w:pPr>
    </w:p>
    <w:p w:rsidR="009F6E67" w:rsidRPr="00EA6319" w:rsidRDefault="009F6E67" w:rsidP="009F6E67">
      <w:pPr>
        <w:widowControl w:val="0"/>
        <w:spacing w:after="0" w:line="240" w:lineRule="auto"/>
        <w:jc w:val="center"/>
        <w:outlineLvl w:val="0"/>
        <w:rPr>
          <w:rFonts w:ascii="Times New Roman" w:hAnsi="Times New Roman" w:cs="Times New Roman"/>
          <w:b/>
          <w:bCs/>
          <w:kern w:val="32"/>
          <w:lang w:eastAsia="ru-RU"/>
        </w:rPr>
      </w:pPr>
      <w:r w:rsidRPr="00EA6319">
        <w:rPr>
          <w:rFonts w:ascii="Times New Roman" w:hAnsi="Times New Roman" w:cs="Times New Roman"/>
          <w:b/>
          <w:bCs/>
          <w:kern w:val="32"/>
          <w:lang w:eastAsia="ru-RU"/>
        </w:rPr>
        <w:t>Бюджетная политика</w:t>
      </w:r>
    </w:p>
    <w:p w:rsidR="009F6E67" w:rsidRPr="00EA6319" w:rsidRDefault="009F6E67" w:rsidP="009F6E67">
      <w:pPr>
        <w:widowControl w:val="0"/>
        <w:autoSpaceDE w:val="0"/>
        <w:autoSpaceDN w:val="0"/>
        <w:adjustRightInd w:val="0"/>
        <w:spacing w:after="0" w:line="240" w:lineRule="auto"/>
        <w:jc w:val="center"/>
        <w:rPr>
          <w:rFonts w:ascii="Times New Roman" w:hAnsi="Times New Roman" w:cs="Times New Roman"/>
        </w:rPr>
      </w:pPr>
    </w:p>
    <w:p w:rsidR="009F6E67" w:rsidRPr="00EA6319" w:rsidRDefault="009F6E67" w:rsidP="009F6E67">
      <w:pPr>
        <w:pStyle w:val="aa"/>
        <w:widowControl w:val="0"/>
        <w:ind w:left="0" w:firstLine="709"/>
        <w:jc w:val="both"/>
        <w:rPr>
          <w:sz w:val="22"/>
          <w:szCs w:val="22"/>
        </w:rPr>
      </w:pPr>
      <w:r w:rsidRPr="00EA6319">
        <w:rPr>
          <w:sz w:val="22"/>
          <w:szCs w:val="22"/>
        </w:rPr>
        <w:t xml:space="preserve">Формирование бюджетной политики на 2017-2019 годы основывается на итогах реализации бюджетной политики в 2015 году и первой половине 2016 года. </w:t>
      </w:r>
    </w:p>
    <w:p w:rsidR="009F6E67" w:rsidRPr="00EA6319" w:rsidRDefault="009F6E67" w:rsidP="009F6E67">
      <w:pPr>
        <w:pStyle w:val="aa"/>
        <w:widowControl w:val="0"/>
        <w:ind w:left="0" w:firstLine="709"/>
        <w:jc w:val="both"/>
        <w:rPr>
          <w:sz w:val="22"/>
          <w:szCs w:val="22"/>
        </w:rPr>
      </w:pPr>
      <w:r w:rsidRPr="00EA6319">
        <w:rPr>
          <w:sz w:val="22"/>
          <w:szCs w:val="22"/>
        </w:rPr>
        <w:t xml:space="preserve">Динамика отдельных макроэкономических показателей по итогам 2015-2016 годов свидетельствовала о непростом сценарии развития экономической ситуации в </w:t>
      </w:r>
      <w:proofErr w:type="spellStart"/>
      <w:r w:rsidRPr="00EA6319">
        <w:rPr>
          <w:sz w:val="22"/>
          <w:szCs w:val="22"/>
        </w:rPr>
        <w:t>Нижнеурюмском</w:t>
      </w:r>
      <w:proofErr w:type="spellEnd"/>
      <w:r w:rsidRPr="00EA6319">
        <w:rPr>
          <w:sz w:val="22"/>
          <w:szCs w:val="22"/>
        </w:rPr>
        <w:t xml:space="preserve"> сельсовете </w:t>
      </w:r>
      <w:proofErr w:type="spellStart"/>
      <w:r w:rsidRPr="00EA6319">
        <w:rPr>
          <w:sz w:val="22"/>
          <w:szCs w:val="22"/>
        </w:rPr>
        <w:t>Здвинского</w:t>
      </w:r>
      <w:proofErr w:type="spellEnd"/>
      <w:r w:rsidRPr="00EA6319">
        <w:rPr>
          <w:sz w:val="22"/>
          <w:szCs w:val="22"/>
        </w:rPr>
        <w:t xml:space="preserve"> района. </w:t>
      </w:r>
    </w:p>
    <w:p w:rsidR="009F6E67" w:rsidRPr="00EA6319" w:rsidRDefault="009F6E67" w:rsidP="009F6E67">
      <w:pPr>
        <w:pStyle w:val="aa"/>
        <w:ind w:left="0" w:firstLine="709"/>
        <w:jc w:val="both"/>
        <w:rPr>
          <w:sz w:val="22"/>
          <w:szCs w:val="22"/>
        </w:rPr>
      </w:pPr>
      <w:proofErr w:type="gramStart"/>
      <w:r w:rsidRPr="00EA6319">
        <w:rPr>
          <w:sz w:val="22"/>
          <w:szCs w:val="22"/>
        </w:rPr>
        <w:t xml:space="preserve">В рамках решения задачи по обеспечению предоставления гарантированных муниципальных  услуг, в целях применения единых подходов для их определения и возможности сравнения и анализа по объему, качеству и иным показателям администрацией </w:t>
      </w:r>
      <w:proofErr w:type="spellStart"/>
      <w:r w:rsidRPr="00EA6319">
        <w:rPr>
          <w:sz w:val="22"/>
          <w:szCs w:val="22"/>
        </w:rPr>
        <w:t>Нижнеурюмского</w:t>
      </w:r>
      <w:proofErr w:type="spellEnd"/>
      <w:r w:rsidRPr="00EA6319">
        <w:rPr>
          <w:sz w:val="22"/>
          <w:szCs w:val="22"/>
        </w:rPr>
        <w:t xml:space="preserve"> сельсовета утвержден </w:t>
      </w:r>
      <w:hyperlink r:id="rId11" w:history="1">
        <w:r w:rsidRPr="00EA6319">
          <w:rPr>
            <w:sz w:val="22"/>
            <w:szCs w:val="22"/>
          </w:rPr>
          <w:t>Порядок</w:t>
        </w:r>
      </w:hyperlink>
      <w:r w:rsidRPr="00EA6319">
        <w:rPr>
          <w:sz w:val="22"/>
          <w:szCs w:val="22"/>
        </w:rPr>
        <w:t xml:space="preserve"> формирования, ведения и утверждения ведомственных перечней государственных услуг и работ, оказываемых и выполняемых муниципальными учреждениями </w:t>
      </w:r>
      <w:proofErr w:type="spellStart"/>
      <w:r w:rsidRPr="00EA6319">
        <w:rPr>
          <w:sz w:val="22"/>
          <w:szCs w:val="22"/>
        </w:rPr>
        <w:t>Нижнеурюмского</w:t>
      </w:r>
      <w:proofErr w:type="spellEnd"/>
      <w:r w:rsidRPr="00EA6319">
        <w:rPr>
          <w:sz w:val="22"/>
          <w:szCs w:val="22"/>
        </w:rPr>
        <w:t xml:space="preserve"> сельсовета </w:t>
      </w:r>
      <w:proofErr w:type="spellStart"/>
      <w:r w:rsidRPr="00EA6319">
        <w:rPr>
          <w:sz w:val="22"/>
          <w:szCs w:val="22"/>
        </w:rPr>
        <w:t>Здвинского</w:t>
      </w:r>
      <w:proofErr w:type="spellEnd"/>
      <w:r w:rsidRPr="00EA6319">
        <w:rPr>
          <w:sz w:val="22"/>
          <w:szCs w:val="22"/>
        </w:rPr>
        <w:t xml:space="preserve"> района.</w:t>
      </w:r>
      <w:proofErr w:type="gramEnd"/>
    </w:p>
    <w:p w:rsidR="009F6E67" w:rsidRPr="00EA6319" w:rsidRDefault="009F6E67" w:rsidP="009F6E67">
      <w:pPr>
        <w:pStyle w:val="aa"/>
        <w:ind w:left="0" w:firstLine="709"/>
        <w:jc w:val="both"/>
        <w:rPr>
          <w:sz w:val="22"/>
          <w:szCs w:val="22"/>
        </w:rPr>
      </w:pPr>
      <w:r w:rsidRPr="00EA6319">
        <w:rPr>
          <w:sz w:val="22"/>
          <w:szCs w:val="22"/>
        </w:rPr>
        <w:t xml:space="preserve">В целях методологического обеспечения сопровождения по наполнению компонентов системы «Электронный бюджет»  в адрес органов местного самоуправления регулярно направляются письма-рекомендации по ведению ведомственных перечней муниципальных услуг, ведению реестра участников и </w:t>
      </w:r>
      <w:proofErr w:type="spellStart"/>
      <w:r w:rsidRPr="00EA6319">
        <w:rPr>
          <w:sz w:val="22"/>
          <w:szCs w:val="22"/>
        </w:rPr>
        <w:t>неучастников</w:t>
      </w:r>
      <w:proofErr w:type="spellEnd"/>
      <w:r w:rsidRPr="00EA6319">
        <w:rPr>
          <w:sz w:val="22"/>
          <w:szCs w:val="22"/>
        </w:rPr>
        <w:t xml:space="preserve"> бюджетного процесса. </w:t>
      </w:r>
    </w:p>
    <w:p w:rsidR="009F6E67" w:rsidRPr="00EA6319" w:rsidRDefault="009F6E67" w:rsidP="009F6E67">
      <w:pPr>
        <w:pStyle w:val="aa"/>
        <w:ind w:left="0" w:firstLine="709"/>
        <w:jc w:val="both"/>
        <w:rPr>
          <w:sz w:val="22"/>
          <w:szCs w:val="22"/>
        </w:rPr>
      </w:pPr>
      <w:r w:rsidRPr="00EA6319">
        <w:rPr>
          <w:sz w:val="22"/>
          <w:szCs w:val="22"/>
        </w:rPr>
        <w:t>Сценарные условия социально-экономического развития на 2017 год и на плановый период 2018 и 2019 годов основываются на текущей ситуации, сравнительно консервативных оценках, что в значительной мере минимизирует условия для возникновения дополнительных бюджетных рисков. Этот подход позволит предотвратить часть рисков, связанных с  принятием дополнительных, не обеспеченных финансовыми ресурсами, расходных обязательств.</w:t>
      </w:r>
    </w:p>
    <w:p w:rsidR="009F6E67" w:rsidRPr="00EA6319" w:rsidRDefault="009F6E67" w:rsidP="009F6E67">
      <w:pPr>
        <w:pStyle w:val="aa"/>
        <w:ind w:left="0" w:firstLine="709"/>
        <w:jc w:val="both"/>
        <w:rPr>
          <w:sz w:val="22"/>
          <w:szCs w:val="22"/>
        </w:rPr>
      </w:pPr>
      <w:r w:rsidRPr="00EA6319">
        <w:rPr>
          <w:sz w:val="22"/>
          <w:szCs w:val="22"/>
        </w:rPr>
        <w:t xml:space="preserve">В связи с этим целью бюджетной политики на 2017-2018 годы является обеспечение долгосрочной сбалансированности и устойчивости финансовой системы </w:t>
      </w:r>
      <w:proofErr w:type="spellStart"/>
      <w:r w:rsidRPr="00EA6319">
        <w:rPr>
          <w:sz w:val="22"/>
          <w:szCs w:val="22"/>
        </w:rPr>
        <w:t>Нижнеурюмского</w:t>
      </w:r>
      <w:proofErr w:type="spellEnd"/>
      <w:r w:rsidRPr="00EA6319">
        <w:rPr>
          <w:sz w:val="22"/>
          <w:szCs w:val="22"/>
        </w:rPr>
        <w:t xml:space="preserve"> сельсовета при безусловном выполнении принятых обязательств, в первую очередь социальных.</w:t>
      </w:r>
    </w:p>
    <w:p w:rsidR="009F6E67" w:rsidRPr="00EA6319" w:rsidRDefault="009F6E67" w:rsidP="009F6E67">
      <w:pPr>
        <w:spacing w:after="0" w:line="240" w:lineRule="auto"/>
        <w:ind w:firstLine="709"/>
        <w:contextualSpacing/>
        <w:jc w:val="both"/>
        <w:rPr>
          <w:rFonts w:ascii="Times New Roman" w:hAnsi="Times New Roman" w:cs="Times New Roman"/>
        </w:rPr>
      </w:pPr>
      <w:r w:rsidRPr="00EA6319">
        <w:rPr>
          <w:rFonts w:ascii="Times New Roman" w:hAnsi="Times New Roman" w:cs="Times New Roman"/>
        </w:rPr>
        <w:t>Ухудшение общей экономической ситуации обусловило отсутствие необходимой динамики собственных доходов, связанное как со снижением налогооблагаемой базы, так и с изменениями налогового законодательства.</w:t>
      </w:r>
    </w:p>
    <w:p w:rsidR="009F6E67" w:rsidRPr="00EA6319" w:rsidRDefault="009F6E67" w:rsidP="009F6E67">
      <w:pPr>
        <w:pStyle w:val="aa"/>
        <w:ind w:left="0" w:firstLine="709"/>
        <w:jc w:val="both"/>
        <w:rPr>
          <w:sz w:val="22"/>
          <w:szCs w:val="22"/>
        </w:rPr>
      </w:pPr>
      <w:r w:rsidRPr="00EA6319">
        <w:rPr>
          <w:sz w:val="22"/>
          <w:szCs w:val="22"/>
        </w:rPr>
        <w:t xml:space="preserve">В </w:t>
      </w:r>
      <w:proofErr w:type="gramStart"/>
      <w:r w:rsidRPr="00EA6319">
        <w:rPr>
          <w:sz w:val="22"/>
          <w:szCs w:val="22"/>
        </w:rPr>
        <w:t>связи</w:t>
      </w:r>
      <w:proofErr w:type="gramEnd"/>
      <w:r w:rsidRPr="00EA6319">
        <w:rPr>
          <w:sz w:val="22"/>
          <w:szCs w:val="22"/>
        </w:rPr>
        <w:t xml:space="preserve"> с чем прогноз доходной и формирование расходной частей бюджета  поселения бюджета необходимо осуществлять исходя из следующего:</w:t>
      </w:r>
    </w:p>
    <w:p w:rsidR="009F6E67" w:rsidRPr="00EA6319" w:rsidRDefault="009F6E67" w:rsidP="009F6E67">
      <w:pPr>
        <w:autoSpaceDE w:val="0"/>
        <w:autoSpaceDN w:val="0"/>
        <w:adjustRightInd w:val="0"/>
        <w:spacing w:after="0" w:line="240" w:lineRule="auto"/>
        <w:ind w:firstLine="709"/>
        <w:jc w:val="both"/>
        <w:rPr>
          <w:rFonts w:ascii="Times New Roman" w:hAnsi="Times New Roman" w:cs="Times New Roman"/>
        </w:rPr>
      </w:pPr>
      <w:r w:rsidRPr="00EA6319">
        <w:rPr>
          <w:rFonts w:ascii="Times New Roman" w:hAnsi="Times New Roman" w:cs="Times New Roman"/>
        </w:rPr>
        <w:t xml:space="preserve">1. Формирование доходной части местного бюджета осуществляется исходя из консервативного прогноза социально-экономического развития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w:t>
      </w:r>
      <w:proofErr w:type="spellStart"/>
      <w:r w:rsidRPr="00EA6319">
        <w:rPr>
          <w:rFonts w:ascii="Times New Roman" w:hAnsi="Times New Roman" w:cs="Times New Roman"/>
        </w:rPr>
        <w:t>Здвинского</w:t>
      </w:r>
      <w:proofErr w:type="spellEnd"/>
      <w:r w:rsidRPr="00EA6319">
        <w:rPr>
          <w:rFonts w:ascii="Times New Roman" w:hAnsi="Times New Roman" w:cs="Times New Roman"/>
        </w:rPr>
        <w:t xml:space="preserve"> района.</w:t>
      </w:r>
    </w:p>
    <w:p w:rsidR="009F6E67" w:rsidRPr="00EA6319" w:rsidRDefault="009F6E67" w:rsidP="009F6E67">
      <w:pPr>
        <w:widowControl w:val="0"/>
        <w:autoSpaceDE w:val="0"/>
        <w:autoSpaceDN w:val="0"/>
        <w:adjustRightInd w:val="0"/>
        <w:spacing w:after="0" w:line="240" w:lineRule="auto"/>
        <w:ind w:firstLine="709"/>
        <w:jc w:val="both"/>
        <w:rPr>
          <w:rStyle w:val="FontStyle107"/>
          <w:sz w:val="22"/>
          <w:szCs w:val="22"/>
        </w:rPr>
      </w:pPr>
      <w:r w:rsidRPr="00EA6319">
        <w:rPr>
          <w:rFonts w:ascii="Times New Roman" w:hAnsi="Times New Roman" w:cs="Times New Roman"/>
        </w:rPr>
        <w:t xml:space="preserve">2. Прогнозирование </w:t>
      </w:r>
      <w:r w:rsidRPr="00EA6319">
        <w:rPr>
          <w:rStyle w:val="FontStyle107"/>
          <w:sz w:val="22"/>
          <w:szCs w:val="22"/>
        </w:rPr>
        <w:t xml:space="preserve">неналоговых доходов осуществляется на основании данных главных администраторов доходов бюджета  поселения. При этом учтены следующие изменения законодательства: </w:t>
      </w:r>
    </w:p>
    <w:p w:rsidR="009F6E67" w:rsidRPr="00EA6319" w:rsidRDefault="009F6E67" w:rsidP="009F6E67">
      <w:pPr>
        <w:autoSpaceDE w:val="0"/>
        <w:autoSpaceDN w:val="0"/>
        <w:adjustRightInd w:val="0"/>
        <w:spacing w:after="0" w:line="240" w:lineRule="auto"/>
        <w:ind w:firstLine="709"/>
        <w:jc w:val="both"/>
        <w:rPr>
          <w:rStyle w:val="FontStyle107"/>
          <w:sz w:val="22"/>
          <w:szCs w:val="22"/>
        </w:rPr>
      </w:pPr>
      <w:r w:rsidRPr="00EA6319">
        <w:rPr>
          <w:rStyle w:val="FontStyle107"/>
          <w:sz w:val="22"/>
          <w:szCs w:val="22"/>
        </w:rPr>
        <w:t xml:space="preserve">установление единой даты уплаты платежей за негативное воздействие на  окружающую среду (не позднее 1 марта года, следующего за </w:t>
      </w:r>
      <w:proofErr w:type="gramStart"/>
      <w:r w:rsidRPr="00EA6319">
        <w:rPr>
          <w:rStyle w:val="FontStyle107"/>
          <w:sz w:val="22"/>
          <w:szCs w:val="22"/>
        </w:rPr>
        <w:t>отчетным</w:t>
      </w:r>
      <w:proofErr w:type="gramEnd"/>
      <w:r w:rsidRPr="00EA6319">
        <w:rPr>
          <w:rStyle w:val="FontStyle107"/>
          <w:sz w:val="22"/>
          <w:szCs w:val="22"/>
        </w:rPr>
        <w:t>), что сократит доходы бюджета  поселения  в 2017 году;</w:t>
      </w:r>
    </w:p>
    <w:p w:rsidR="009F6E67" w:rsidRPr="00EA6319" w:rsidRDefault="009F6E67" w:rsidP="009F6E67">
      <w:pPr>
        <w:autoSpaceDE w:val="0"/>
        <w:autoSpaceDN w:val="0"/>
        <w:adjustRightInd w:val="0"/>
        <w:spacing w:after="0" w:line="240" w:lineRule="auto"/>
        <w:ind w:firstLine="709"/>
        <w:jc w:val="both"/>
        <w:rPr>
          <w:rFonts w:ascii="Times New Roman" w:hAnsi="Times New Roman" w:cs="Times New Roman"/>
        </w:rPr>
      </w:pPr>
      <w:r w:rsidRPr="00EA6319">
        <w:rPr>
          <w:rStyle w:val="FontStyle107"/>
          <w:sz w:val="22"/>
          <w:szCs w:val="22"/>
        </w:rPr>
        <w:t xml:space="preserve">изменение с 2017 года бюджетного законодательства в части установления нормативов отчисления от штрафов, санкций и возмещения ущерба в размере 50% в областной бюджет от штрафов, </w:t>
      </w:r>
      <w:proofErr w:type="gramStart"/>
      <w:r w:rsidRPr="00EA6319">
        <w:rPr>
          <w:rFonts w:ascii="Times New Roman" w:hAnsi="Times New Roman" w:cs="Times New Roman"/>
        </w:rPr>
        <w:t>постановления</w:t>
      </w:r>
      <w:proofErr w:type="gramEnd"/>
      <w:r w:rsidRPr="00EA6319">
        <w:rPr>
          <w:rFonts w:ascii="Times New Roman" w:hAnsi="Times New Roman" w:cs="Times New Roman"/>
        </w:rPr>
        <w:t xml:space="preserve"> о наложении которых вынесены мировыми судьями, комиссиями по делам несовершеннолетних (в настоящее время установлен норматив 100% в местные бюджеты)</w:t>
      </w:r>
      <w:r w:rsidRPr="00EA6319">
        <w:rPr>
          <w:rStyle w:val="FontStyle107"/>
          <w:sz w:val="22"/>
          <w:szCs w:val="22"/>
        </w:rPr>
        <w:t>.</w:t>
      </w:r>
    </w:p>
    <w:p w:rsidR="009F6E67" w:rsidRPr="00EA6319" w:rsidRDefault="009F6E67" w:rsidP="009F6E67">
      <w:pPr>
        <w:autoSpaceDE w:val="0"/>
        <w:autoSpaceDN w:val="0"/>
        <w:adjustRightInd w:val="0"/>
        <w:spacing w:after="0" w:line="240" w:lineRule="auto"/>
        <w:ind w:firstLine="709"/>
        <w:jc w:val="both"/>
        <w:rPr>
          <w:rFonts w:ascii="Times New Roman" w:hAnsi="Times New Roman" w:cs="Times New Roman"/>
        </w:rPr>
      </w:pPr>
      <w:r w:rsidRPr="00EA6319">
        <w:rPr>
          <w:rFonts w:ascii="Times New Roman" w:hAnsi="Times New Roman" w:cs="Times New Roman"/>
        </w:rPr>
        <w:t>Планирование безвозмездных поступлений на 2017-2019 годы и, соответственно, осуществляемых за счет них расходов бюджета  поселения  производится в соответствии с проектом областного  закона «Об областном бюджете Новосибирской области на 2017 год и на плановый период 2018 и 2019 годов», другими нормативными правовыми актами и принятыми решениями Правительства Новосибирской области.</w:t>
      </w:r>
    </w:p>
    <w:p w:rsidR="009F6E67" w:rsidRPr="00EA6319" w:rsidRDefault="009F6E67" w:rsidP="009F6E67">
      <w:pPr>
        <w:pStyle w:val="aa"/>
        <w:ind w:left="0" w:firstLine="709"/>
        <w:jc w:val="both"/>
        <w:rPr>
          <w:sz w:val="22"/>
          <w:szCs w:val="22"/>
        </w:rPr>
      </w:pPr>
      <w:r w:rsidRPr="00EA6319">
        <w:rPr>
          <w:sz w:val="22"/>
          <w:szCs w:val="22"/>
        </w:rPr>
        <w:t xml:space="preserve">При формировании расходной части бюджета  поселения  необходимо в условиях ограниченности финансовых ресурсов активно применять наиболее эффективные инструменты бюджетного планирования, включая </w:t>
      </w:r>
      <w:r w:rsidRPr="00EA6319">
        <w:rPr>
          <w:color w:val="000000"/>
          <w:sz w:val="22"/>
          <w:szCs w:val="22"/>
          <w:shd w:val="clear" w:color="auto" w:fill="FFFFFF"/>
        </w:rPr>
        <w:t xml:space="preserve">реестр расходных обязательств, позволяющий установить соответствие расходных обязательств полномочиям и функциям органов местного самоуправления, и в дальнейшем определить </w:t>
      </w:r>
      <w:proofErr w:type="spellStart"/>
      <w:r w:rsidRPr="00EA6319">
        <w:rPr>
          <w:sz w:val="22"/>
          <w:szCs w:val="22"/>
        </w:rPr>
        <w:t>приоритезацию</w:t>
      </w:r>
      <w:proofErr w:type="spellEnd"/>
      <w:r w:rsidRPr="00EA6319">
        <w:rPr>
          <w:sz w:val="22"/>
          <w:szCs w:val="22"/>
        </w:rPr>
        <w:t xml:space="preserve"> расходов, сконцентрировав их на следующих направлениях: </w:t>
      </w:r>
    </w:p>
    <w:p w:rsidR="009F6E67" w:rsidRPr="00EA6319" w:rsidRDefault="009F6E67" w:rsidP="009F6E67">
      <w:pPr>
        <w:widowControl w:val="0"/>
        <w:autoSpaceDE w:val="0"/>
        <w:autoSpaceDN w:val="0"/>
        <w:adjustRightInd w:val="0"/>
        <w:spacing w:after="0" w:line="240" w:lineRule="auto"/>
        <w:ind w:firstLine="709"/>
        <w:jc w:val="both"/>
        <w:rPr>
          <w:rFonts w:ascii="Times New Roman" w:hAnsi="Times New Roman" w:cs="Times New Roman"/>
        </w:rPr>
      </w:pPr>
      <w:r w:rsidRPr="00EA6319">
        <w:rPr>
          <w:rFonts w:ascii="Times New Roman" w:hAnsi="Times New Roman" w:cs="Times New Roman"/>
        </w:rPr>
        <w:t>1. Концентрация финансовых ресурсов на выполнение задач, поставленных в Указах Президента Российской Федерации от 07.05.2012 № 596-601, 606, от 01.06.2012 № 761, от 28.12.2012 № 1688 для достижения значений результатов, установленных в «дорожных картах».</w:t>
      </w:r>
    </w:p>
    <w:p w:rsidR="009F6E67" w:rsidRPr="00EA6319" w:rsidRDefault="009F6E67" w:rsidP="009F6E67">
      <w:pPr>
        <w:autoSpaceDE w:val="0"/>
        <w:autoSpaceDN w:val="0"/>
        <w:adjustRightInd w:val="0"/>
        <w:spacing w:after="0" w:line="240" w:lineRule="auto"/>
        <w:ind w:firstLine="709"/>
        <w:jc w:val="both"/>
        <w:rPr>
          <w:rFonts w:ascii="Times New Roman" w:hAnsi="Times New Roman" w:cs="Times New Roman"/>
        </w:rPr>
      </w:pPr>
      <w:r w:rsidRPr="00EA6319">
        <w:rPr>
          <w:rFonts w:ascii="Times New Roman" w:hAnsi="Times New Roman" w:cs="Times New Roman"/>
        </w:rPr>
        <w:t xml:space="preserve">Особое внимание в данном вопросе должно быть уделено формированию бюджетных ассигнований на выполнение задач в части повышения заработной платы отдельных категорий работников бюджетной сферы. Указанные расходы будут определяться исходя из прогнозных значений показателя «среднемесячная номинальная начисленная заработная плата» Новосибирской области, утвержденного прогнозом социально-экономического развития, и в соответствии с показателями отраслевых «дорожных карт» о численности и соотношении средней заработной платы отдельных категорий работников бюджетной сферы к средней заработной плате в Новосибирской области. </w:t>
      </w:r>
    </w:p>
    <w:p w:rsidR="009F6E67" w:rsidRPr="00EA6319" w:rsidRDefault="009F6E67" w:rsidP="009F6E67">
      <w:pPr>
        <w:autoSpaceDE w:val="0"/>
        <w:autoSpaceDN w:val="0"/>
        <w:adjustRightInd w:val="0"/>
        <w:spacing w:after="0" w:line="240" w:lineRule="auto"/>
        <w:ind w:firstLine="709"/>
        <w:jc w:val="both"/>
        <w:rPr>
          <w:rFonts w:ascii="Times New Roman" w:hAnsi="Times New Roman" w:cs="Times New Roman"/>
        </w:rPr>
      </w:pPr>
      <w:r w:rsidRPr="00EA6319">
        <w:rPr>
          <w:rFonts w:ascii="Times New Roman" w:hAnsi="Times New Roman" w:cs="Times New Roman"/>
        </w:rPr>
        <w:t>2.  Актуальной остается задача для органов местного самоуправления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муниципальных образований.</w:t>
      </w:r>
    </w:p>
    <w:p w:rsidR="009F6E67" w:rsidRPr="00EA6319" w:rsidRDefault="009F6E67" w:rsidP="009F6E67">
      <w:pPr>
        <w:spacing w:line="240" w:lineRule="auto"/>
        <w:ind w:firstLine="709"/>
        <w:contextualSpacing/>
        <w:jc w:val="both"/>
        <w:rPr>
          <w:rFonts w:ascii="Times New Roman" w:hAnsi="Times New Roman" w:cs="Times New Roman"/>
        </w:rPr>
      </w:pPr>
      <w:r w:rsidRPr="00EA6319">
        <w:rPr>
          <w:rFonts w:ascii="Times New Roman" w:hAnsi="Times New Roman" w:cs="Times New Roman"/>
        </w:rPr>
        <w:t xml:space="preserve">3. Обеспечение привлечения средств областного и районного бюджетов для финансирования расходных обязательств поселения и выполнение условий </w:t>
      </w:r>
      <w:proofErr w:type="spellStart"/>
      <w:r w:rsidRPr="00EA6319">
        <w:rPr>
          <w:rFonts w:ascii="Times New Roman" w:hAnsi="Times New Roman" w:cs="Times New Roman"/>
        </w:rPr>
        <w:t>софинансирования</w:t>
      </w:r>
      <w:proofErr w:type="spellEnd"/>
      <w:r w:rsidRPr="00EA6319">
        <w:rPr>
          <w:rFonts w:ascii="Times New Roman" w:hAnsi="Times New Roman" w:cs="Times New Roman"/>
        </w:rPr>
        <w:t xml:space="preserve"> по средствам областного бюджета должны быть детально просчитаны, а запрашиваемые бюджетные ресурсы – иметь реальную потребность, оценимый эффект от использования средств и при этом не создавать дополнительной нагрузки на бюджет поселения.</w:t>
      </w:r>
    </w:p>
    <w:p w:rsidR="009F6E67" w:rsidRPr="00EA6319" w:rsidRDefault="009F6E67" w:rsidP="009F6E67">
      <w:pPr>
        <w:autoSpaceDE w:val="0"/>
        <w:autoSpaceDN w:val="0"/>
        <w:adjustRightInd w:val="0"/>
        <w:spacing w:after="0" w:line="240" w:lineRule="auto"/>
        <w:ind w:firstLine="709"/>
        <w:jc w:val="both"/>
        <w:rPr>
          <w:rFonts w:ascii="Times New Roman" w:hAnsi="Times New Roman" w:cs="Times New Roman"/>
        </w:rPr>
      </w:pPr>
      <w:r w:rsidRPr="00EA6319">
        <w:rPr>
          <w:rFonts w:ascii="Times New Roman" w:hAnsi="Times New Roman" w:cs="Times New Roman"/>
        </w:rPr>
        <w:t xml:space="preserve">В условиях ограничения бюджетных ресурсов на ближайшие три года капитальные вложения необходимо сосредоточить на реализации «майских» Указов Президента Российской Федерации, завершении объектов высокой степени готовности, прежде всего в жизнеобеспечивающих сферах, объектов, создаваемых (реконструируемых) с целью недопущения чрезвычайных ситуаций, социально значимых объектов. </w:t>
      </w:r>
    </w:p>
    <w:p w:rsidR="009F6E67" w:rsidRPr="00EA6319" w:rsidRDefault="009F6E67" w:rsidP="009F6E67">
      <w:pPr>
        <w:tabs>
          <w:tab w:val="left" w:pos="426"/>
        </w:tabs>
        <w:spacing w:after="0" w:line="240" w:lineRule="auto"/>
        <w:ind w:firstLine="709"/>
        <w:jc w:val="both"/>
        <w:rPr>
          <w:rFonts w:ascii="Times New Roman" w:hAnsi="Times New Roman" w:cs="Times New Roman"/>
        </w:rPr>
      </w:pPr>
      <w:r w:rsidRPr="00EA6319">
        <w:rPr>
          <w:rFonts w:ascii="Times New Roman" w:hAnsi="Times New Roman" w:cs="Times New Roman"/>
        </w:rPr>
        <w:t>В связи с тем, что бюджетные возможности поселения снижаются, задача повышения эффективности бюджетных расходов выходит на первый план.</w:t>
      </w:r>
    </w:p>
    <w:p w:rsidR="009F6E67" w:rsidRPr="00EA6319" w:rsidRDefault="009F6E67" w:rsidP="009F6E67">
      <w:pPr>
        <w:spacing w:after="0" w:line="240" w:lineRule="auto"/>
        <w:ind w:firstLine="709"/>
        <w:jc w:val="both"/>
        <w:rPr>
          <w:rFonts w:ascii="Times New Roman" w:eastAsia="Times New Roman" w:hAnsi="Times New Roman" w:cs="Times New Roman"/>
        </w:rPr>
      </w:pPr>
      <w:r w:rsidRPr="00EA6319">
        <w:rPr>
          <w:rFonts w:ascii="Times New Roman" w:eastAsia="Times New Roman" w:hAnsi="Times New Roman" w:cs="Times New Roman"/>
        </w:rPr>
        <w:t>Существенный резерв повышения эффективности бюджетных расходов лежит в области подготовки бюджетных решений. В борьбе за эффективное использование бюджетных сре</w:t>
      </w:r>
      <w:proofErr w:type="gramStart"/>
      <w:r w:rsidRPr="00EA6319">
        <w:rPr>
          <w:rFonts w:ascii="Times New Roman" w:eastAsia="Times New Roman" w:hAnsi="Times New Roman" w:cs="Times New Roman"/>
        </w:rPr>
        <w:t>дств тр</w:t>
      </w:r>
      <w:proofErr w:type="gramEnd"/>
      <w:r w:rsidRPr="00EA6319">
        <w:rPr>
          <w:rFonts w:ascii="Times New Roman" w:eastAsia="Times New Roman" w:hAnsi="Times New Roman" w:cs="Times New Roman"/>
        </w:rPr>
        <w:t>ебуется смещение акцента на оценку обоснованности решений. Необходимо активно использовать оценку эффективности бюджетных расходов уже на этапе их планирования.</w:t>
      </w:r>
    </w:p>
    <w:p w:rsidR="009F6E67" w:rsidRPr="00EA6319" w:rsidRDefault="009F6E67" w:rsidP="009F6E67">
      <w:pPr>
        <w:spacing w:after="0" w:line="240" w:lineRule="auto"/>
        <w:ind w:firstLine="709"/>
        <w:jc w:val="both"/>
        <w:rPr>
          <w:rFonts w:ascii="Times New Roman" w:eastAsia="Times New Roman" w:hAnsi="Times New Roman" w:cs="Times New Roman"/>
        </w:rPr>
      </w:pPr>
      <w:r w:rsidRPr="00EA6319">
        <w:rPr>
          <w:rFonts w:ascii="Times New Roman" w:eastAsia="Times New Roman" w:hAnsi="Times New Roman" w:cs="Times New Roman"/>
        </w:rPr>
        <w:t xml:space="preserve">Основными задачами ближайших лет по повышению эффективности бюджетных расходов являются: </w:t>
      </w:r>
    </w:p>
    <w:p w:rsidR="009F6E67" w:rsidRPr="00EA6319" w:rsidRDefault="009F6E67" w:rsidP="009F6E67">
      <w:pPr>
        <w:spacing w:after="0" w:line="240" w:lineRule="auto"/>
        <w:ind w:firstLine="709"/>
        <w:jc w:val="both"/>
        <w:rPr>
          <w:rFonts w:ascii="Times New Roman" w:eastAsia="Times New Roman" w:hAnsi="Times New Roman" w:cs="Times New Roman"/>
        </w:rPr>
      </w:pPr>
      <w:r w:rsidRPr="00EA6319">
        <w:rPr>
          <w:rFonts w:ascii="Times New Roman" w:eastAsia="Times New Roman" w:hAnsi="Times New Roman" w:cs="Times New Roman"/>
        </w:rPr>
        <w:t>1.</w:t>
      </w:r>
      <w:r w:rsidRPr="00EA6319">
        <w:rPr>
          <w:rFonts w:ascii="Times New Roman" w:eastAsia="Times New Roman" w:hAnsi="Times New Roman" w:cs="Times New Roman"/>
          <w:b/>
        </w:rPr>
        <w:t> </w:t>
      </w:r>
      <w:r w:rsidRPr="00EA6319">
        <w:rPr>
          <w:rFonts w:ascii="Times New Roman" w:eastAsia="Times New Roman" w:hAnsi="Times New Roman" w:cs="Times New Roman"/>
        </w:rPr>
        <w:t>Повышение эффективности и результативности имеющихся инструментов программно-целевого управления и бюджетирования.</w:t>
      </w:r>
    </w:p>
    <w:p w:rsidR="009F6E67" w:rsidRPr="00EA6319" w:rsidRDefault="009F6E67" w:rsidP="009F6E67">
      <w:pPr>
        <w:widowControl w:val="0"/>
        <w:spacing w:after="0" w:line="240" w:lineRule="auto"/>
        <w:ind w:firstLine="709"/>
        <w:jc w:val="both"/>
        <w:rPr>
          <w:rFonts w:ascii="Times New Roman" w:eastAsia="Times New Roman" w:hAnsi="Times New Roman" w:cs="Times New Roman"/>
        </w:rPr>
      </w:pPr>
      <w:r w:rsidRPr="00EA6319">
        <w:rPr>
          <w:rFonts w:ascii="Times New Roman" w:eastAsia="Times New Roman" w:hAnsi="Times New Roman" w:cs="Times New Roman"/>
        </w:rPr>
        <w:t>Одним из инструментов, который призван обеспечить повышение результативности и эффективности бюджетных расходов, ориентированности на достижение целей государственной политики, должны стать муниципальные программы.</w:t>
      </w:r>
    </w:p>
    <w:p w:rsidR="009F6E67" w:rsidRPr="00EA6319" w:rsidRDefault="009F6E67" w:rsidP="009F6E67">
      <w:pPr>
        <w:spacing w:after="0" w:line="240" w:lineRule="auto"/>
        <w:ind w:firstLine="709"/>
        <w:jc w:val="both"/>
        <w:rPr>
          <w:rFonts w:ascii="Times New Roman" w:eastAsia="Times New Roman" w:hAnsi="Times New Roman" w:cs="Times New Roman"/>
        </w:rPr>
      </w:pPr>
      <w:r w:rsidRPr="00EA6319">
        <w:rPr>
          <w:rFonts w:ascii="Times New Roman" w:eastAsia="Times New Roman" w:hAnsi="Times New Roman" w:cs="Times New Roman"/>
        </w:rPr>
        <w:t>2. Повышение эффективности процедур проведения муниципальных закупок, в том числе путем внедрения казначейских процедур контроля на этапе их планирования.</w:t>
      </w:r>
    </w:p>
    <w:p w:rsidR="009F6E67" w:rsidRPr="00EA6319" w:rsidRDefault="009F6E67" w:rsidP="009F6E67">
      <w:pPr>
        <w:pStyle w:val="ConsPlusNormal"/>
        <w:ind w:firstLine="709"/>
        <w:jc w:val="both"/>
        <w:rPr>
          <w:rFonts w:ascii="Times New Roman" w:hAnsi="Times New Roman" w:cs="Times New Roman"/>
          <w:sz w:val="22"/>
          <w:szCs w:val="22"/>
        </w:rPr>
      </w:pPr>
      <w:r w:rsidRPr="00EA6319">
        <w:rPr>
          <w:rFonts w:ascii="Times New Roman" w:hAnsi="Times New Roman" w:cs="Times New Roman"/>
          <w:sz w:val="22"/>
          <w:szCs w:val="22"/>
        </w:rPr>
        <w:t xml:space="preserve">Для этого необходимо продолжить осуществлять планирование закупок, постановку на учет обязательств и их оплату муниципальными учреждениями и администрацией </w:t>
      </w:r>
      <w:proofErr w:type="spellStart"/>
      <w:r w:rsidRPr="00EA6319">
        <w:rPr>
          <w:rFonts w:ascii="Times New Roman" w:hAnsi="Times New Roman" w:cs="Times New Roman"/>
          <w:sz w:val="22"/>
          <w:szCs w:val="22"/>
        </w:rPr>
        <w:t>Нижнеурюмского</w:t>
      </w:r>
      <w:proofErr w:type="spellEnd"/>
      <w:r w:rsidRPr="00EA6319">
        <w:rPr>
          <w:rFonts w:ascii="Times New Roman" w:hAnsi="Times New Roman" w:cs="Times New Roman"/>
          <w:sz w:val="22"/>
          <w:szCs w:val="22"/>
        </w:rPr>
        <w:t xml:space="preserve"> сельсовета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F6E67" w:rsidRPr="00EA6319" w:rsidRDefault="009F6E67" w:rsidP="009F6E67">
      <w:pPr>
        <w:autoSpaceDE w:val="0"/>
        <w:autoSpaceDN w:val="0"/>
        <w:adjustRightInd w:val="0"/>
        <w:spacing w:after="0" w:line="240" w:lineRule="auto"/>
        <w:ind w:firstLine="709"/>
        <w:jc w:val="both"/>
        <w:rPr>
          <w:rFonts w:ascii="Times New Roman" w:hAnsi="Times New Roman" w:cs="Times New Roman"/>
        </w:rPr>
      </w:pPr>
      <w:r w:rsidRPr="00EA6319">
        <w:rPr>
          <w:rFonts w:ascii="Times New Roman" w:hAnsi="Times New Roman" w:cs="Times New Roman"/>
        </w:rPr>
        <w:t xml:space="preserve">3. Введение в 2017-2018 годах системы нормирования материальных затрат повлияет на совершенствование механизма планирования и эффективности управленческих расходов и позволит избежать необоснованности производимых закупок, имеющих избыточные потребительские свойства или являющихся предметами роскоши, а также не позволит превысить предельный объем расходов на содержание органов местного самоуправления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w:t>
      </w:r>
      <w:proofErr w:type="spellStart"/>
      <w:r w:rsidRPr="00EA6319">
        <w:rPr>
          <w:rFonts w:ascii="Times New Roman" w:hAnsi="Times New Roman" w:cs="Times New Roman"/>
        </w:rPr>
        <w:t>Здвинского</w:t>
      </w:r>
      <w:proofErr w:type="spellEnd"/>
      <w:r w:rsidRPr="00EA6319">
        <w:rPr>
          <w:rFonts w:ascii="Times New Roman" w:hAnsi="Times New Roman" w:cs="Times New Roman"/>
        </w:rPr>
        <w:t xml:space="preserve"> района.</w:t>
      </w:r>
    </w:p>
    <w:p w:rsidR="009F6E67" w:rsidRPr="00EA6319" w:rsidRDefault="009F6E67" w:rsidP="009F6E67">
      <w:pPr>
        <w:autoSpaceDE w:val="0"/>
        <w:autoSpaceDN w:val="0"/>
        <w:adjustRightInd w:val="0"/>
        <w:spacing w:after="0" w:line="240" w:lineRule="auto"/>
        <w:ind w:firstLine="709"/>
        <w:jc w:val="both"/>
        <w:rPr>
          <w:rFonts w:ascii="Times New Roman" w:hAnsi="Times New Roman" w:cs="Times New Roman"/>
        </w:rPr>
      </w:pPr>
      <w:r w:rsidRPr="00EA6319">
        <w:rPr>
          <w:rFonts w:ascii="Times New Roman" w:hAnsi="Times New Roman" w:cs="Times New Roman"/>
        </w:rPr>
        <w:t xml:space="preserve">Формирование фонда оплаты труда муниципальных служащих поселения будет производиться в соответствии с действующими нормативными правовыми актами без индексации денежного содержания в текущем и очередном финансовом году. </w:t>
      </w:r>
    </w:p>
    <w:p w:rsidR="009F6E67" w:rsidRPr="00EA6319" w:rsidRDefault="009F6E67" w:rsidP="009F6E67">
      <w:pPr>
        <w:autoSpaceDE w:val="0"/>
        <w:autoSpaceDN w:val="0"/>
        <w:adjustRightInd w:val="0"/>
        <w:spacing w:after="0" w:line="240" w:lineRule="auto"/>
        <w:ind w:firstLine="709"/>
        <w:jc w:val="both"/>
        <w:rPr>
          <w:rFonts w:ascii="Times New Roman" w:hAnsi="Times New Roman" w:cs="Times New Roman"/>
        </w:rPr>
      </w:pPr>
      <w:r w:rsidRPr="00EA6319">
        <w:rPr>
          <w:rFonts w:ascii="Times New Roman" w:hAnsi="Times New Roman" w:cs="Times New Roman"/>
        </w:rPr>
        <w:t>4. Повышение эффективности использования финансовых ресурсов, предусмотренных в  бюджете поселения на поэтапное повышение заработной платы отдельным категориям работников бюджетной сферы. Этому будет способствовать реализация порядка, предусматривающего резервирование бюджетных ассигнований в 4 квартале текущего финансового года, и по мере роста средней заработной платы по экономике в регионе – увеличение бюджетных ассигнований на соответствующий период текущего года путем перераспределения зарезервированных средств на эти цели.</w:t>
      </w:r>
    </w:p>
    <w:p w:rsidR="009F6E67" w:rsidRPr="00EA6319" w:rsidRDefault="009F6E67" w:rsidP="009F6E67">
      <w:pPr>
        <w:autoSpaceDE w:val="0"/>
        <w:autoSpaceDN w:val="0"/>
        <w:adjustRightInd w:val="0"/>
        <w:spacing w:after="0" w:line="240" w:lineRule="auto"/>
        <w:ind w:firstLine="709"/>
        <w:jc w:val="both"/>
        <w:rPr>
          <w:rFonts w:ascii="Times New Roman" w:hAnsi="Times New Roman" w:cs="Times New Roman"/>
        </w:rPr>
      </w:pPr>
      <w:r w:rsidRPr="00EA6319">
        <w:rPr>
          <w:rFonts w:ascii="Times New Roman" w:hAnsi="Times New Roman" w:cs="Times New Roman"/>
        </w:rPr>
        <w:t>5.Организация и проведение внутреннего финансового контроля и внутреннего финансового аудита с учетом требований статьи 160.2-1 Бюджетного кодекса Российской Федерации.</w:t>
      </w:r>
    </w:p>
    <w:p w:rsidR="009F6E67" w:rsidRPr="00EA6319" w:rsidRDefault="009F6E67" w:rsidP="009F6E67">
      <w:pPr>
        <w:pStyle w:val="ConsPlusNormal"/>
        <w:ind w:firstLine="709"/>
        <w:jc w:val="both"/>
        <w:rPr>
          <w:rFonts w:ascii="Times New Roman" w:hAnsi="Times New Roman" w:cs="Times New Roman"/>
          <w:sz w:val="22"/>
          <w:szCs w:val="22"/>
        </w:rPr>
      </w:pPr>
      <w:r w:rsidRPr="00EA6319">
        <w:rPr>
          <w:rFonts w:ascii="Times New Roman" w:hAnsi="Times New Roman" w:cs="Times New Roman"/>
          <w:sz w:val="22"/>
          <w:szCs w:val="22"/>
        </w:rPr>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9F6E67" w:rsidRPr="00EA6319" w:rsidRDefault="009F6E67" w:rsidP="009F6E67">
      <w:pPr>
        <w:pStyle w:val="ConsPlusNormal"/>
        <w:ind w:firstLine="709"/>
        <w:jc w:val="both"/>
        <w:rPr>
          <w:rFonts w:ascii="Times New Roman" w:hAnsi="Times New Roman" w:cs="Times New Roman"/>
          <w:sz w:val="22"/>
          <w:szCs w:val="22"/>
        </w:rPr>
      </w:pPr>
      <w:r w:rsidRPr="00EA6319">
        <w:rPr>
          <w:rFonts w:ascii="Times New Roman" w:hAnsi="Times New Roman" w:cs="Times New Roman"/>
          <w:sz w:val="22"/>
          <w:szCs w:val="22"/>
        </w:rPr>
        <w:t>Внутренний финансовый аудит должен быть направлен на оценку надежности внутреннего финансового контроля, на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на подготовку предложений по повышению экономности и результативности использования бюджетных средств.</w:t>
      </w:r>
    </w:p>
    <w:p w:rsidR="009F6E67" w:rsidRPr="00EA6319" w:rsidRDefault="009F6E67" w:rsidP="009F6E67">
      <w:pPr>
        <w:autoSpaceDE w:val="0"/>
        <w:autoSpaceDN w:val="0"/>
        <w:adjustRightInd w:val="0"/>
        <w:spacing w:after="0" w:line="240" w:lineRule="auto"/>
        <w:ind w:firstLine="709"/>
        <w:jc w:val="both"/>
        <w:rPr>
          <w:rFonts w:ascii="Times New Roman" w:hAnsi="Times New Roman" w:cs="Times New Roman"/>
        </w:rPr>
      </w:pPr>
      <w:r w:rsidRPr="00EA6319">
        <w:rPr>
          <w:rFonts w:ascii="Times New Roman" w:hAnsi="Times New Roman" w:cs="Times New Roman"/>
        </w:rPr>
        <w:t>Несомненно, бюджетная политика осуществляется в интересах общества. Успех ее реализации зависит не только от действий тех или иных органов власти, но и от того, в какой мере общество понимает эту политику, разделяет цели, механизмы и принципы ее реализации. В связи, с чем задача по повышению финансовой грамотности населения, прозрачности и открытости бюджета и бюджетного процесса для общества является одним из направлений бюджетной политики на ближайшие три года.</w:t>
      </w:r>
    </w:p>
    <w:p w:rsidR="009F6E67" w:rsidRPr="00EA6319" w:rsidRDefault="009F6E67" w:rsidP="009F6E67">
      <w:pPr>
        <w:autoSpaceDE w:val="0"/>
        <w:autoSpaceDN w:val="0"/>
        <w:adjustRightInd w:val="0"/>
        <w:spacing w:after="0" w:line="240" w:lineRule="auto"/>
        <w:jc w:val="center"/>
        <w:outlineLvl w:val="2"/>
        <w:rPr>
          <w:rFonts w:ascii="Times New Roman" w:hAnsi="Times New Roman" w:cs="Times New Roman"/>
          <w:b/>
        </w:rPr>
      </w:pPr>
    </w:p>
    <w:p w:rsidR="009F6E67" w:rsidRPr="00EA6319" w:rsidRDefault="009F6E67" w:rsidP="009F6E67">
      <w:pPr>
        <w:autoSpaceDE w:val="0"/>
        <w:autoSpaceDN w:val="0"/>
        <w:adjustRightInd w:val="0"/>
        <w:spacing w:after="0" w:line="240" w:lineRule="auto"/>
        <w:jc w:val="center"/>
        <w:outlineLvl w:val="2"/>
        <w:rPr>
          <w:rFonts w:ascii="Times New Roman" w:hAnsi="Times New Roman" w:cs="Times New Roman"/>
          <w:b/>
        </w:rPr>
      </w:pPr>
      <w:r w:rsidRPr="00EA6319">
        <w:rPr>
          <w:rFonts w:ascii="Times New Roman" w:hAnsi="Times New Roman" w:cs="Times New Roman"/>
          <w:b/>
        </w:rPr>
        <w:t>Бюджетная политика в сфере межбюджетных отношений</w:t>
      </w:r>
    </w:p>
    <w:p w:rsidR="009F6E67" w:rsidRPr="00EA6319" w:rsidRDefault="009F6E67" w:rsidP="009F6E67">
      <w:pPr>
        <w:autoSpaceDE w:val="0"/>
        <w:autoSpaceDN w:val="0"/>
        <w:adjustRightInd w:val="0"/>
        <w:spacing w:after="0" w:line="240" w:lineRule="auto"/>
        <w:ind w:firstLine="709"/>
        <w:jc w:val="center"/>
        <w:outlineLvl w:val="2"/>
        <w:rPr>
          <w:rFonts w:ascii="Times New Roman" w:hAnsi="Times New Roman" w:cs="Times New Roman"/>
        </w:rPr>
      </w:pPr>
    </w:p>
    <w:p w:rsidR="009F6E67" w:rsidRPr="00EA6319" w:rsidRDefault="009F6E67" w:rsidP="009F6E67">
      <w:pPr>
        <w:autoSpaceDE w:val="0"/>
        <w:autoSpaceDN w:val="0"/>
        <w:adjustRightInd w:val="0"/>
        <w:spacing w:after="0" w:line="240" w:lineRule="auto"/>
        <w:ind w:firstLine="709"/>
        <w:jc w:val="both"/>
        <w:outlineLvl w:val="2"/>
        <w:rPr>
          <w:rFonts w:ascii="Times New Roman" w:hAnsi="Times New Roman" w:cs="Times New Roman"/>
        </w:rPr>
      </w:pPr>
      <w:r w:rsidRPr="00EA6319">
        <w:rPr>
          <w:rFonts w:ascii="Times New Roman" w:hAnsi="Times New Roman" w:cs="Times New Roman"/>
        </w:rPr>
        <w:t xml:space="preserve">В рамках этой задачи предполагается при расчете объемов нецелевой финансовой помощи муниципальным образованиям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на 2015-2017 годы в составе налогового потенциала местных бюджетов были учтены акцизы на нефтепродукты, подлежащие обязательному зачислению в местные бюджеты, что привело к наличию выпадающих доходов. Поскольку данные средства являются целевым источником для формирования муниципальных дорожных фондов и  не  могут быть направлены на иные расходные обязательства местных бюджетов, при расчете и распределении объемов нецелевой финансовой помощи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на 2017-2019 годы влияние акцизов на бюджетную обеспеченность местных бюджетов будет устранено.  </w:t>
      </w:r>
    </w:p>
    <w:p w:rsidR="009F6E67" w:rsidRPr="00EA6319" w:rsidRDefault="009F6E67" w:rsidP="009F6E67">
      <w:pPr>
        <w:autoSpaceDE w:val="0"/>
        <w:autoSpaceDN w:val="0"/>
        <w:adjustRightInd w:val="0"/>
        <w:spacing w:after="0" w:line="240" w:lineRule="auto"/>
        <w:ind w:firstLine="709"/>
        <w:jc w:val="both"/>
        <w:outlineLvl w:val="2"/>
        <w:rPr>
          <w:rFonts w:ascii="Times New Roman" w:hAnsi="Times New Roman" w:cs="Times New Roman"/>
        </w:rPr>
      </w:pPr>
    </w:p>
    <w:p w:rsidR="00E737E4" w:rsidRPr="00EA6319" w:rsidRDefault="00E737E4" w:rsidP="004813EB">
      <w:pPr>
        <w:tabs>
          <w:tab w:val="left" w:pos="7620"/>
        </w:tabs>
        <w:rPr>
          <w:rFonts w:ascii="Times New Roman" w:hAnsi="Times New Roman" w:cs="Times New Roman"/>
        </w:rPr>
      </w:pPr>
    </w:p>
    <w:p w:rsidR="009F6E67" w:rsidRPr="00EA6319" w:rsidRDefault="009F6E67" w:rsidP="009F6E67">
      <w:pPr>
        <w:widowControl w:val="0"/>
        <w:spacing w:after="0" w:line="240" w:lineRule="auto"/>
        <w:jc w:val="center"/>
        <w:rPr>
          <w:rFonts w:ascii="Times New Roman" w:hAnsi="Times New Roman" w:cs="Times New Roman"/>
          <w:b/>
          <w:bCs/>
        </w:rPr>
      </w:pPr>
      <w:r w:rsidRPr="00EA6319">
        <w:rPr>
          <w:rFonts w:ascii="Times New Roman" w:hAnsi="Times New Roman" w:cs="Times New Roman"/>
          <w:b/>
          <w:bCs/>
        </w:rPr>
        <w:t>АДМИНИСТРАЦИЯ</w:t>
      </w:r>
    </w:p>
    <w:p w:rsidR="009F6E67" w:rsidRPr="00EA6319" w:rsidRDefault="009F6E67" w:rsidP="009F6E67">
      <w:pPr>
        <w:widowControl w:val="0"/>
        <w:spacing w:after="0" w:line="240" w:lineRule="auto"/>
        <w:jc w:val="center"/>
        <w:rPr>
          <w:rFonts w:ascii="Times New Roman" w:hAnsi="Times New Roman" w:cs="Times New Roman"/>
          <w:b/>
          <w:bCs/>
        </w:rPr>
      </w:pPr>
      <w:r w:rsidRPr="00EA6319">
        <w:rPr>
          <w:rFonts w:ascii="Times New Roman" w:hAnsi="Times New Roman" w:cs="Times New Roman"/>
          <w:b/>
          <w:bCs/>
        </w:rPr>
        <w:t>НИЖНЕУРЮМСКОГО  СЕЛЬСОВЕТА</w:t>
      </w:r>
    </w:p>
    <w:p w:rsidR="009F6E67" w:rsidRPr="00EA6319" w:rsidRDefault="009F6E67" w:rsidP="009F6E67">
      <w:pPr>
        <w:widowControl w:val="0"/>
        <w:spacing w:after="0" w:line="240" w:lineRule="auto"/>
        <w:jc w:val="center"/>
        <w:rPr>
          <w:rFonts w:ascii="Times New Roman" w:hAnsi="Times New Roman" w:cs="Times New Roman"/>
          <w:b/>
          <w:bCs/>
        </w:rPr>
      </w:pPr>
      <w:r w:rsidRPr="00EA6319">
        <w:rPr>
          <w:rFonts w:ascii="Times New Roman" w:hAnsi="Times New Roman" w:cs="Times New Roman"/>
          <w:b/>
          <w:bCs/>
        </w:rPr>
        <w:t>ЗДВИНСКОГО РАЙОНА НОВОСИБИРСКОЙ ОБЛАСТИ</w:t>
      </w:r>
    </w:p>
    <w:p w:rsidR="009F6E67" w:rsidRPr="00EA6319" w:rsidRDefault="009F6E67" w:rsidP="009F6E67">
      <w:pPr>
        <w:pStyle w:val="af2"/>
        <w:widowControl w:val="0"/>
        <w:ind w:right="6663"/>
        <w:jc w:val="center"/>
        <w:rPr>
          <w:sz w:val="22"/>
          <w:szCs w:val="22"/>
        </w:rPr>
      </w:pPr>
    </w:p>
    <w:p w:rsidR="009F6E67" w:rsidRPr="00EA6319" w:rsidRDefault="009F6E67" w:rsidP="009F6E67">
      <w:pPr>
        <w:pStyle w:val="af2"/>
        <w:widowControl w:val="0"/>
        <w:ind w:right="22"/>
        <w:jc w:val="center"/>
        <w:rPr>
          <w:b/>
          <w:sz w:val="22"/>
          <w:szCs w:val="22"/>
        </w:rPr>
      </w:pPr>
      <w:r w:rsidRPr="00EA6319">
        <w:rPr>
          <w:b/>
          <w:sz w:val="22"/>
          <w:szCs w:val="22"/>
        </w:rPr>
        <w:t>ПОСТАНОВЛЕНИЕ</w:t>
      </w:r>
    </w:p>
    <w:p w:rsidR="009F6E67" w:rsidRPr="00EA6319" w:rsidRDefault="009F6E67" w:rsidP="009F6E67">
      <w:pPr>
        <w:pStyle w:val="af2"/>
        <w:widowControl w:val="0"/>
        <w:ind w:right="22"/>
        <w:jc w:val="center"/>
        <w:rPr>
          <w:sz w:val="22"/>
          <w:szCs w:val="22"/>
        </w:rPr>
      </w:pPr>
    </w:p>
    <w:p w:rsidR="009F6E67" w:rsidRPr="00EA6319" w:rsidRDefault="009F6E67" w:rsidP="009F6E67">
      <w:pPr>
        <w:pStyle w:val="af2"/>
        <w:widowControl w:val="0"/>
        <w:ind w:right="22"/>
        <w:jc w:val="center"/>
        <w:rPr>
          <w:sz w:val="22"/>
          <w:szCs w:val="22"/>
        </w:rPr>
      </w:pPr>
      <w:r w:rsidRPr="00EA6319">
        <w:rPr>
          <w:sz w:val="22"/>
          <w:szCs w:val="22"/>
        </w:rPr>
        <w:t>от  08.11.2016 №  72-па</w:t>
      </w:r>
    </w:p>
    <w:p w:rsidR="009F6E67" w:rsidRPr="00EA6319" w:rsidRDefault="009F6E67" w:rsidP="009F6E67">
      <w:pPr>
        <w:pStyle w:val="af2"/>
        <w:widowControl w:val="0"/>
        <w:ind w:right="6663"/>
        <w:rPr>
          <w:sz w:val="22"/>
          <w:szCs w:val="22"/>
        </w:rPr>
      </w:pPr>
    </w:p>
    <w:p w:rsidR="009F6E67" w:rsidRPr="00EA6319" w:rsidRDefault="009F6E67" w:rsidP="00562D99">
      <w:pPr>
        <w:spacing w:after="0" w:line="240" w:lineRule="auto"/>
        <w:jc w:val="both"/>
        <w:rPr>
          <w:rFonts w:ascii="Times New Roman" w:hAnsi="Times New Roman" w:cs="Times New Roman"/>
          <w:b/>
        </w:rPr>
      </w:pPr>
      <w:r w:rsidRPr="00EA6319">
        <w:rPr>
          <w:rFonts w:ascii="Times New Roman" w:hAnsi="Times New Roman" w:cs="Times New Roman"/>
          <w:b/>
        </w:rPr>
        <w:t xml:space="preserve">О порядке применения </w:t>
      </w:r>
      <w:proofErr w:type="gramStart"/>
      <w:r w:rsidRPr="00EA6319">
        <w:rPr>
          <w:rFonts w:ascii="Times New Roman" w:hAnsi="Times New Roman" w:cs="Times New Roman"/>
          <w:b/>
        </w:rPr>
        <w:t>бюджетной</w:t>
      </w:r>
      <w:proofErr w:type="gramEnd"/>
    </w:p>
    <w:p w:rsidR="009F6E67" w:rsidRPr="00EA6319" w:rsidRDefault="009F6E67" w:rsidP="00562D99">
      <w:pPr>
        <w:spacing w:after="0" w:line="240" w:lineRule="auto"/>
        <w:jc w:val="both"/>
        <w:rPr>
          <w:rFonts w:ascii="Times New Roman" w:hAnsi="Times New Roman" w:cs="Times New Roman"/>
          <w:b/>
        </w:rPr>
      </w:pPr>
      <w:r w:rsidRPr="00EA6319">
        <w:rPr>
          <w:rFonts w:ascii="Times New Roman" w:hAnsi="Times New Roman" w:cs="Times New Roman"/>
          <w:b/>
        </w:rPr>
        <w:t>классификации</w:t>
      </w:r>
      <w:r w:rsidRPr="00EA6319">
        <w:rPr>
          <w:rFonts w:ascii="Times New Roman" w:hAnsi="Times New Roman" w:cs="Times New Roman"/>
          <w:b/>
        </w:rPr>
        <w:tab/>
        <w:t>Российской</w:t>
      </w:r>
    </w:p>
    <w:p w:rsidR="009F6E67" w:rsidRPr="00EA6319" w:rsidRDefault="009F6E67" w:rsidP="00562D99">
      <w:pPr>
        <w:spacing w:after="0" w:line="240" w:lineRule="auto"/>
        <w:jc w:val="both"/>
        <w:rPr>
          <w:rFonts w:ascii="Times New Roman" w:hAnsi="Times New Roman" w:cs="Times New Roman"/>
          <w:b/>
        </w:rPr>
      </w:pPr>
      <w:r w:rsidRPr="00EA6319">
        <w:rPr>
          <w:rFonts w:ascii="Times New Roman" w:hAnsi="Times New Roman" w:cs="Times New Roman"/>
          <w:b/>
        </w:rPr>
        <w:t xml:space="preserve">Федерации в части, относящейся </w:t>
      </w:r>
      <w:proofErr w:type="gramStart"/>
      <w:r w:rsidRPr="00EA6319">
        <w:rPr>
          <w:rFonts w:ascii="Times New Roman" w:hAnsi="Times New Roman" w:cs="Times New Roman"/>
          <w:b/>
        </w:rPr>
        <w:t>к</w:t>
      </w:r>
      <w:proofErr w:type="gramEnd"/>
    </w:p>
    <w:p w:rsidR="009F6E67" w:rsidRPr="00EA6319" w:rsidRDefault="009F6E67" w:rsidP="00562D99">
      <w:pPr>
        <w:spacing w:after="0" w:line="240" w:lineRule="auto"/>
        <w:jc w:val="both"/>
        <w:rPr>
          <w:rFonts w:ascii="Times New Roman" w:hAnsi="Times New Roman" w:cs="Times New Roman"/>
          <w:b/>
        </w:rPr>
      </w:pPr>
      <w:r w:rsidRPr="00EA6319">
        <w:rPr>
          <w:rFonts w:ascii="Times New Roman" w:hAnsi="Times New Roman" w:cs="Times New Roman"/>
          <w:b/>
        </w:rPr>
        <w:t>бюджету поселения</w:t>
      </w:r>
    </w:p>
    <w:p w:rsidR="009F6E67" w:rsidRPr="00EA6319" w:rsidRDefault="009F6E67" w:rsidP="007540DD">
      <w:pPr>
        <w:widowControl w:val="0"/>
        <w:jc w:val="both"/>
        <w:rPr>
          <w:rFonts w:ascii="Times New Roman" w:hAnsi="Times New Roman" w:cs="Times New Roman"/>
        </w:rPr>
      </w:pPr>
    </w:p>
    <w:p w:rsidR="009F6E67" w:rsidRPr="00EA6319" w:rsidRDefault="009F6E67" w:rsidP="009F6E67">
      <w:pPr>
        <w:pStyle w:val="ConsPlusNormal0"/>
        <w:jc w:val="both"/>
        <w:rPr>
          <w:rFonts w:ascii="Times New Roman" w:hAnsi="Times New Roman" w:cs="Times New Roman"/>
          <w:sz w:val="22"/>
          <w:szCs w:val="22"/>
        </w:rPr>
      </w:pPr>
      <w:r w:rsidRPr="00EA6319">
        <w:rPr>
          <w:rFonts w:ascii="Times New Roman" w:hAnsi="Times New Roman" w:cs="Times New Roman"/>
          <w:sz w:val="22"/>
          <w:szCs w:val="22"/>
        </w:rPr>
        <w:t xml:space="preserve">В соответствии со статьей 8 Бюджетного кодекса Российской Федерации, решением пятидесятой  сессии Совета депутатов </w:t>
      </w:r>
      <w:proofErr w:type="spellStart"/>
      <w:r w:rsidRPr="00EA6319">
        <w:rPr>
          <w:rFonts w:ascii="Times New Roman" w:hAnsi="Times New Roman" w:cs="Times New Roman"/>
          <w:sz w:val="22"/>
          <w:szCs w:val="22"/>
        </w:rPr>
        <w:t>Нижнеурюмского</w:t>
      </w:r>
      <w:proofErr w:type="spellEnd"/>
      <w:r w:rsidRPr="00EA6319">
        <w:rPr>
          <w:rFonts w:ascii="Times New Roman" w:hAnsi="Times New Roman" w:cs="Times New Roman"/>
          <w:sz w:val="22"/>
          <w:szCs w:val="22"/>
        </w:rPr>
        <w:t xml:space="preserve"> сельсовета   «Об утверждении  Положения  о бюджетном процессе в </w:t>
      </w:r>
      <w:proofErr w:type="spellStart"/>
      <w:r w:rsidRPr="00EA6319">
        <w:rPr>
          <w:rFonts w:ascii="Times New Roman" w:hAnsi="Times New Roman" w:cs="Times New Roman"/>
          <w:sz w:val="22"/>
          <w:szCs w:val="22"/>
        </w:rPr>
        <w:t>Нижнеурюмском</w:t>
      </w:r>
      <w:proofErr w:type="spellEnd"/>
      <w:r w:rsidRPr="00EA6319">
        <w:rPr>
          <w:rFonts w:ascii="Times New Roman" w:hAnsi="Times New Roman" w:cs="Times New Roman"/>
          <w:sz w:val="22"/>
          <w:szCs w:val="22"/>
        </w:rPr>
        <w:t xml:space="preserve"> сельсовете» от 29.04.2015 ,  в целях </w:t>
      </w:r>
      <w:proofErr w:type="gramStart"/>
      <w:r w:rsidRPr="00EA6319">
        <w:rPr>
          <w:rFonts w:ascii="Times New Roman" w:hAnsi="Times New Roman" w:cs="Times New Roman"/>
          <w:sz w:val="22"/>
          <w:szCs w:val="22"/>
        </w:rPr>
        <w:t>соблюдения единых принципов применения бюджетной классификации Российской Федерации</w:t>
      </w:r>
      <w:proofErr w:type="gramEnd"/>
      <w:r w:rsidRPr="00EA6319">
        <w:rPr>
          <w:rFonts w:ascii="Times New Roman" w:hAnsi="Times New Roman" w:cs="Times New Roman"/>
          <w:sz w:val="22"/>
          <w:szCs w:val="22"/>
        </w:rPr>
        <w:t xml:space="preserve"> при составлении и исполнении бюджета </w:t>
      </w:r>
      <w:proofErr w:type="spellStart"/>
      <w:r w:rsidRPr="00EA6319">
        <w:rPr>
          <w:rFonts w:ascii="Times New Roman" w:hAnsi="Times New Roman" w:cs="Times New Roman"/>
          <w:sz w:val="22"/>
          <w:szCs w:val="22"/>
        </w:rPr>
        <w:t>Нижнеурюмского</w:t>
      </w:r>
      <w:proofErr w:type="spellEnd"/>
      <w:r w:rsidRPr="00EA6319">
        <w:rPr>
          <w:rFonts w:ascii="Times New Roman" w:hAnsi="Times New Roman" w:cs="Times New Roman"/>
          <w:sz w:val="22"/>
          <w:szCs w:val="22"/>
        </w:rPr>
        <w:t xml:space="preserve"> сельсовета, составлении бюджетной отчетности   </w:t>
      </w:r>
    </w:p>
    <w:p w:rsidR="009F6E67" w:rsidRPr="00EA6319" w:rsidRDefault="009F6E67" w:rsidP="009F6E67">
      <w:pPr>
        <w:pStyle w:val="ConsPlusNormal0"/>
        <w:jc w:val="both"/>
        <w:rPr>
          <w:rFonts w:ascii="Times New Roman" w:hAnsi="Times New Roman" w:cs="Times New Roman"/>
          <w:sz w:val="22"/>
          <w:szCs w:val="22"/>
        </w:rPr>
      </w:pPr>
      <w:r w:rsidRPr="00EA6319">
        <w:rPr>
          <w:rFonts w:ascii="Times New Roman" w:hAnsi="Times New Roman" w:cs="Times New Roman"/>
          <w:sz w:val="22"/>
          <w:szCs w:val="22"/>
        </w:rPr>
        <w:t xml:space="preserve">   </w:t>
      </w:r>
      <w:proofErr w:type="gramStart"/>
      <w:r w:rsidRPr="00EA6319">
        <w:rPr>
          <w:rFonts w:ascii="Times New Roman" w:hAnsi="Times New Roman" w:cs="Times New Roman"/>
          <w:sz w:val="22"/>
          <w:szCs w:val="22"/>
        </w:rPr>
        <w:t>п</w:t>
      </w:r>
      <w:proofErr w:type="gramEnd"/>
      <w:r w:rsidRPr="00EA6319">
        <w:rPr>
          <w:rFonts w:ascii="Times New Roman" w:hAnsi="Times New Roman" w:cs="Times New Roman"/>
          <w:sz w:val="22"/>
          <w:szCs w:val="22"/>
        </w:rPr>
        <w:t xml:space="preserve"> о с т а н о в л я ю:</w:t>
      </w:r>
    </w:p>
    <w:p w:rsidR="009F6E67" w:rsidRPr="00EA6319" w:rsidRDefault="009F6E67" w:rsidP="009F6E67">
      <w:pPr>
        <w:pStyle w:val="ConsPlusNormal0"/>
        <w:jc w:val="both"/>
        <w:rPr>
          <w:rFonts w:ascii="Times New Roman" w:hAnsi="Times New Roman" w:cs="Times New Roman"/>
          <w:sz w:val="22"/>
          <w:szCs w:val="22"/>
        </w:rPr>
      </w:pPr>
    </w:p>
    <w:p w:rsidR="009F6E67" w:rsidRPr="00EA6319" w:rsidRDefault="009F6E67" w:rsidP="00546311">
      <w:pPr>
        <w:widowControl w:val="0"/>
        <w:numPr>
          <w:ilvl w:val="0"/>
          <w:numId w:val="2"/>
        </w:numPr>
        <w:tabs>
          <w:tab w:val="left" w:pos="1080"/>
        </w:tabs>
        <w:spacing w:after="0" w:line="240" w:lineRule="auto"/>
        <w:jc w:val="both"/>
        <w:rPr>
          <w:rFonts w:ascii="Times New Roman" w:hAnsi="Times New Roman" w:cs="Times New Roman"/>
        </w:rPr>
      </w:pPr>
      <w:r w:rsidRPr="00EA6319">
        <w:rPr>
          <w:rFonts w:ascii="Times New Roman" w:hAnsi="Times New Roman" w:cs="Times New Roman"/>
        </w:rPr>
        <w:t xml:space="preserve">Утвердить прилагаемый Порядок применения бюджетной классификации Российской Федерации в части, относящейся к бюджету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w:t>
      </w:r>
    </w:p>
    <w:p w:rsidR="009F6E67" w:rsidRPr="00EA6319" w:rsidRDefault="009F6E67" w:rsidP="00546311">
      <w:pPr>
        <w:numPr>
          <w:ilvl w:val="0"/>
          <w:numId w:val="2"/>
        </w:numPr>
        <w:spacing w:after="0" w:line="240" w:lineRule="auto"/>
        <w:jc w:val="both"/>
        <w:rPr>
          <w:rFonts w:ascii="Times New Roman" w:hAnsi="Times New Roman" w:cs="Times New Roman"/>
        </w:rPr>
      </w:pPr>
      <w:r w:rsidRPr="00EA6319">
        <w:rPr>
          <w:rFonts w:ascii="Times New Roman" w:hAnsi="Times New Roman" w:cs="Times New Roman"/>
        </w:rPr>
        <w:t xml:space="preserve"> Постановление вступает в силу со дня, следующего за днём его официального опубликования, и распространяется на правоотношения, возникшие с  1 января 2017 года.</w:t>
      </w:r>
    </w:p>
    <w:p w:rsidR="009F6E67" w:rsidRPr="00EA6319" w:rsidRDefault="009F6E67" w:rsidP="00546311">
      <w:pPr>
        <w:numPr>
          <w:ilvl w:val="0"/>
          <w:numId w:val="2"/>
        </w:numPr>
        <w:spacing w:after="0" w:line="240" w:lineRule="auto"/>
        <w:jc w:val="both"/>
        <w:rPr>
          <w:rFonts w:ascii="Times New Roman" w:hAnsi="Times New Roman" w:cs="Times New Roman"/>
        </w:rPr>
      </w:pPr>
      <w:r w:rsidRPr="00EA6319">
        <w:rPr>
          <w:rFonts w:ascii="Times New Roman" w:hAnsi="Times New Roman" w:cs="Times New Roman"/>
        </w:rPr>
        <w:t>Контроль за исполнением настоящего постановления возложить на  специалиста</w:t>
      </w:r>
      <w:proofErr w:type="gramStart"/>
      <w:r w:rsidRPr="00EA6319">
        <w:rPr>
          <w:rFonts w:ascii="Times New Roman" w:hAnsi="Times New Roman" w:cs="Times New Roman"/>
        </w:rPr>
        <w:t>1</w:t>
      </w:r>
      <w:proofErr w:type="gramEnd"/>
      <w:r w:rsidRPr="00EA6319">
        <w:rPr>
          <w:rFonts w:ascii="Times New Roman" w:hAnsi="Times New Roman" w:cs="Times New Roman"/>
        </w:rPr>
        <w:t xml:space="preserve"> разряда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Щербакову Т.В.</w:t>
      </w:r>
    </w:p>
    <w:p w:rsidR="009F6E67" w:rsidRPr="00EA6319" w:rsidRDefault="009F6E67" w:rsidP="00546311">
      <w:pPr>
        <w:widowControl w:val="0"/>
        <w:numPr>
          <w:ilvl w:val="0"/>
          <w:numId w:val="2"/>
        </w:numPr>
        <w:tabs>
          <w:tab w:val="left" w:pos="1080"/>
        </w:tabs>
        <w:spacing w:after="0" w:line="240" w:lineRule="auto"/>
        <w:jc w:val="both"/>
        <w:rPr>
          <w:rFonts w:ascii="Times New Roman" w:hAnsi="Times New Roman" w:cs="Times New Roman"/>
        </w:rPr>
      </w:pPr>
      <w:r w:rsidRPr="00EA6319">
        <w:rPr>
          <w:rFonts w:ascii="Times New Roman" w:hAnsi="Times New Roman" w:cs="Times New Roman"/>
        </w:rPr>
        <w:t xml:space="preserve">Признать утратившим силу постановление Главы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от 14.10.2015 № 69-па  «О порядке применения бюджетной классификации Российской Федерации в части, относящейся к бюджету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w:t>
      </w:r>
    </w:p>
    <w:p w:rsidR="009F6E67" w:rsidRPr="00EA6319" w:rsidRDefault="009F6E67" w:rsidP="009F6E67">
      <w:pPr>
        <w:widowControl w:val="0"/>
        <w:tabs>
          <w:tab w:val="left" w:pos="1080"/>
        </w:tabs>
        <w:ind w:firstLine="720"/>
        <w:jc w:val="both"/>
        <w:rPr>
          <w:rFonts w:ascii="Times New Roman" w:hAnsi="Times New Roman" w:cs="Times New Roman"/>
        </w:rPr>
      </w:pPr>
    </w:p>
    <w:p w:rsidR="009F6E67" w:rsidRPr="00EA6319" w:rsidRDefault="009F6E67" w:rsidP="009F6E67">
      <w:pPr>
        <w:jc w:val="both"/>
        <w:rPr>
          <w:rFonts w:ascii="Times New Roman" w:hAnsi="Times New Roman" w:cs="Times New Roman"/>
        </w:rPr>
      </w:pPr>
      <w:r w:rsidRPr="00EA6319">
        <w:rPr>
          <w:rFonts w:ascii="Times New Roman" w:hAnsi="Times New Roman" w:cs="Times New Roman"/>
        </w:rPr>
        <w:t xml:space="preserve">5. Опубликовать постановление в  газете «Вестник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w:t>
      </w:r>
    </w:p>
    <w:p w:rsidR="009F6E67" w:rsidRPr="00EA6319" w:rsidRDefault="009F6E67" w:rsidP="009F6E67">
      <w:pPr>
        <w:jc w:val="both"/>
        <w:rPr>
          <w:rFonts w:ascii="Times New Roman" w:hAnsi="Times New Roman" w:cs="Times New Roman"/>
        </w:rPr>
      </w:pPr>
    </w:p>
    <w:p w:rsidR="009F6E67" w:rsidRPr="00EA6319" w:rsidRDefault="009F6E67" w:rsidP="009F6E67">
      <w:pPr>
        <w:jc w:val="both"/>
        <w:rPr>
          <w:rFonts w:ascii="Times New Roman" w:hAnsi="Times New Roman" w:cs="Times New Roman"/>
        </w:rPr>
      </w:pPr>
      <w:r w:rsidRPr="00EA6319">
        <w:rPr>
          <w:rFonts w:ascii="Times New Roman" w:hAnsi="Times New Roman" w:cs="Times New Roman"/>
        </w:rPr>
        <w:t xml:space="preserve">Глава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w:t>
      </w:r>
    </w:p>
    <w:p w:rsidR="009F6E67" w:rsidRPr="00EA6319" w:rsidRDefault="009F6E67" w:rsidP="009F6E67">
      <w:pPr>
        <w:jc w:val="both"/>
        <w:rPr>
          <w:rFonts w:ascii="Times New Roman" w:hAnsi="Times New Roman" w:cs="Times New Roman"/>
        </w:rPr>
      </w:pPr>
      <w:proofErr w:type="spellStart"/>
      <w:r w:rsidRPr="00EA6319">
        <w:rPr>
          <w:rFonts w:ascii="Times New Roman" w:hAnsi="Times New Roman" w:cs="Times New Roman"/>
        </w:rPr>
        <w:t>Здвинского</w:t>
      </w:r>
      <w:proofErr w:type="spellEnd"/>
      <w:r w:rsidRPr="00EA6319">
        <w:rPr>
          <w:rFonts w:ascii="Times New Roman" w:hAnsi="Times New Roman" w:cs="Times New Roman"/>
        </w:rPr>
        <w:t xml:space="preserve"> района Новосибирской области                              </w:t>
      </w:r>
      <w:proofErr w:type="spellStart"/>
      <w:r w:rsidRPr="00EA6319">
        <w:rPr>
          <w:rFonts w:ascii="Times New Roman" w:hAnsi="Times New Roman" w:cs="Times New Roman"/>
        </w:rPr>
        <w:t>А.М.Канев</w:t>
      </w:r>
      <w:proofErr w:type="spellEnd"/>
      <w:r w:rsidRPr="00EA6319">
        <w:rPr>
          <w:rFonts w:ascii="Times New Roman" w:hAnsi="Times New Roman" w:cs="Times New Roman"/>
        </w:rPr>
        <w:t xml:space="preserve"> </w:t>
      </w:r>
    </w:p>
    <w:p w:rsidR="009F6E67" w:rsidRPr="007540DD" w:rsidRDefault="009F6E67" w:rsidP="009F6E67">
      <w:pPr>
        <w:pStyle w:val="af2"/>
        <w:widowControl w:val="0"/>
        <w:rPr>
          <w:sz w:val="22"/>
          <w:szCs w:val="22"/>
          <w:lang w:val="ru-RU"/>
        </w:rPr>
      </w:pPr>
    </w:p>
    <w:p w:rsidR="009F6E67" w:rsidRPr="00EA6319" w:rsidRDefault="009F6E67" w:rsidP="009F6E67">
      <w:pPr>
        <w:pStyle w:val="af2"/>
        <w:widowControl w:val="0"/>
        <w:rPr>
          <w:sz w:val="22"/>
          <w:szCs w:val="22"/>
        </w:rPr>
      </w:pPr>
    </w:p>
    <w:p w:rsidR="009F6E67" w:rsidRPr="00EA6319" w:rsidRDefault="009F6E67" w:rsidP="009F6E67">
      <w:pPr>
        <w:pStyle w:val="af2"/>
        <w:widowControl w:val="0"/>
        <w:rPr>
          <w:sz w:val="22"/>
          <w:szCs w:val="22"/>
        </w:rPr>
      </w:pPr>
    </w:p>
    <w:p w:rsidR="009F6E67" w:rsidRPr="00EA6319" w:rsidRDefault="009F6E67" w:rsidP="009F6E67">
      <w:pPr>
        <w:pStyle w:val="af2"/>
        <w:widowControl w:val="0"/>
        <w:rPr>
          <w:sz w:val="22"/>
          <w:szCs w:val="22"/>
        </w:rPr>
      </w:pPr>
    </w:p>
    <w:p w:rsidR="009F6E67" w:rsidRPr="00EA6319" w:rsidRDefault="009F6E67" w:rsidP="009F6E67">
      <w:pPr>
        <w:autoSpaceDE w:val="0"/>
        <w:autoSpaceDN w:val="0"/>
        <w:adjustRightInd w:val="0"/>
        <w:spacing w:line="240" w:lineRule="exact"/>
        <w:jc w:val="right"/>
        <w:outlineLvl w:val="0"/>
        <w:rPr>
          <w:rFonts w:ascii="Times New Roman" w:hAnsi="Times New Roman" w:cs="Times New Roman"/>
        </w:rPr>
      </w:pPr>
      <w:r w:rsidRPr="00EA6319">
        <w:rPr>
          <w:rFonts w:ascii="Times New Roman" w:hAnsi="Times New Roman" w:cs="Times New Roman"/>
        </w:rPr>
        <w:t xml:space="preserve">                                                               Утвержден </w:t>
      </w:r>
    </w:p>
    <w:p w:rsidR="009F6E67" w:rsidRPr="00EA6319" w:rsidRDefault="009F6E67" w:rsidP="007540DD">
      <w:pPr>
        <w:autoSpaceDE w:val="0"/>
        <w:autoSpaceDN w:val="0"/>
        <w:adjustRightInd w:val="0"/>
        <w:spacing w:after="0" w:line="240" w:lineRule="auto"/>
        <w:jc w:val="right"/>
        <w:outlineLvl w:val="0"/>
        <w:rPr>
          <w:rFonts w:ascii="Times New Roman" w:hAnsi="Times New Roman" w:cs="Times New Roman"/>
        </w:rPr>
      </w:pPr>
      <w:r w:rsidRPr="00EA6319">
        <w:rPr>
          <w:rFonts w:ascii="Times New Roman" w:hAnsi="Times New Roman" w:cs="Times New Roman"/>
        </w:rPr>
        <w:t>постановлением</w:t>
      </w:r>
    </w:p>
    <w:p w:rsidR="009F6E67" w:rsidRPr="00EA6319" w:rsidRDefault="009F6E67" w:rsidP="007540DD">
      <w:pPr>
        <w:autoSpaceDE w:val="0"/>
        <w:autoSpaceDN w:val="0"/>
        <w:adjustRightInd w:val="0"/>
        <w:spacing w:after="0" w:line="240" w:lineRule="auto"/>
        <w:jc w:val="right"/>
        <w:rPr>
          <w:rFonts w:ascii="Times New Roman" w:hAnsi="Times New Roman" w:cs="Times New Roman"/>
        </w:rPr>
      </w:pPr>
      <w:r w:rsidRPr="00EA6319">
        <w:rPr>
          <w:rFonts w:ascii="Times New Roman" w:hAnsi="Times New Roman" w:cs="Times New Roman"/>
        </w:rPr>
        <w:t>администрации</w:t>
      </w:r>
    </w:p>
    <w:p w:rsidR="009F6E67" w:rsidRPr="00EA6319" w:rsidRDefault="009F6E67" w:rsidP="007540DD">
      <w:pPr>
        <w:autoSpaceDE w:val="0"/>
        <w:autoSpaceDN w:val="0"/>
        <w:adjustRightInd w:val="0"/>
        <w:spacing w:after="0" w:line="240" w:lineRule="auto"/>
        <w:jc w:val="right"/>
        <w:rPr>
          <w:rFonts w:ascii="Times New Roman" w:hAnsi="Times New Roman" w:cs="Times New Roman"/>
        </w:rPr>
      </w:pPr>
      <w:r w:rsidRPr="00EA6319">
        <w:rPr>
          <w:rFonts w:ascii="Times New Roman" w:hAnsi="Times New Roman" w:cs="Times New Roman"/>
        </w:rPr>
        <w:t xml:space="preserve">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w:t>
      </w:r>
    </w:p>
    <w:p w:rsidR="009F6E67" w:rsidRPr="00EA6319" w:rsidRDefault="009F6E67" w:rsidP="007540DD">
      <w:pPr>
        <w:autoSpaceDE w:val="0"/>
        <w:autoSpaceDN w:val="0"/>
        <w:adjustRightInd w:val="0"/>
        <w:spacing w:after="0" w:line="240" w:lineRule="auto"/>
        <w:jc w:val="right"/>
        <w:rPr>
          <w:rFonts w:ascii="Times New Roman" w:hAnsi="Times New Roman" w:cs="Times New Roman"/>
        </w:rPr>
      </w:pPr>
      <w:r w:rsidRPr="00EA6319">
        <w:rPr>
          <w:rFonts w:ascii="Times New Roman" w:hAnsi="Times New Roman" w:cs="Times New Roman"/>
        </w:rPr>
        <w:t xml:space="preserve">сельсовета </w:t>
      </w:r>
    </w:p>
    <w:p w:rsidR="009F6E67" w:rsidRPr="00EA6319" w:rsidRDefault="009F6E67" w:rsidP="007540DD">
      <w:pPr>
        <w:autoSpaceDE w:val="0"/>
        <w:autoSpaceDN w:val="0"/>
        <w:adjustRightInd w:val="0"/>
        <w:spacing w:after="0" w:line="240" w:lineRule="auto"/>
        <w:jc w:val="right"/>
        <w:rPr>
          <w:rFonts w:ascii="Times New Roman" w:hAnsi="Times New Roman" w:cs="Times New Roman"/>
        </w:rPr>
      </w:pPr>
      <w:r w:rsidRPr="00EA6319">
        <w:rPr>
          <w:rFonts w:ascii="Times New Roman" w:hAnsi="Times New Roman" w:cs="Times New Roman"/>
        </w:rPr>
        <w:t>от 08.11.2016 № 72-па</w:t>
      </w:r>
    </w:p>
    <w:p w:rsidR="009F6E67" w:rsidRPr="00EA6319" w:rsidRDefault="009F6E67" w:rsidP="009F6E67">
      <w:pPr>
        <w:tabs>
          <w:tab w:val="left" w:pos="2175"/>
        </w:tabs>
        <w:jc w:val="center"/>
        <w:rPr>
          <w:rFonts w:ascii="Times New Roman" w:hAnsi="Times New Roman" w:cs="Times New Roman"/>
          <w:b/>
        </w:rPr>
      </w:pPr>
      <w:r w:rsidRPr="00EA6319">
        <w:rPr>
          <w:rFonts w:ascii="Times New Roman" w:hAnsi="Times New Roman" w:cs="Times New Roman"/>
          <w:b/>
        </w:rPr>
        <w:t>ПОРЯДОК</w:t>
      </w:r>
    </w:p>
    <w:p w:rsidR="009F6E67" w:rsidRPr="00EA6319" w:rsidRDefault="009F6E67" w:rsidP="009F6E67">
      <w:pPr>
        <w:jc w:val="center"/>
        <w:rPr>
          <w:rFonts w:ascii="Times New Roman" w:hAnsi="Times New Roman" w:cs="Times New Roman"/>
          <w:b/>
        </w:rPr>
      </w:pPr>
      <w:r w:rsidRPr="00EA6319">
        <w:rPr>
          <w:rFonts w:ascii="Times New Roman" w:hAnsi="Times New Roman" w:cs="Times New Roman"/>
          <w:b/>
        </w:rPr>
        <w:t xml:space="preserve">применения бюджетной классификации Российской Федерации в части, относящейся к бюджету </w:t>
      </w:r>
      <w:proofErr w:type="spellStart"/>
      <w:r w:rsidRPr="00EA6319">
        <w:rPr>
          <w:rFonts w:ascii="Times New Roman" w:hAnsi="Times New Roman" w:cs="Times New Roman"/>
          <w:b/>
        </w:rPr>
        <w:t>Нижнеурюмского</w:t>
      </w:r>
      <w:proofErr w:type="spellEnd"/>
      <w:r w:rsidRPr="00EA6319">
        <w:rPr>
          <w:rFonts w:ascii="Times New Roman" w:hAnsi="Times New Roman" w:cs="Times New Roman"/>
          <w:b/>
        </w:rPr>
        <w:t xml:space="preserve"> сельсовета</w:t>
      </w:r>
    </w:p>
    <w:p w:rsidR="009F6E67" w:rsidRPr="00EA6319" w:rsidRDefault="009F6E67" w:rsidP="009F6E67">
      <w:pPr>
        <w:jc w:val="both"/>
        <w:rPr>
          <w:rFonts w:ascii="Times New Roman" w:hAnsi="Times New Roman" w:cs="Times New Roman"/>
        </w:rPr>
      </w:pPr>
    </w:p>
    <w:p w:rsidR="009F6E67" w:rsidRPr="00EA6319" w:rsidRDefault="009F6E67" w:rsidP="009F6E67">
      <w:pPr>
        <w:widowControl w:val="0"/>
        <w:autoSpaceDE w:val="0"/>
        <w:autoSpaceDN w:val="0"/>
        <w:adjustRightInd w:val="0"/>
        <w:ind w:firstLine="540"/>
        <w:jc w:val="both"/>
        <w:rPr>
          <w:rFonts w:ascii="Times New Roman" w:hAnsi="Times New Roman" w:cs="Times New Roman"/>
        </w:rPr>
      </w:pPr>
      <w:r w:rsidRPr="00EA6319">
        <w:rPr>
          <w:rFonts w:ascii="Times New Roman" w:hAnsi="Times New Roman" w:cs="Times New Roman"/>
          <w:b/>
        </w:rPr>
        <w:tab/>
      </w:r>
      <w:r w:rsidRPr="00EA6319">
        <w:rPr>
          <w:rFonts w:ascii="Times New Roman" w:hAnsi="Times New Roman" w:cs="Times New Roman"/>
          <w:b/>
        </w:rPr>
        <w:tab/>
      </w:r>
      <w:r w:rsidRPr="00EA6319">
        <w:rPr>
          <w:rFonts w:ascii="Times New Roman" w:hAnsi="Times New Roman" w:cs="Times New Roman"/>
          <w:bCs/>
        </w:rPr>
        <w:t xml:space="preserve">1.1. Настоящий Порядок устанавливает правила применения бюджетной классификации Российской Федерации в части, относящейся  </w:t>
      </w:r>
      <w:r w:rsidRPr="00EA6319">
        <w:rPr>
          <w:rFonts w:ascii="Times New Roman" w:hAnsi="Times New Roman" w:cs="Times New Roman"/>
        </w:rPr>
        <w:t xml:space="preserve">к  бюджету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w:t>
      </w:r>
      <w:r w:rsidRPr="00EA6319">
        <w:rPr>
          <w:rFonts w:ascii="Times New Roman" w:hAnsi="Times New Roman" w:cs="Times New Roman"/>
          <w:bCs/>
        </w:rPr>
        <w:t xml:space="preserve">(далее - бюджетная классификация) участниками бюджетного процесса в администрации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w:t>
      </w:r>
      <w:r w:rsidRPr="00EA6319">
        <w:rPr>
          <w:rFonts w:ascii="Times New Roman" w:hAnsi="Times New Roman" w:cs="Times New Roman"/>
          <w:bCs/>
        </w:rPr>
        <w:t xml:space="preserve"> п</w:t>
      </w:r>
      <w:r w:rsidRPr="00EA6319">
        <w:rPr>
          <w:rFonts w:ascii="Times New Roman" w:hAnsi="Times New Roman" w:cs="Times New Roman"/>
        </w:rPr>
        <w:t xml:space="preserve">ри формировании, исполнении бюджета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и составлении бюджетной отчетности об исполнении бюджета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(далее – местного бюджета).</w:t>
      </w:r>
    </w:p>
    <w:p w:rsidR="009F6E67" w:rsidRPr="00EA6319" w:rsidRDefault="009F6E67" w:rsidP="009F6E67">
      <w:pPr>
        <w:widowControl w:val="0"/>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1.2. Бюджетная классификация доходов, источников финансирования дефицитов бюджетов и классификация операций публично-правовых образований (классификация операций сектора государственного управления) применяется в соответствии с порядком, установленным Министерством финансов Российской Федерации.</w:t>
      </w:r>
    </w:p>
    <w:p w:rsidR="009F6E67" w:rsidRPr="00EA6319" w:rsidRDefault="009F6E67" w:rsidP="009F6E67">
      <w:pPr>
        <w:widowControl w:val="0"/>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1.3. Разделы и подразделы классификации расходов являются едиными, и используются при составлении, утверждении и исполнении бюджетов всех уровней бюджетной системы Российской Федерации.</w:t>
      </w:r>
    </w:p>
    <w:p w:rsidR="009F6E67" w:rsidRPr="00EA6319" w:rsidRDefault="009F6E67" w:rsidP="009F6E67">
      <w:pPr>
        <w:widowControl w:val="0"/>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Отнесение расходов местного бюджета на соответствующие разделы и подразделы осуществляется в порядке, установленном Министерством финансов Российской Федерации.</w:t>
      </w:r>
    </w:p>
    <w:p w:rsidR="009F6E67" w:rsidRPr="00EA6319" w:rsidRDefault="009F6E67" w:rsidP="009F6E67">
      <w:pPr>
        <w:widowControl w:val="0"/>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1.4. Перечень целевых статей, задействованных в местном бюджете, приведен в приложении 1 к настоящему Порядку.</w:t>
      </w:r>
    </w:p>
    <w:p w:rsidR="009F6E67" w:rsidRPr="00EA6319" w:rsidRDefault="009F6E67" w:rsidP="009F6E67">
      <w:pPr>
        <w:widowControl w:val="0"/>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Перечень целевых статей местного бюджета, финансовое обеспечение которых осуществляется за счет средств областного бюджета, применяется в соответствии с порядком, установленном Министерством финансов Российской Федерации, и приведен в приложении 2 к настоящему Порядку.</w:t>
      </w:r>
    </w:p>
    <w:p w:rsidR="009F6E67" w:rsidRPr="00EA6319" w:rsidRDefault="009F6E67" w:rsidP="009F6E67">
      <w:pPr>
        <w:widowControl w:val="0"/>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Перечень целевых статей местного бюджета, финансовое обеспечение которых осуществляется за счет средств федерального бюджета, применяется в соответствии с порядком, установленном Министерством финансов Российской Федерации, и приведен в приложении 3 к настоящему Порядку.</w:t>
      </w:r>
    </w:p>
    <w:p w:rsidR="009F6E67" w:rsidRPr="00EA6319" w:rsidRDefault="009F6E67" w:rsidP="007540DD">
      <w:pPr>
        <w:widowControl w:val="0"/>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1.5. Перечень видов расходов, задействованных в местном бюджете, приведен в при</w:t>
      </w:r>
      <w:r w:rsidR="007540DD">
        <w:rPr>
          <w:rFonts w:ascii="Times New Roman" w:hAnsi="Times New Roman" w:cs="Times New Roman"/>
        </w:rPr>
        <w:t>ложении 4 к настоящему Порядку.</w:t>
      </w:r>
    </w:p>
    <w:p w:rsidR="009F6E67" w:rsidRPr="00EA6319" w:rsidRDefault="009F6E67" w:rsidP="009F6E67">
      <w:pPr>
        <w:shd w:val="clear" w:color="auto" w:fill="FFFFFF"/>
        <w:jc w:val="both"/>
        <w:rPr>
          <w:rFonts w:ascii="Times New Roman" w:hAnsi="Times New Roman" w:cs="Times New Roman"/>
        </w:rPr>
      </w:pPr>
    </w:p>
    <w:p w:rsidR="009F6E67" w:rsidRPr="00EA6319" w:rsidRDefault="009F6E67" w:rsidP="009F6E67">
      <w:pPr>
        <w:jc w:val="center"/>
        <w:rPr>
          <w:rFonts w:ascii="Times New Roman" w:hAnsi="Times New Roman" w:cs="Times New Roman"/>
          <w:b/>
        </w:rPr>
      </w:pPr>
      <w:r w:rsidRPr="00EA6319">
        <w:rPr>
          <w:rFonts w:ascii="Times New Roman" w:hAnsi="Times New Roman" w:cs="Times New Roman"/>
          <w:b/>
        </w:rPr>
        <w:t>2. Перечень, коды целевых статей и правила применения целевых</w:t>
      </w:r>
    </w:p>
    <w:p w:rsidR="009F6E67" w:rsidRPr="00EA6319" w:rsidRDefault="009F6E67" w:rsidP="009F6E67">
      <w:pPr>
        <w:jc w:val="center"/>
        <w:rPr>
          <w:rFonts w:ascii="Times New Roman" w:hAnsi="Times New Roman" w:cs="Times New Roman"/>
          <w:b/>
        </w:rPr>
      </w:pPr>
      <w:r w:rsidRPr="00EA6319">
        <w:rPr>
          <w:rFonts w:ascii="Times New Roman" w:hAnsi="Times New Roman" w:cs="Times New Roman"/>
          <w:b/>
        </w:rPr>
        <w:t>статей расходов бюджета в части, относящейся к бюджету поселения</w:t>
      </w:r>
    </w:p>
    <w:p w:rsidR="009F6E67" w:rsidRPr="00EA6319" w:rsidRDefault="009F6E67" w:rsidP="009F6E67">
      <w:pPr>
        <w:pStyle w:val="af0"/>
        <w:widowControl w:val="0"/>
        <w:autoSpaceDE w:val="0"/>
        <w:autoSpaceDN w:val="0"/>
        <w:adjustRightInd w:val="0"/>
        <w:rPr>
          <w:rFonts w:ascii="Times New Roman" w:hAnsi="Times New Roman" w:cs="Times New Roman"/>
          <w:b/>
        </w:rPr>
      </w:pPr>
      <w:r w:rsidRPr="00EA6319">
        <w:rPr>
          <w:rFonts w:ascii="Times New Roman" w:hAnsi="Times New Roman" w:cs="Times New Roman"/>
          <w:b/>
        </w:rPr>
        <w:t>99 0000 0000 Непрограммное направление бюджета поселения.</w:t>
      </w:r>
    </w:p>
    <w:p w:rsidR="009F6E67" w:rsidRPr="00EA6319" w:rsidRDefault="009F6E67" w:rsidP="009F6E67">
      <w:pPr>
        <w:pStyle w:val="af0"/>
        <w:widowControl w:val="0"/>
        <w:autoSpaceDE w:val="0"/>
        <w:autoSpaceDN w:val="0"/>
        <w:adjustRightInd w:val="0"/>
        <w:rPr>
          <w:rFonts w:ascii="Times New Roman" w:hAnsi="Times New Roman" w:cs="Times New Roman"/>
        </w:rPr>
      </w:pPr>
      <w:r w:rsidRPr="00EA6319">
        <w:rPr>
          <w:rFonts w:ascii="Times New Roman" w:hAnsi="Times New Roman" w:cs="Times New Roman"/>
        </w:rPr>
        <w:t>По данной целевой статье отражаются расходы на содержание и обеспечение деятельности органов местного самоуправления района и по осуществлению функций управления переданными государственными полномочиями, проведение выборов и на осуществление первичного воинского учета.</w:t>
      </w:r>
      <w:r w:rsidRPr="00EA6319">
        <w:rPr>
          <w:rFonts w:ascii="Times New Roman" w:hAnsi="Times New Roman" w:cs="Times New Roman"/>
        </w:rPr>
        <w:tab/>
      </w:r>
    </w:p>
    <w:p w:rsidR="009F6E67" w:rsidRPr="00EA6319" w:rsidRDefault="009F6E67" w:rsidP="009F6E67">
      <w:pPr>
        <w:ind w:firstLine="708"/>
        <w:jc w:val="both"/>
        <w:rPr>
          <w:rFonts w:ascii="Times New Roman" w:hAnsi="Times New Roman" w:cs="Times New Roman"/>
          <w:b/>
        </w:rPr>
      </w:pPr>
      <w:r w:rsidRPr="00EA6319">
        <w:rPr>
          <w:rFonts w:ascii="Times New Roman" w:hAnsi="Times New Roman" w:cs="Times New Roman"/>
          <w:b/>
        </w:rPr>
        <w:t>99 0   00 00011  Глава муниципального образования</w:t>
      </w:r>
      <w:r w:rsidRPr="00EA6319">
        <w:rPr>
          <w:rFonts w:ascii="Times New Roman" w:hAnsi="Times New Roman" w:cs="Times New Roman"/>
          <w:b/>
        </w:rPr>
        <w:tab/>
      </w:r>
      <w:r w:rsidRPr="00EA6319">
        <w:rPr>
          <w:rFonts w:ascii="Times New Roman" w:hAnsi="Times New Roman" w:cs="Times New Roman"/>
          <w:b/>
        </w:rPr>
        <w:tab/>
      </w:r>
      <w:r w:rsidRPr="00EA6319">
        <w:rPr>
          <w:rFonts w:ascii="Times New Roman" w:hAnsi="Times New Roman" w:cs="Times New Roman"/>
          <w:b/>
        </w:rPr>
        <w:tab/>
      </w:r>
      <w:r w:rsidRPr="00EA6319">
        <w:rPr>
          <w:rFonts w:ascii="Times New Roman" w:hAnsi="Times New Roman" w:cs="Times New Roman"/>
          <w:b/>
        </w:rPr>
        <w:tab/>
      </w:r>
    </w:p>
    <w:p w:rsidR="009F6E67" w:rsidRPr="00EA6319" w:rsidRDefault="009F6E67" w:rsidP="009F6E67">
      <w:pPr>
        <w:ind w:firstLine="708"/>
        <w:jc w:val="both"/>
        <w:rPr>
          <w:rFonts w:ascii="Times New Roman" w:hAnsi="Times New Roman" w:cs="Times New Roman"/>
        </w:rPr>
      </w:pPr>
      <w:r w:rsidRPr="00EA6319">
        <w:rPr>
          <w:rFonts w:ascii="Times New Roman" w:hAnsi="Times New Roman" w:cs="Times New Roman"/>
        </w:rPr>
        <w:t>По данной статье  отражаются расходы на оплату труда  Главы поселения,  начисления на оплату труда, иные выплаты Главе.</w:t>
      </w:r>
    </w:p>
    <w:p w:rsidR="009F6E67" w:rsidRPr="00EA6319" w:rsidRDefault="009F6E67" w:rsidP="009F6E67">
      <w:pPr>
        <w:jc w:val="both"/>
        <w:rPr>
          <w:rFonts w:ascii="Times New Roman" w:hAnsi="Times New Roman" w:cs="Times New Roman"/>
          <w:b/>
        </w:rPr>
      </w:pPr>
      <w:r w:rsidRPr="00EA6319">
        <w:rPr>
          <w:rFonts w:ascii="Times New Roman" w:hAnsi="Times New Roman" w:cs="Times New Roman"/>
          <w:b/>
        </w:rPr>
        <w:tab/>
        <w:t>99 0 00 00013 Расходы на обеспечение функций органов местного самоуправления</w:t>
      </w:r>
    </w:p>
    <w:p w:rsidR="009F6E67" w:rsidRPr="00EA6319" w:rsidRDefault="009F6E67" w:rsidP="009F6E67">
      <w:pPr>
        <w:jc w:val="both"/>
        <w:rPr>
          <w:rFonts w:ascii="Times New Roman" w:hAnsi="Times New Roman" w:cs="Times New Roman"/>
          <w:b/>
        </w:rPr>
      </w:pPr>
      <w:r w:rsidRPr="00EA6319">
        <w:rPr>
          <w:rFonts w:ascii="Times New Roman" w:hAnsi="Times New Roman" w:cs="Times New Roman"/>
          <w:b/>
        </w:rPr>
        <w:tab/>
      </w:r>
      <w:r w:rsidRPr="00EA6319">
        <w:rPr>
          <w:rFonts w:ascii="Times New Roman" w:hAnsi="Times New Roman" w:cs="Times New Roman"/>
          <w:snapToGrid w:val="0"/>
        </w:rPr>
        <w:t xml:space="preserve">По данной целевой статье  отражаются расходы бюджета поселения:          </w:t>
      </w:r>
      <w:r w:rsidRPr="00EA6319">
        <w:rPr>
          <w:rFonts w:ascii="Times New Roman" w:hAnsi="Times New Roman" w:cs="Times New Roman"/>
          <w:snapToGrid w:val="0"/>
        </w:rPr>
        <w:tab/>
        <w:t>- на содержание органов местного самоуправления, администрации поселения;</w:t>
      </w:r>
    </w:p>
    <w:p w:rsidR="009F6E67" w:rsidRPr="00EA6319" w:rsidRDefault="009F6E67" w:rsidP="009F6E67">
      <w:pPr>
        <w:jc w:val="both"/>
        <w:rPr>
          <w:rFonts w:ascii="Times New Roman" w:hAnsi="Times New Roman" w:cs="Times New Roman"/>
        </w:rPr>
      </w:pPr>
      <w:r w:rsidRPr="00EA6319">
        <w:rPr>
          <w:rFonts w:ascii="Times New Roman" w:hAnsi="Times New Roman" w:cs="Times New Roman"/>
        </w:rPr>
        <w:tab/>
        <w:t>- расходы по уплате налога на муниципальное имущество поселения, земельного налога, транспортного налога, а также штрафов, пеней (в том числе за несвоевременную уплату налогов и сборов).</w:t>
      </w:r>
    </w:p>
    <w:p w:rsidR="009F6E67" w:rsidRPr="00EA6319" w:rsidRDefault="009F6E67" w:rsidP="009F6E67">
      <w:pPr>
        <w:autoSpaceDE w:val="0"/>
        <w:autoSpaceDN w:val="0"/>
        <w:adjustRightInd w:val="0"/>
        <w:ind w:firstLine="539"/>
        <w:jc w:val="both"/>
        <w:rPr>
          <w:rFonts w:ascii="Times New Roman" w:hAnsi="Times New Roman" w:cs="Times New Roman"/>
          <w:b/>
        </w:rPr>
      </w:pPr>
      <w:r w:rsidRPr="00EA6319">
        <w:rPr>
          <w:rFonts w:ascii="Times New Roman" w:hAnsi="Times New Roman" w:cs="Times New Roman"/>
          <w:b/>
        </w:rPr>
        <w:t>99 0 00 00015</w:t>
      </w:r>
      <w:proofErr w:type="gramStart"/>
      <w:r w:rsidRPr="00EA6319">
        <w:rPr>
          <w:rFonts w:ascii="Times New Roman" w:hAnsi="Times New Roman" w:cs="Times New Roman"/>
          <w:b/>
        </w:rPr>
        <w:t xml:space="preserve"> И</w:t>
      </w:r>
      <w:proofErr w:type="gramEnd"/>
      <w:r w:rsidRPr="00EA6319">
        <w:rPr>
          <w:rFonts w:ascii="Times New Roman" w:hAnsi="Times New Roman" w:cs="Times New Roman"/>
          <w:b/>
        </w:rPr>
        <w:t>ные  межбюджетные трансферты на осуществление  переданных полномочий контрольно-счетных органов поселения</w:t>
      </w:r>
    </w:p>
    <w:p w:rsidR="009F6E67" w:rsidRPr="00EA6319" w:rsidRDefault="009F6E67" w:rsidP="009F6E67">
      <w:pPr>
        <w:autoSpaceDE w:val="0"/>
        <w:autoSpaceDN w:val="0"/>
        <w:adjustRightInd w:val="0"/>
        <w:ind w:firstLine="539"/>
        <w:jc w:val="both"/>
        <w:rPr>
          <w:rFonts w:ascii="Times New Roman" w:hAnsi="Times New Roman" w:cs="Times New Roman"/>
        </w:rPr>
      </w:pPr>
      <w:r w:rsidRPr="00EA6319">
        <w:rPr>
          <w:rFonts w:ascii="Times New Roman" w:hAnsi="Times New Roman" w:cs="Times New Roman"/>
        </w:rPr>
        <w:t>По данной статье отражаются расходы бюджета поселения, связанные с переданными полномочиями контрольно-счетного органа.</w:t>
      </w:r>
    </w:p>
    <w:p w:rsidR="009F6E67" w:rsidRPr="00EA6319" w:rsidRDefault="009F6E67" w:rsidP="009F6E67">
      <w:pPr>
        <w:pStyle w:val="af8"/>
        <w:keepNext w:val="0"/>
        <w:widowControl w:val="0"/>
        <w:jc w:val="both"/>
        <w:rPr>
          <w:sz w:val="22"/>
          <w:szCs w:val="22"/>
        </w:rPr>
      </w:pPr>
      <w:r w:rsidRPr="00EA6319">
        <w:rPr>
          <w:snapToGrid w:val="0"/>
          <w:sz w:val="22"/>
          <w:szCs w:val="22"/>
        </w:rPr>
        <w:t>99 0 00  00020  Выполнение других обязательств государства</w:t>
      </w:r>
    </w:p>
    <w:p w:rsidR="009F6E67" w:rsidRPr="00EA6319" w:rsidRDefault="009F6E67" w:rsidP="009F6E67">
      <w:pPr>
        <w:widowControl w:val="0"/>
        <w:ind w:firstLine="709"/>
        <w:jc w:val="both"/>
        <w:rPr>
          <w:rFonts w:ascii="Times New Roman" w:hAnsi="Times New Roman" w:cs="Times New Roman"/>
        </w:rPr>
      </w:pPr>
      <w:r w:rsidRPr="00EA6319">
        <w:rPr>
          <w:rFonts w:ascii="Times New Roman" w:hAnsi="Times New Roman" w:cs="Times New Roman"/>
          <w:snapToGrid w:val="0"/>
        </w:rPr>
        <w:t xml:space="preserve">По данной целевой статье отражаются бюджетные ассигнования на </w:t>
      </w:r>
      <w:r w:rsidRPr="00EA6319">
        <w:rPr>
          <w:rFonts w:ascii="Times New Roman" w:hAnsi="Times New Roman" w:cs="Times New Roman"/>
        </w:rPr>
        <w:t>прочие выплаты, не отнесенные к другим целевым статьям.</w:t>
      </w:r>
    </w:p>
    <w:p w:rsidR="009F6E67" w:rsidRPr="00EA6319" w:rsidRDefault="009F6E67" w:rsidP="009F6E67">
      <w:pPr>
        <w:jc w:val="both"/>
        <w:rPr>
          <w:rFonts w:ascii="Times New Roman" w:hAnsi="Times New Roman" w:cs="Times New Roman"/>
          <w:b/>
          <w:snapToGrid w:val="0"/>
        </w:rPr>
      </w:pPr>
      <w:r w:rsidRPr="00EA6319">
        <w:rPr>
          <w:rFonts w:ascii="Times New Roman" w:hAnsi="Times New Roman" w:cs="Times New Roman"/>
          <w:b/>
          <w:snapToGrid w:val="0"/>
        </w:rPr>
        <w:t>99 0 00 0031 Предупреждение и ликвидация последствий чрезвычайных ситуаций и стихийных бедствий природного и техногенного характера</w:t>
      </w:r>
    </w:p>
    <w:p w:rsidR="009F6E67" w:rsidRPr="00EA6319" w:rsidRDefault="009F6E67" w:rsidP="009F6E67">
      <w:pPr>
        <w:jc w:val="both"/>
        <w:rPr>
          <w:rFonts w:ascii="Times New Roman" w:hAnsi="Times New Roman" w:cs="Times New Roman"/>
        </w:rPr>
      </w:pPr>
      <w:r w:rsidRPr="00EA6319">
        <w:rPr>
          <w:rFonts w:ascii="Times New Roman" w:hAnsi="Times New Roman" w:cs="Times New Roman"/>
        </w:rPr>
        <w:t>По данной целевой статье отражаются расходы на организацию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9F6E67" w:rsidRPr="00EA6319" w:rsidRDefault="009F6E67" w:rsidP="009F6E67">
      <w:pPr>
        <w:tabs>
          <w:tab w:val="left" w:pos="709"/>
        </w:tabs>
        <w:jc w:val="both"/>
        <w:rPr>
          <w:rFonts w:ascii="Times New Roman" w:hAnsi="Times New Roman" w:cs="Times New Roman"/>
          <w:b/>
        </w:rPr>
      </w:pPr>
      <w:r w:rsidRPr="00EA6319">
        <w:rPr>
          <w:rFonts w:ascii="Times New Roman" w:hAnsi="Times New Roman" w:cs="Times New Roman"/>
          <w:b/>
        </w:rPr>
        <w:t xml:space="preserve">   99 0 00 00071  Проведение мероприятий для детей и молодежи</w:t>
      </w:r>
      <w:r w:rsidRPr="00EA6319">
        <w:rPr>
          <w:rFonts w:ascii="Times New Roman" w:hAnsi="Times New Roman" w:cs="Times New Roman"/>
          <w:b/>
        </w:rPr>
        <w:tab/>
      </w:r>
      <w:r w:rsidRPr="00EA6319">
        <w:rPr>
          <w:rFonts w:ascii="Times New Roman" w:hAnsi="Times New Roman" w:cs="Times New Roman"/>
          <w:b/>
        </w:rPr>
        <w:tab/>
      </w:r>
    </w:p>
    <w:p w:rsidR="009F6E67" w:rsidRPr="00EA6319" w:rsidRDefault="009F6E67" w:rsidP="009F6E67">
      <w:pPr>
        <w:tabs>
          <w:tab w:val="left" w:pos="709"/>
        </w:tabs>
        <w:jc w:val="both"/>
        <w:rPr>
          <w:rFonts w:ascii="Times New Roman" w:hAnsi="Times New Roman" w:cs="Times New Roman"/>
        </w:rPr>
      </w:pPr>
      <w:r w:rsidRPr="00EA6319">
        <w:rPr>
          <w:rFonts w:ascii="Times New Roman" w:hAnsi="Times New Roman" w:cs="Times New Roman"/>
          <w:b/>
        </w:rPr>
        <w:tab/>
      </w:r>
      <w:r w:rsidRPr="00EA6319">
        <w:rPr>
          <w:rFonts w:ascii="Times New Roman" w:hAnsi="Times New Roman" w:cs="Times New Roman"/>
        </w:rPr>
        <w:t>По данной целевой статье отражаются расходы, связанные с проведением мероприятий в области молодежной политики.</w:t>
      </w:r>
    </w:p>
    <w:p w:rsidR="009F6E67" w:rsidRPr="00EA6319" w:rsidRDefault="009F6E67" w:rsidP="009F6E67">
      <w:pPr>
        <w:tabs>
          <w:tab w:val="left" w:pos="709"/>
        </w:tabs>
        <w:jc w:val="both"/>
        <w:rPr>
          <w:rFonts w:ascii="Times New Roman" w:hAnsi="Times New Roman" w:cs="Times New Roman"/>
          <w:b/>
        </w:rPr>
      </w:pPr>
      <w:r w:rsidRPr="00EA6319">
        <w:rPr>
          <w:rFonts w:ascii="Times New Roman" w:hAnsi="Times New Roman" w:cs="Times New Roman"/>
          <w:b/>
        </w:rPr>
        <w:t xml:space="preserve">    99 0 00 00091</w:t>
      </w:r>
      <w:r w:rsidRPr="00EA6319">
        <w:rPr>
          <w:rFonts w:ascii="Times New Roman" w:hAnsi="Times New Roman" w:cs="Times New Roman"/>
        </w:rPr>
        <w:t xml:space="preserve">  </w:t>
      </w:r>
      <w:r w:rsidRPr="00EA6319">
        <w:rPr>
          <w:rFonts w:ascii="Times New Roman" w:hAnsi="Times New Roman" w:cs="Times New Roman"/>
          <w:b/>
        </w:rPr>
        <w:t xml:space="preserve">Мероприятия в области  спорта и физической культуры </w:t>
      </w:r>
    </w:p>
    <w:p w:rsidR="009F6E67" w:rsidRPr="00EA6319" w:rsidRDefault="009F6E67" w:rsidP="009F6E67">
      <w:pPr>
        <w:shd w:val="clear" w:color="auto" w:fill="FFFFFF"/>
        <w:jc w:val="both"/>
        <w:rPr>
          <w:rFonts w:ascii="Times New Roman" w:hAnsi="Times New Roman" w:cs="Times New Roman"/>
        </w:rPr>
      </w:pPr>
      <w:r w:rsidRPr="00EA6319">
        <w:rPr>
          <w:rFonts w:ascii="Times New Roman" w:hAnsi="Times New Roman" w:cs="Times New Roman"/>
          <w:b/>
        </w:rPr>
        <w:tab/>
      </w:r>
      <w:r w:rsidRPr="00EA6319">
        <w:rPr>
          <w:rFonts w:ascii="Times New Roman" w:hAnsi="Times New Roman" w:cs="Times New Roman"/>
        </w:rPr>
        <w:t>По данной статье отражаются расходы на проведение спортивных мероприятий и культурно-оздоровительной работы.</w:t>
      </w:r>
    </w:p>
    <w:p w:rsidR="009F6E67" w:rsidRPr="00EA6319" w:rsidRDefault="009F6E67" w:rsidP="009F6E67">
      <w:pPr>
        <w:tabs>
          <w:tab w:val="left" w:pos="709"/>
        </w:tabs>
        <w:jc w:val="both"/>
        <w:rPr>
          <w:rFonts w:ascii="Times New Roman" w:hAnsi="Times New Roman" w:cs="Times New Roman"/>
          <w:b/>
        </w:rPr>
      </w:pPr>
      <w:r w:rsidRPr="00EA6319">
        <w:rPr>
          <w:rFonts w:ascii="Times New Roman" w:hAnsi="Times New Roman" w:cs="Times New Roman"/>
          <w:b/>
        </w:rPr>
        <w:t xml:space="preserve">     99 0 00 00611 Расходы на обеспечение деятельности домов культуры</w:t>
      </w:r>
    </w:p>
    <w:p w:rsidR="009F6E67" w:rsidRPr="00EA6319" w:rsidRDefault="009F6E67" w:rsidP="009F6E67">
      <w:pPr>
        <w:ind w:firstLine="708"/>
        <w:jc w:val="both"/>
        <w:rPr>
          <w:rFonts w:ascii="Times New Roman" w:hAnsi="Times New Roman" w:cs="Times New Roman"/>
        </w:rPr>
      </w:pPr>
      <w:r w:rsidRPr="00EA6319">
        <w:rPr>
          <w:rFonts w:ascii="Times New Roman" w:hAnsi="Times New Roman" w:cs="Times New Roman"/>
        </w:rPr>
        <w:t>По данной статье отражаются расходы на проведение мероприятий в области культуры.</w:t>
      </w:r>
    </w:p>
    <w:p w:rsidR="009F6E67" w:rsidRPr="00EA6319" w:rsidRDefault="009F6E67" w:rsidP="009F6E67">
      <w:pPr>
        <w:jc w:val="both"/>
        <w:rPr>
          <w:rFonts w:ascii="Times New Roman" w:hAnsi="Times New Roman" w:cs="Times New Roman"/>
          <w:b/>
        </w:rPr>
      </w:pPr>
      <w:r w:rsidRPr="00EA6319">
        <w:rPr>
          <w:rFonts w:ascii="Times New Roman" w:hAnsi="Times New Roman" w:cs="Times New Roman"/>
          <w:b/>
        </w:rPr>
        <w:t xml:space="preserve">    99 0 00 00905  Взносы на капитальный ремонт муниципального жилого  фонда</w:t>
      </w:r>
    </w:p>
    <w:p w:rsidR="009F6E67" w:rsidRPr="00EA6319" w:rsidRDefault="009F6E67" w:rsidP="009F6E67">
      <w:pPr>
        <w:jc w:val="both"/>
        <w:rPr>
          <w:rFonts w:ascii="Times New Roman" w:hAnsi="Times New Roman" w:cs="Times New Roman"/>
        </w:rPr>
      </w:pPr>
      <w:r w:rsidRPr="00EA6319">
        <w:rPr>
          <w:rFonts w:ascii="Times New Roman" w:hAnsi="Times New Roman" w:cs="Times New Roman"/>
          <w:b/>
        </w:rPr>
        <w:t xml:space="preserve">            </w:t>
      </w:r>
      <w:r w:rsidRPr="00EA6319">
        <w:rPr>
          <w:rFonts w:ascii="Times New Roman" w:hAnsi="Times New Roman" w:cs="Times New Roman"/>
        </w:rPr>
        <w:t>По данной статье отражаются расходы на капитальный ремонт  муниципального жилого фонда</w:t>
      </w:r>
    </w:p>
    <w:p w:rsidR="009F6E67" w:rsidRPr="00EA6319" w:rsidRDefault="009F6E67" w:rsidP="009F6E67">
      <w:pPr>
        <w:shd w:val="clear" w:color="auto" w:fill="FFFFFF"/>
        <w:jc w:val="both"/>
        <w:rPr>
          <w:rFonts w:ascii="Times New Roman" w:hAnsi="Times New Roman" w:cs="Times New Roman"/>
          <w:b/>
        </w:rPr>
      </w:pPr>
      <w:r w:rsidRPr="00EA6319">
        <w:rPr>
          <w:rFonts w:ascii="Times New Roman" w:hAnsi="Times New Roman" w:cs="Times New Roman"/>
          <w:b/>
        </w:rPr>
        <w:t xml:space="preserve">  99 0 00 01001 Мероприятия в области коммунального хозяйства</w:t>
      </w:r>
      <w:r w:rsidRPr="00EA6319">
        <w:rPr>
          <w:rFonts w:ascii="Times New Roman" w:hAnsi="Times New Roman" w:cs="Times New Roman"/>
          <w:b/>
        </w:rPr>
        <w:tab/>
        <w:t xml:space="preserve">  </w:t>
      </w:r>
    </w:p>
    <w:p w:rsidR="009F6E67" w:rsidRPr="00EA6319" w:rsidRDefault="009F6E67" w:rsidP="009F6E67">
      <w:pPr>
        <w:ind w:left="284" w:firstLine="424"/>
        <w:jc w:val="both"/>
        <w:rPr>
          <w:rFonts w:ascii="Times New Roman" w:hAnsi="Times New Roman" w:cs="Times New Roman"/>
        </w:rPr>
      </w:pPr>
      <w:r w:rsidRPr="00EA6319">
        <w:rPr>
          <w:rFonts w:ascii="Times New Roman" w:hAnsi="Times New Roman" w:cs="Times New Roman"/>
        </w:rPr>
        <w:t>По данной статье отражаются расходы на мероприятия в области коммунального хозяйства.</w:t>
      </w:r>
    </w:p>
    <w:p w:rsidR="009F6E67" w:rsidRPr="00EA6319" w:rsidRDefault="009F6E67" w:rsidP="009F6E67">
      <w:pPr>
        <w:jc w:val="both"/>
        <w:rPr>
          <w:rFonts w:ascii="Times New Roman" w:hAnsi="Times New Roman" w:cs="Times New Roman"/>
          <w:b/>
        </w:rPr>
      </w:pPr>
      <w:r w:rsidRPr="00EA6319">
        <w:rPr>
          <w:rFonts w:ascii="Times New Roman" w:hAnsi="Times New Roman" w:cs="Times New Roman"/>
          <w:b/>
        </w:rPr>
        <w:t>99 0 00 01101 Уличное освещение</w:t>
      </w:r>
    </w:p>
    <w:p w:rsidR="009F6E67" w:rsidRPr="00EA6319" w:rsidRDefault="009F6E67" w:rsidP="009F6E67">
      <w:pPr>
        <w:ind w:firstLine="708"/>
        <w:jc w:val="both"/>
        <w:rPr>
          <w:rFonts w:ascii="Times New Roman" w:hAnsi="Times New Roman" w:cs="Times New Roman"/>
        </w:rPr>
      </w:pPr>
      <w:r w:rsidRPr="00EA6319">
        <w:rPr>
          <w:rFonts w:ascii="Times New Roman" w:hAnsi="Times New Roman" w:cs="Times New Roman"/>
        </w:rPr>
        <w:t>По данной статье отражается расходы на оплату уличного освещения, ремонт и обслуживание уличного освещения.</w:t>
      </w:r>
    </w:p>
    <w:p w:rsidR="009F6E67" w:rsidRPr="00EA6319" w:rsidRDefault="009F6E67" w:rsidP="009F6E67">
      <w:pPr>
        <w:jc w:val="both"/>
        <w:rPr>
          <w:rFonts w:ascii="Times New Roman" w:hAnsi="Times New Roman" w:cs="Times New Roman"/>
          <w:b/>
        </w:rPr>
      </w:pPr>
      <w:r w:rsidRPr="00EA6319">
        <w:rPr>
          <w:rFonts w:ascii="Times New Roman" w:hAnsi="Times New Roman" w:cs="Times New Roman"/>
          <w:b/>
        </w:rPr>
        <w:t>99 0 00 01102  Содержание автомобильных дорог и инженерных сооружений на них в границах поселений в рамках благоустройства</w:t>
      </w:r>
    </w:p>
    <w:p w:rsidR="009F6E67" w:rsidRPr="00EA6319" w:rsidRDefault="009F6E67" w:rsidP="009F6E67">
      <w:pPr>
        <w:ind w:firstLine="708"/>
        <w:jc w:val="both"/>
        <w:rPr>
          <w:rFonts w:ascii="Times New Roman" w:hAnsi="Times New Roman" w:cs="Times New Roman"/>
        </w:rPr>
      </w:pPr>
      <w:r w:rsidRPr="00EA6319">
        <w:rPr>
          <w:rFonts w:ascii="Times New Roman" w:hAnsi="Times New Roman" w:cs="Times New Roman"/>
        </w:rPr>
        <w:t>По данной статье отражаются расходы на дорожную деятельность в отношении дорог местного значения в границах населенных пунктов поселений, за исключением автомобильных дорог общего федерального и регионального значения.</w:t>
      </w:r>
    </w:p>
    <w:p w:rsidR="009F6E67" w:rsidRPr="00EA6319" w:rsidRDefault="009F6E67" w:rsidP="009F6E67">
      <w:pPr>
        <w:jc w:val="both"/>
        <w:rPr>
          <w:rFonts w:ascii="Times New Roman" w:hAnsi="Times New Roman" w:cs="Times New Roman"/>
          <w:b/>
        </w:rPr>
      </w:pPr>
      <w:r w:rsidRPr="00EA6319">
        <w:rPr>
          <w:rFonts w:ascii="Times New Roman" w:hAnsi="Times New Roman" w:cs="Times New Roman"/>
          <w:b/>
        </w:rPr>
        <w:t>99 0 00 01104 Организация и содержание мест захоронения</w:t>
      </w:r>
    </w:p>
    <w:p w:rsidR="009F6E67" w:rsidRPr="00EA6319" w:rsidRDefault="009F6E67" w:rsidP="009F6E67">
      <w:pPr>
        <w:ind w:firstLine="708"/>
        <w:jc w:val="both"/>
        <w:rPr>
          <w:rFonts w:ascii="Times New Roman" w:hAnsi="Times New Roman" w:cs="Times New Roman"/>
        </w:rPr>
      </w:pPr>
      <w:r w:rsidRPr="00EA6319">
        <w:rPr>
          <w:rFonts w:ascii="Times New Roman" w:hAnsi="Times New Roman" w:cs="Times New Roman"/>
        </w:rPr>
        <w:t xml:space="preserve">По данной статье отражаются расходы по содержанию мест воинских и гражданских  захоронений. </w:t>
      </w:r>
    </w:p>
    <w:p w:rsidR="009F6E67" w:rsidRPr="00EA6319" w:rsidRDefault="009F6E67" w:rsidP="009F6E67">
      <w:pPr>
        <w:jc w:val="both"/>
        <w:rPr>
          <w:rFonts w:ascii="Times New Roman" w:hAnsi="Times New Roman" w:cs="Times New Roman"/>
          <w:b/>
        </w:rPr>
      </w:pPr>
      <w:r w:rsidRPr="00EA6319">
        <w:rPr>
          <w:rFonts w:ascii="Times New Roman" w:hAnsi="Times New Roman" w:cs="Times New Roman"/>
          <w:b/>
        </w:rPr>
        <w:t>99 0 00  01105</w:t>
      </w:r>
      <w:proofErr w:type="gramStart"/>
      <w:r w:rsidRPr="00EA6319">
        <w:rPr>
          <w:rFonts w:ascii="Times New Roman" w:hAnsi="Times New Roman" w:cs="Times New Roman"/>
          <w:b/>
        </w:rPr>
        <w:t xml:space="preserve">  П</w:t>
      </w:r>
      <w:proofErr w:type="gramEnd"/>
      <w:r w:rsidRPr="00EA6319">
        <w:rPr>
          <w:rFonts w:ascii="Times New Roman" w:hAnsi="Times New Roman" w:cs="Times New Roman"/>
          <w:b/>
        </w:rPr>
        <w:t>рочие мероприятия по благоустройству поселений</w:t>
      </w:r>
    </w:p>
    <w:p w:rsidR="009F6E67" w:rsidRPr="00EA6319" w:rsidRDefault="009F6E67" w:rsidP="009F6E67">
      <w:pPr>
        <w:jc w:val="both"/>
        <w:rPr>
          <w:rFonts w:ascii="Times New Roman" w:hAnsi="Times New Roman" w:cs="Times New Roman"/>
        </w:rPr>
      </w:pPr>
      <w:r w:rsidRPr="00EA6319">
        <w:rPr>
          <w:rFonts w:ascii="Times New Roman" w:hAnsi="Times New Roman" w:cs="Times New Roman"/>
        </w:rPr>
        <w:t>По данной статье отражаются расходы по благоустройству территории поселения, сбору и вывозу мусора, установке указателей с названиями улиц и номерами домов, строительству и ремонту общественных колодцев</w:t>
      </w:r>
    </w:p>
    <w:p w:rsidR="009F6E67" w:rsidRPr="00EA6319" w:rsidRDefault="009F6E67" w:rsidP="009F6E67">
      <w:pPr>
        <w:jc w:val="both"/>
        <w:rPr>
          <w:rFonts w:ascii="Times New Roman" w:hAnsi="Times New Roman" w:cs="Times New Roman"/>
          <w:color w:val="FF0000"/>
        </w:rPr>
      </w:pPr>
      <w:r w:rsidRPr="00EA6319">
        <w:rPr>
          <w:rFonts w:ascii="Times New Roman" w:hAnsi="Times New Roman" w:cs="Times New Roman"/>
          <w:b/>
        </w:rPr>
        <w:t xml:space="preserve"> 99 0 00 01301 Доплата к пенсиям муниципальных служащих</w:t>
      </w:r>
    </w:p>
    <w:p w:rsidR="009F6E67" w:rsidRPr="00EA6319" w:rsidRDefault="009F6E67" w:rsidP="009F6E67">
      <w:pPr>
        <w:shd w:val="clear" w:color="auto" w:fill="FFFFFF"/>
        <w:jc w:val="both"/>
        <w:rPr>
          <w:rFonts w:ascii="Times New Roman" w:hAnsi="Times New Roman" w:cs="Times New Roman"/>
        </w:rPr>
      </w:pPr>
      <w:r w:rsidRPr="00EA6319">
        <w:rPr>
          <w:rFonts w:ascii="Times New Roman" w:hAnsi="Times New Roman" w:cs="Times New Roman"/>
          <w:b/>
        </w:rPr>
        <w:t xml:space="preserve">       </w:t>
      </w:r>
      <w:r w:rsidRPr="00EA6319">
        <w:rPr>
          <w:rFonts w:ascii="Times New Roman" w:hAnsi="Times New Roman" w:cs="Times New Roman"/>
        </w:rPr>
        <w:t xml:space="preserve">По данным целевым статьям отражаются расходы на выплату пенсий за выслугу лет муниципальным служащим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доплата к трудовым пенсиям лицам, замещавшим муниципальные должности</w:t>
      </w:r>
    </w:p>
    <w:p w:rsidR="009F6E67" w:rsidRPr="00EA6319" w:rsidRDefault="009F6E67" w:rsidP="009F6E67">
      <w:pPr>
        <w:tabs>
          <w:tab w:val="left" w:pos="709"/>
          <w:tab w:val="center" w:pos="4818"/>
        </w:tabs>
        <w:jc w:val="both"/>
        <w:rPr>
          <w:rFonts w:ascii="Times New Roman" w:hAnsi="Times New Roman" w:cs="Times New Roman"/>
          <w:b/>
          <w:snapToGrid w:val="0"/>
        </w:rPr>
      </w:pPr>
      <w:r w:rsidRPr="00EA6319">
        <w:rPr>
          <w:rFonts w:ascii="Times New Roman" w:hAnsi="Times New Roman" w:cs="Times New Roman"/>
          <w:b/>
          <w:snapToGrid w:val="0"/>
        </w:rPr>
        <w:t>99 0 00 51180  Осуществление первичного воинского учета на территориях, где отсутствуют военные комиссариаты</w:t>
      </w:r>
      <w:r w:rsidRPr="00EA6319">
        <w:rPr>
          <w:rFonts w:ascii="Times New Roman" w:hAnsi="Times New Roman" w:cs="Times New Roman"/>
          <w:b/>
          <w:snapToGrid w:val="0"/>
        </w:rPr>
        <w:tab/>
      </w:r>
      <w:r w:rsidRPr="00EA6319">
        <w:rPr>
          <w:rFonts w:ascii="Times New Roman" w:hAnsi="Times New Roman" w:cs="Times New Roman"/>
          <w:b/>
          <w:snapToGrid w:val="0"/>
        </w:rPr>
        <w:tab/>
      </w:r>
    </w:p>
    <w:p w:rsidR="009F6E67" w:rsidRPr="00EA6319" w:rsidRDefault="009F6E67" w:rsidP="009F6E67">
      <w:pPr>
        <w:shd w:val="clear" w:color="auto" w:fill="FFFFFF"/>
        <w:jc w:val="both"/>
        <w:rPr>
          <w:rFonts w:ascii="Times New Roman" w:hAnsi="Times New Roman" w:cs="Times New Roman"/>
        </w:rPr>
      </w:pPr>
      <w:r w:rsidRPr="00EA6319">
        <w:rPr>
          <w:rFonts w:ascii="Times New Roman" w:hAnsi="Times New Roman" w:cs="Times New Roman"/>
        </w:rPr>
        <w:t xml:space="preserve">         По данной целевой статье отражаются расходы бюджета поселения на осуществление полномочий по первичному воинскому учету на территориях, где отсутствуют военные комиссариаты в том числе:</w:t>
      </w:r>
      <w:r w:rsidRPr="00EA6319">
        <w:rPr>
          <w:rFonts w:ascii="Times New Roman" w:hAnsi="Times New Roman" w:cs="Times New Roman"/>
        </w:rPr>
        <w:tab/>
      </w:r>
      <w:r w:rsidRPr="00EA6319">
        <w:rPr>
          <w:rFonts w:ascii="Times New Roman" w:hAnsi="Times New Roman" w:cs="Times New Roman"/>
        </w:rPr>
        <w:tab/>
      </w:r>
      <w:r w:rsidRPr="00EA6319">
        <w:rPr>
          <w:rFonts w:ascii="Times New Roman" w:hAnsi="Times New Roman" w:cs="Times New Roman"/>
        </w:rPr>
        <w:tab/>
      </w:r>
      <w:r w:rsidRPr="00EA6319">
        <w:rPr>
          <w:rFonts w:ascii="Times New Roman" w:hAnsi="Times New Roman" w:cs="Times New Roman"/>
        </w:rPr>
        <w:tab/>
      </w:r>
      <w:r w:rsidRPr="00EA6319">
        <w:rPr>
          <w:rFonts w:ascii="Times New Roman" w:hAnsi="Times New Roman" w:cs="Times New Roman"/>
        </w:rPr>
        <w:tab/>
      </w:r>
      <w:r w:rsidRPr="00EA6319">
        <w:rPr>
          <w:rFonts w:ascii="Times New Roman" w:hAnsi="Times New Roman" w:cs="Times New Roman"/>
        </w:rPr>
        <w:tab/>
        <w:t>- оплата труда и начисления на оплату труда;</w:t>
      </w:r>
      <w:r w:rsidRPr="00EA6319">
        <w:rPr>
          <w:rFonts w:ascii="Times New Roman" w:hAnsi="Times New Roman" w:cs="Times New Roman"/>
        </w:rPr>
        <w:tab/>
      </w:r>
      <w:r w:rsidRPr="00EA6319">
        <w:rPr>
          <w:rFonts w:ascii="Times New Roman" w:hAnsi="Times New Roman" w:cs="Times New Roman"/>
        </w:rPr>
        <w:tab/>
      </w:r>
      <w:r w:rsidRPr="00EA6319">
        <w:rPr>
          <w:rFonts w:ascii="Times New Roman" w:hAnsi="Times New Roman" w:cs="Times New Roman"/>
        </w:rPr>
        <w:tab/>
      </w:r>
      <w:r w:rsidRPr="00EA6319">
        <w:rPr>
          <w:rFonts w:ascii="Times New Roman" w:hAnsi="Times New Roman" w:cs="Times New Roman"/>
        </w:rPr>
        <w:tab/>
      </w:r>
      <w:r w:rsidRPr="00EA6319">
        <w:rPr>
          <w:rFonts w:ascii="Times New Roman" w:hAnsi="Times New Roman" w:cs="Times New Roman"/>
        </w:rPr>
        <w:tab/>
      </w:r>
      <w:r w:rsidRPr="00EA6319">
        <w:rPr>
          <w:rFonts w:ascii="Times New Roman" w:hAnsi="Times New Roman" w:cs="Times New Roman"/>
        </w:rPr>
        <w:tab/>
        <w:t>- расходы на закупку товаров, работ и услуг</w:t>
      </w:r>
    </w:p>
    <w:p w:rsidR="009F6E67" w:rsidRPr="00EA6319" w:rsidRDefault="009F6E67" w:rsidP="009F6E67">
      <w:pPr>
        <w:shd w:val="clear" w:color="auto" w:fill="FFFFFF"/>
        <w:jc w:val="both"/>
        <w:rPr>
          <w:rFonts w:ascii="Times New Roman" w:hAnsi="Times New Roman" w:cs="Times New Roman"/>
        </w:rPr>
      </w:pPr>
      <w:r w:rsidRPr="00EA6319">
        <w:rPr>
          <w:rFonts w:ascii="Times New Roman" w:hAnsi="Times New Roman" w:cs="Times New Roman"/>
          <w:b/>
          <w:color w:val="000000"/>
        </w:rPr>
        <w:t>99 0 00 70190 Осуществление отдельных государственных полномочий по решению вопросов в сфере административных правонарушений в рамках государственной программы Новосибирской области «Юстиция» на 2014-2020 годы.</w:t>
      </w:r>
    </w:p>
    <w:p w:rsidR="009F6E67" w:rsidRPr="00EA6319" w:rsidRDefault="009F6E67" w:rsidP="009F6E67">
      <w:pPr>
        <w:autoSpaceDE w:val="0"/>
        <w:autoSpaceDN w:val="0"/>
        <w:adjustRightInd w:val="0"/>
        <w:ind w:firstLine="539"/>
        <w:jc w:val="both"/>
        <w:rPr>
          <w:rFonts w:ascii="Times New Roman" w:hAnsi="Times New Roman" w:cs="Times New Roman"/>
          <w:color w:val="000000"/>
        </w:rPr>
      </w:pPr>
      <w:r w:rsidRPr="00EA6319">
        <w:rPr>
          <w:rFonts w:ascii="Times New Roman" w:hAnsi="Times New Roman" w:cs="Times New Roman"/>
          <w:color w:val="000000"/>
        </w:rPr>
        <w:t xml:space="preserve">По данной статье отражены расходы местного бюджета на приобретение </w:t>
      </w:r>
      <w:proofErr w:type="spellStart"/>
      <w:r w:rsidRPr="00EA6319">
        <w:rPr>
          <w:rFonts w:ascii="Times New Roman" w:hAnsi="Times New Roman" w:cs="Times New Roman"/>
          <w:color w:val="000000"/>
        </w:rPr>
        <w:t>канц</w:t>
      </w:r>
      <w:proofErr w:type="gramStart"/>
      <w:r w:rsidRPr="00EA6319">
        <w:rPr>
          <w:rFonts w:ascii="Times New Roman" w:hAnsi="Times New Roman" w:cs="Times New Roman"/>
          <w:color w:val="000000"/>
        </w:rPr>
        <w:t>.т</w:t>
      </w:r>
      <w:proofErr w:type="gramEnd"/>
      <w:r w:rsidRPr="00EA6319">
        <w:rPr>
          <w:rFonts w:ascii="Times New Roman" w:hAnsi="Times New Roman" w:cs="Times New Roman"/>
          <w:color w:val="000000"/>
        </w:rPr>
        <w:t>оваров</w:t>
      </w:r>
      <w:proofErr w:type="spellEnd"/>
      <w:r w:rsidRPr="00EA6319">
        <w:rPr>
          <w:rFonts w:ascii="Times New Roman" w:hAnsi="Times New Roman" w:cs="Times New Roman"/>
          <w:color w:val="000000"/>
        </w:rPr>
        <w:t>.</w:t>
      </w:r>
    </w:p>
    <w:p w:rsidR="009F6E67" w:rsidRPr="00EA6319" w:rsidRDefault="009F6E67" w:rsidP="009F6E67">
      <w:pPr>
        <w:autoSpaceDE w:val="0"/>
        <w:autoSpaceDN w:val="0"/>
        <w:adjustRightInd w:val="0"/>
        <w:jc w:val="both"/>
        <w:rPr>
          <w:rFonts w:ascii="Times New Roman" w:hAnsi="Times New Roman" w:cs="Times New Roman"/>
          <w:b/>
          <w:color w:val="000000"/>
        </w:rPr>
      </w:pPr>
      <w:r w:rsidRPr="00EA6319">
        <w:rPr>
          <w:rFonts w:ascii="Times New Roman" w:hAnsi="Times New Roman" w:cs="Times New Roman"/>
          <w:b/>
          <w:color w:val="000000"/>
        </w:rPr>
        <w:t>99 0 00 70510 Реализация мероприятий за счет областного бюджета в рамках государственной программы Новосибирской области «Управление государственными финансами в Новосибирской области на 2014-2019 годы»</w:t>
      </w:r>
    </w:p>
    <w:p w:rsidR="009F6E67" w:rsidRPr="00EA6319" w:rsidRDefault="009F6E67" w:rsidP="009F6E67">
      <w:pPr>
        <w:jc w:val="both"/>
        <w:rPr>
          <w:rFonts w:ascii="Times New Roman" w:hAnsi="Times New Roman" w:cs="Times New Roman"/>
        </w:rPr>
      </w:pPr>
      <w:r w:rsidRPr="00EA6319">
        <w:rPr>
          <w:rFonts w:ascii="Times New Roman" w:hAnsi="Times New Roman" w:cs="Times New Roman"/>
        </w:rPr>
        <w:t>По данной целевой статье отражаются расходы бюджета поселения  на реализацию мероприятий данной программы.</w:t>
      </w:r>
      <w:r w:rsidRPr="00EA6319">
        <w:rPr>
          <w:rFonts w:ascii="Times New Roman" w:hAnsi="Times New Roman" w:cs="Times New Roman"/>
        </w:rPr>
        <w:tab/>
      </w:r>
    </w:p>
    <w:p w:rsidR="009F6E67" w:rsidRPr="00EA6319" w:rsidRDefault="009F6E67" w:rsidP="009F6E67">
      <w:pPr>
        <w:autoSpaceDE w:val="0"/>
        <w:autoSpaceDN w:val="0"/>
        <w:adjustRightInd w:val="0"/>
        <w:jc w:val="both"/>
        <w:rPr>
          <w:rFonts w:ascii="Times New Roman" w:hAnsi="Times New Roman" w:cs="Times New Roman"/>
          <w:b/>
          <w:color w:val="000000"/>
        </w:rPr>
      </w:pPr>
      <w:r w:rsidRPr="00EA6319">
        <w:rPr>
          <w:rFonts w:ascii="Times New Roman" w:hAnsi="Times New Roman" w:cs="Times New Roman"/>
          <w:b/>
          <w:color w:val="000000"/>
        </w:rPr>
        <w:t xml:space="preserve">99 0 00 </w:t>
      </w:r>
      <w:r w:rsidRPr="00EA6319">
        <w:rPr>
          <w:rFonts w:ascii="Times New Roman" w:hAnsi="Times New Roman" w:cs="Times New Roman"/>
          <w:b/>
          <w:color w:val="000000"/>
          <w:lang w:val="en-US"/>
        </w:rPr>
        <w:t>S</w:t>
      </w:r>
      <w:r w:rsidRPr="00EA6319">
        <w:rPr>
          <w:rFonts w:ascii="Times New Roman" w:hAnsi="Times New Roman" w:cs="Times New Roman"/>
          <w:b/>
          <w:color w:val="000000"/>
        </w:rPr>
        <w:t xml:space="preserve">0510  </w:t>
      </w:r>
      <w:proofErr w:type="spellStart"/>
      <w:r w:rsidRPr="00EA6319">
        <w:rPr>
          <w:rFonts w:ascii="Times New Roman" w:hAnsi="Times New Roman" w:cs="Times New Roman"/>
          <w:b/>
          <w:color w:val="000000"/>
        </w:rPr>
        <w:t>Софинансирование</w:t>
      </w:r>
      <w:proofErr w:type="spellEnd"/>
      <w:r w:rsidRPr="00EA6319">
        <w:rPr>
          <w:rFonts w:ascii="Times New Roman" w:hAnsi="Times New Roman" w:cs="Times New Roman"/>
          <w:b/>
          <w:color w:val="000000"/>
        </w:rPr>
        <w:t xml:space="preserve"> за счет средств местного бюджета мероприятий  в рамках государственной программы Новосибирской области «Управление государственными финансами в Новосибирской области на 2014-2019 годы»</w:t>
      </w:r>
    </w:p>
    <w:p w:rsidR="009F6E67" w:rsidRPr="00EA6319" w:rsidRDefault="009F6E67" w:rsidP="009F6E67">
      <w:pPr>
        <w:jc w:val="both"/>
        <w:rPr>
          <w:rFonts w:ascii="Times New Roman" w:hAnsi="Times New Roman" w:cs="Times New Roman"/>
        </w:rPr>
      </w:pPr>
      <w:r w:rsidRPr="00EA6319">
        <w:rPr>
          <w:rFonts w:ascii="Times New Roman" w:hAnsi="Times New Roman" w:cs="Times New Roman"/>
        </w:rPr>
        <w:t>По данной целевой статье отражаются расходы бюджета поселения  на реализацию мероприятий данной программы</w:t>
      </w:r>
      <w:r w:rsidRPr="00EA6319">
        <w:rPr>
          <w:rFonts w:ascii="Times New Roman" w:hAnsi="Times New Roman" w:cs="Times New Roman"/>
          <w:b/>
          <w:snapToGrid w:val="0"/>
        </w:rPr>
        <w:tab/>
      </w:r>
    </w:p>
    <w:p w:rsidR="009F6E67" w:rsidRPr="00EA6319" w:rsidRDefault="009F6E67" w:rsidP="009F6E67">
      <w:pPr>
        <w:jc w:val="both"/>
        <w:rPr>
          <w:rFonts w:ascii="Times New Roman" w:hAnsi="Times New Roman" w:cs="Times New Roman"/>
          <w:b/>
        </w:rPr>
      </w:pPr>
      <w:r w:rsidRPr="00EA6319">
        <w:rPr>
          <w:rFonts w:ascii="Times New Roman" w:hAnsi="Times New Roman" w:cs="Times New Roman"/>
        </w:rPr>
        <w:t xml:space="preserve"> </w:t>
      </w:r>
      <w:r w:rsidRPr="00EA6319">
        <w:rPr>
          <w:rFonts w:ascii="Times New Roman" w:hAnsi="Times New Roman" w:cs="Times New Roman"/>
          <w:b/>
        </w:rPr>
        <w:t>99 0 00 70530 Выполнение расходных обязательств в части снабжения населения топливом за счет средств областного бюджета</w:t>
      </w:r>
    </w:p>
    <w:p w:rsidR="009F6E67" w:rsidRPr="00EA6319" w:rsidRDefault="009F6E67" w:rsidP="009F6E67">
      <w:pPr>
        <w:jc w:val="both"/>
        <w:rPr>
          <w:rFonts w:ascii="Times New Roman" w:hAnsi="Times New Roman" w:cs="Times New Roman"/>
        </w:rPr>
      </w:pPr>
      <w:r w:rsidRPr="00EA6319">
        <w:rPr>
          <w:rFonts w:ascii="Times New Roman" w:hAnsi="Times New Roman" w:cs="Times New Roman"/>
        </w:rPr>
        <w:t>По данной целевой статье отражаются расходы на выплату компенсации в части снабжения населения топливом.</w:t>
      </w:r>
    </w:p>
    <w:p w:rsidR="009F6E67" w:rsidRPr="00EA6319" w:rsidRDefault="009F6E67" w:rsidP="009F6E67">
      <w:pPr>
        <w:jc w:val="both"/>
        <w:rPr>
          <w:rFonts w:ascii="Times New Roman" w:hAnsi="Times New Roman" w:cs="Times New Roman"/>
          <w:b/>
          <w:color w:val="000000"/>
        </w:rPr>
      </w:pPr>
      <w:r w:rsidRPr="00EA6319">
        <w:rPr>
          <w:rFonts w:ascii="Times New Roman" w:hAnsi="Times New Roman" w:cs="Times New Roman"/>
          <w:b/>
          <w:color w:val="000000"/>
        </w:rPr>
        <w:t xml:space="preserve">  99 0 00 70760 Реализация мероприятий за счет средств областного бюджета в рамках реализации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p w:rsidR="009F6E67" w:rsidRPr="00EA6319" w:rsidRDefault="009F6E67" w:rsidP="009F6E67">
      <w:pPr>
        <w:shd w:val="clear" w:color="auto" w:fill="FFFFFF"/>
        <w:rPr>
          <w:rFonts w:ascii="Times New Roman" w:hAnsi="Times New Roman" w:cs="Times New Roman"/>
        </w:rPr>
      </w:pPr>
      <w:r w:rsidRPr="00EA6319">
        <w:rPr>
          <w:rFonts w:ascii="Times New Roman" w:hAnsi="Times New Roman" w:cs="Times New Roman"/>
        </w:rPr>
        <w:t xml:space="preserve">      По данной целевой статье отражаются расходы на реализацию мероприятий в рамках данной программы.</w:t>
      </w:r>
    </w:p>
    <w:p w:rsidR="009F6E67" w:rsidRPr="00EA6319" w:rsidRDefault="009F6E67" w:rsidP="009F6E67">
      <w:pPr>
        <w:jc w:val="both"/>
        <w:rPr>
          <w:rFonts w:ascii="Times New Roman" w:hAnsi="Times New Roman" w:cs="Times New Roman"/>
          <w:b/>
          <w:color w:val="000000"/>
        </w:rPr>
      </w:pPr>
      <w:r w:rsidRPr="00EA6319">
        <w:rPr>
          <w:rFonts w:ascii="Times New Roman" w:hAnsi="Times New Roman" w:cs="Times New Roman"/>
          <w:b/>
          <w:color w:val="000000"/>
        </w:rPr>
        <w:t xml:space="preserve">     99 0 00 </w:t>
      </w:r>
      <w:r w:rsidRPr="00EA6319">
        <w:rPr>
          <w:rFonts w:ascii="Times New Roman" w:hAnsi="Times New Roman" w:cs="Times New Roman"/>
          <w:b/>
          <w:color w:val="000000"/>
          <w:lang w:val="en-US"/>
        </w:rPr>
        <w:t>S</w:t>
      </w:r>
      <w:r w:rsidRPr="00EA6319">
        <w:rPr>
          <w:rFonts w:ascii="Times New Roman" w:hAnsi="Times New Roman" w:cs="Times New Roman"/>
          <w:b/>
          <w:color w:val="000000"/>
        </w:rPr>
        <w:t xml:space="preserve">0760 </w:t>
      </w:r>
      <w:proofErr w:type="spellStart"/>
      <w:r w:rsidRPr="00EA6319">
        <w:rPr>
          <w:rFonts w:ascii="Times New Roman" w:hAnsi="Times New Roman" w:cs="Times New Roman"/>
          <w:b/>
          <w:color w:val="000000"/>
        </w:rPr>
        <w:t>Софинансирование</w:t>
      </w:r>
      <w:proofErr w:type="spellEnd"/>
      <w:r w:rsidRPr="00EA6319">
        <w:rPr>
          <w:rFonts w:ascii="Times New Roman" w:hAnsi="Times New Roman" w:cs="Times New Roman"/>
          <w:b/>
          <w:color w:val="000000"/>
        </w:rPr>
        <w:t xml:space="preserve"> за счет средств местного бюджета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2014-2019 годах"</w:t>
      </w:r>
    </w:p>
    <w:p w:rsidR="009F6E67" w:rsidRPr="007540DD" w:rsidRDefault="009F6E67" w:rsidP="007540DD">
      <w:pPr>
        <w:shd w:val="clear" w:color="auto" w:fill="FFFFFF"/>
        <w:jc w:val="both"/>
        <w:rPr>
          <w:rFonts w:ascii="Times New Roman" w:hAnsi="Times New Roman" w:cs="Times New Roman"/>
        </w:rPr>
      </w:pPr>
      <w:r w:rsidRPr="00EA6319">
        <w:rPr>
          <w:rFonts w:ascii="Times New Roman" w:hAnsi="Times New Roman" w:cs="Times New Roman"/>
        </w:rPr>
        <w:t>По данным целевым статьям отражаются расходы на реализацию мероприятий в рамках данной программы.</w:t>
      </w:r>
    </w:p>
    <w:p w:rsidR="009F6E67" w:rsidRPr="00EA6319" w:rsidRDefault="009F6E67" w:rsidP="009F6E67">
      <w:pPr>
        <w:autoSpaceDE w:val="0"/>
        <w:autoSpaceDN w:val="0"/>
        <w:adjustRightInd w:val="0"/>
        <w:ind w:firstLine="540"/>
        <w:jc w:val="both"/>
        <w:rPr>
          <w:rFonts w:ascii="Times New Roman" w:hAnsi="Times New Roman" w:cs="Times New Roman"/>
          <w:b/>
        </w:rPr>
      </w:pPr>
      <w:r w:rsidRPr="00EA6319">
        <w:rPr>
          <w:rFonts w:ascii="Times New Roman" w:hAnsi="Times New Roman" w:cs="Times New Roman"/>
          <w:b/>
        </w:rPr>
        <w:t>3. Перечень, коды и правила отнесения расходов</w:t>
      </w:r>
    </w:p>
    <w:p w:rsidR="009F6E67" w:rsidRPr="00EA6319" w:rsidRDefault="009F6E67" w:rsidP="009F6E67">
      <w:pPr>
        <w:autoSpaceDE w:val="0"/>
        <w:autoSpaceDN w:val="0"/>
        <w:adjustRightInd w:val="0"/>
        <w:ind w:firstLine="540"/>
        <w:jc w:val="both"/>
        <w:rPr>
          <w:rFonts w:ascii="Times New Roman" w:hAnsi="Times New Roman" w:cs="Times New Roman"/>
          <w:b/>
        </w:rPr>
      </w:pPr>
      <w:r w:rsidRPr="00EA6319">
        <w:rPr>
          <w:rFonts w:ascii="Times New Roman" w:hAnsi="Times New Roman" w:cs="Times New Roman"/>
          <w:b/>
        </w:rPr>
        <w:t xml:space="preserve"> на соответствующие виды расходов бюджета поселения</w:t>
      </w:r>
      <w:r w:rsidRPr="00EA6319">
        <w:rPr>
          <w:rFonts w:ascii="Times New Roman" w:hAnsi="Times New Roman" w:cs="Times New Roman"/>
          <w:b/>
        </w:rPr>
        <w:tab/>
      </w:r>
      <w:r w:rsidRPr="00EA6319">
        <w:rPr>
          <w:rFonts w:ascii="Times New Roman" w:hAnsi="Times New Roman" w:cs="Times New Roman"/>
          <w:b/>
        </w:rPr>
        <w:tab/>
      </w:r>
      <w:r w:rsidRPr="00EA6319">
        <w:rPr>
          <w:rFonts w:ascii="Times New Roman" w:hAnsi="Times New Roman" w:cs="Times New Roman"/>
          <w:b/>
        </w:rPr>
        <w:tab/>
      </w:r>
      <w:r w:rsidRPr="00EA6319">
        <w:rPr>
          <w:rFonts w:ascii="Times New Roman" w:hAnsi="Times New Roman" w:cs="Times New Roman"/>
          <w:b/>
        </w:rPr>
        <w:tab/>
      </w:r>
      <w:r w:rsidRPr="00EA6319">
        <w:rPr>
          <w:rFonts w:ascii="Times New Roman" w:hAnsi="Times New Roman" w:cs="Times New Roman"/>
          <w:b/>
        </w:rPr>
        <w:tab/>
      </w:r>
      <w:r w:rsidRPr="00EA6319">
        <w:rPr>
          <w:rFonts w:ascii="Times New Roman" w:hAnsi="Times New Roman" w:cs="Times New Roman"/>
          <w:b/>
        </w:rPr>
        <w:tab/>
      </w:r>
    </w:p>
    <w:tbl>
      <w:tblPr>
        <w:tblW w:w="9179" w:type="dxa"/>
        <w:tblInd w:w="93" w:type="dxa"/>
        <w:tblLook w:val="04A0" w:firstRow="1" w:lastRow="0" w:firstColumn="1" w:lastColumn="0" w:noHBand="0" w:noVBand="1"/>
      </w:tblPr>
      <w:tblGrid>
        <w:gridCol w:w="619"/>
        <w:gridCol w:w="8560"/>
      </w:tblGrid>
      <w:tr w:rsidR="009F6E67" w:rsidRPr="00EA6319" w:rsidTr="009F6E67">
        <w:trPr>
          <w:trHeight w:val="1686"/>
        </w:trPr>
        <w:tc>
          <w:tcPr>
            <w:tcW w:w="619" w:type="dxa"/>
            <w:shd w:val="clear" w:color="000000" w:fill="FFFFFF"/>
            <w:noWrap/>
            <w:hideMark/>
          </w:tcPr>
          <w:p w:rsidR="009F6E67" w:rsidRPr="00EA6319" w:rsidRDefault="009F6E67" w:rsidP="009F6E67">
            <w:pPr>
              <w:jc w:val="center"/>
              <w:rPr>
                <w:rFonts w:ascii="Times New Roman" w:hAnsi="Times New Roman" w:cs="Times New Roman"/>
                <w:b/>
              </w:rPr>
            </w:pPr>
            <w:r w:rsidRPr="00EA6319">
              <w:rPr>
                <w:rFonts w:ascii="Times New Roman" w:hAnsi="Times New Roman" w:cs="Times New Roman"/>
                <w:b/>
              </w:rPr>
              <w:t>100</w:t>
            </w:r>
          </w:p>
        </w:tc>
        <w:tc>
          <w:tcPr>
            <w:tcW w:w="8560" w:type="dxa"/>
            <w:shd w:val="clear" w:color="000000" w:fill="FFFFFF"/>
            <w:hideMark/>
          </w:tcPr>
          <w:p w:rsidR="009F6E67" w:rsidRPr="00EA6319" w:rsidRDefault="009F6E67" w:rsidP="009F6E67">
            <w:pPr>
              <w:jc w:val="both"/>
              <w:rPr>
                <w:rFonts w:ascii="Times New Roman" w:hAnsi="Times New Roman" w:cs="Times New Roman"/>
                <w:b/>
              </w:rPr>
            </w:pPr>
            <w:r w:rsidRPr="00EA6319">
              <w:rPr>
                <w:rFonts w:ascii="Times New Roman" w:hAnsi="Times New Roman" w:cs="Times New Roman"/>
                <w:b/>
              </w:rPr>
              <w:t xml:space="preserve">Расходы на выплаты персоналу в целях обеспечения выполнения функций </w:t>
            </w:r>
            <w:r w:rsidRPr="00EA6319">
              <w:rPr>
                <w:rFonts w:ascii="Times New Roman" w:hAnsi="Times New Roman" w:cs="Times New Roman"/>
                <w:b/>
                <w:bCs/>
              </w:rPr>
              <w:t xml:space="preserve">муниципальными </w:t>
            </w:r>
            <w:r w:rsidRPr="00EA6319">
              <w:rPr>
                <w:rFonts w:ascii="Times New Roman" w:hAnsi="Times New Roman" w:cs="Times New Roman"/>
                <w:b/>
              </w:rPr>
              <w:t>органами, казенными учреждениями, органами управления государственными внебюджетными фондами</w:t>
            </w:r>
          </w:p>
          <w:p w:rsidR="009F6E67" w:rsidRPr="00EA6319" w:rsidRDefault="009F6E67" w:rsidP="009F6E67">
            <w:pPr>
              <w:jc w:val="both"/>
              <w:rPr>
                <w:rFonts w:ascii="Times New Roman" w:hAnsi="Times New Roman" w:cs="Times New Roman"/>
              </w:rPr>
            </w:pPr>
          </w:p>
          <w:p w:rsidR="009F6E67" w:rsidRPr="00EA6319" w:rsidRDefault="009F6E67" w:rsidP="009F6E67">
            <w:pPr>
              <w:widowControl w:val="0"/>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Данная группа обобщает расходы, отражаемые по следующим подгруппам, элементам видов расходов.</w:t>
            </w:r>
          </w:p>
          <w:tbl>
            <w:tblPr>
              <w:tblW w:w="7754" w:type="dxa"/>
              <w:tblLook w:val="04A0" w:firstRow="1" w:lastRow="0" w:firstColumn="1" w:lastColumn="0" w:noHBand="0" w:noVBand="1"/>
            </w:tblPr>
            <w:tblGrid>
              <w:gridCol w:w="636"/>
              <w:gridCol w:w="7118"/>
            </w:tblGrid>
            <w:tr w:rsidR="009F6E67" w:rsidRPr="00EA6319" w:rsidTr="009F6E67">
              <w:trPr>
                <w:trHeight w:val="421"/>
              </w:trPr>
              <w:tc>
                <w:tcPr>
                  <w:tcW w:w="636" w:type="dxa"/>
                  <w:shd w:val="clear" w:color="000000" w:fill="FFFFFF"/>
                  <w:noWrap/>
                  <w:hideMark/>
                </w:tcPr>
                <w:p w:rsidR="009F6E67" w:rsidRPr="00EA6319" w:rsidRDefault="009F6E67" w:rsidP="009F6E67">
                  <w:pPr>
                    <w:rPr>
                      <w:rFonts w:ascii="Times New Roman" w:hAnsi="Times New Roman" w:cs="Times New Roman"/>
                      <w:b/>
                    </w:rPr>
                  </w:pPr>
                  <w:r w:rsidRPr="00EA6319">
                    <w:rPr>
                      <w:rFonts w:ascii="Times New Roman" w:hAnsi="Times New Roman" w:cs="Times New Roman"/>
                      <w:b/>
                    </w:rPr>
                    <w:t>110</w:t>
                  </w:r>
                </w:p>
              </w:tc>
              <w:tc>
                <w:tcPr>
                  <w:tcW w:w="7118" w:type="dxa"/>
                  <w:shd w:val="clear" w:color="000000" w:fill="FFFFFF"/>
                  <w:noWrap/>
                  <w:hideMark/>
                </w:tcPr>
                <w:p w:rsidR="009F6E67" w:rsidRPr="00EA6319" w:rsidRDefault="009F6E67" w:rsidP="009F6E67">
                  <w:pPr>
                    <w:jc w:val="both"/>
                    <w:rPr>
                      <w:rFonts w:ascii="Times New Roman" w:hAnsi="Times New Roman" w:cs="Times New Roman"/>
                      <w:b/>
                    </w:rPr>
                  </w:pPr>
                  <w:r w:rsidRPr="00EA6319">
                    <w:rPr>
                      <w:rFonts w:ascii="Times New Roman" w:hAnsi="Times New Roman" w:cs="Times New Roman"/>
                      <w:b/>
                    </w:rPr>
                    <w:t>Расходы на выплаты персоналу казенных учреждений</w:t>
                  </w:r>
                </w:p>
              </w:tc>
            </w:tr>
          </w:tbl>
          <w:p w:rsidR="009F6E67" w:rsidRPr="00EA6319" w:rsidRDefault="009F6E67" w:rsidP="009F6E67">
            <w:pPr>
              <w:jc w:val="both"/>
              <w:rPr>
                <w:rFonts w:ascii="Times New Roman" w:hAnsi="Times New Roman" w:cs="Times New Roman"/>
              </w:rPr>
            </w:pPr>
          </w:p>
        </w:tc>
      </w:tr>
    </w:tbl>
    <w:p w:rsidR="009F6E67" w:rsidRPr="00EA6319" w:rsidRDefault="009F6E67" w:rsidP="009F6E67">
      <w:pPr>
        <w:autoSpaceDE w:val="0"/>
        <w:autoSpaceDN w:val="0"/>
        <w:adjustRightInd w:val="0"/>
        <w:ind w:firstLine="540"/>
        <w:jc w:val="both"/>
        <w:rPr>
          <w:rFonts w:ascii="Times New Roman" w:hAnsi="Times New Roman" w:cs="Times New Roman"/>
        </w:rPr>
      </w:pPr>
      <w:proofErr w:type="gramStart"/>
      <w:r w:rsidRPr="00EA6319">
        <w:rPr>
          <w:rFonts w:ascii="Times New Roman" w:hAnsi="Times New Roman" w:cs="Times New Roman"/>
        </w:rPr>
        <w:t>По данному элементу отражаются расходы бюджета поселения, осуществляемые в пределах фонда оплаты труда персоналу казенных учреждений с учетом страховых взносов по обязательному социальному страхованию в государственные внебюджетные фонды Российской Федерации с указанных сумм оплаты труда и иных выплат, а также командировочных и иных выплат в соответствии с трудовыми договорами (служебными контрактами, контрактами)</w:t>
      </w:r>
      <w:proofErr w:type="gramEnd"/>
    </w:p>
    <w:p w:rsidR="009F6E67" w:rsidRPr="00EA6319" w:rsidRDefault="009F6E67" w:rsidP="009F6E67">
      <w:pPr>
        <w:autoSpaceDE w:val="0"/>
        <w:autoSpaceDN w:val="0"/>
        <w:adjustRightInd w:val="0"/>
        <w:ind w:firstLine="540"/>
        <w:jc w:val="both"/>
        <w:rPr>
          <w:rFonts w:ascii="Times New Roman" w:hAnsi="Times New Roman" w:cs="Times New Roman"/>
        </w:rPr>
      </w:pPr>
    </w:p>
    <w:p w:rsidR="009F6E67" w:rsidRPr="007540DD" w:rsidRDefault="009F6E67" w:rsidP="007540DD">
      <w:pPr>
        <w:widowControl w:val="0"/>
        <w:autoSpaceDE w:val="0"/>
        <w:autoSpaceDN w:val="0"/>
        <w:adjustRightInd w:val="0"/>
        <w:rPr>
          <w:rFonts w:ascii="Times New Roman" w:hAnsi="Times New Roman" w:cs="Times New Roman"/>
          <w:b/>
        </w:rPr>
      </w:pPr>
      <w:r w:rsidRPr="00EA6319">
        <w:rPr>
          <w:rFonts w:ascii="Times New Roman" w:hAnsi="Times New Roman" w:cs="Times New Roman"/>
          <w:b/>
        </w:rPr>
        <w:t>111 Фонд оп</w:t>
      </w:r>
      <w:r w:rsidR="007540DD">
        <w:rPr>
          <w:rFonts w:ascii="Times New Roman" w:hAnsi="Times New Roman" w:cs="Times New Roman"/>
          <w:b/>
        </w:rPr>
        <w:t xml:space="preserve">латы труда казенных учреждений </w:t>
      </w:r>
    </w:p>
    <w:p w:rsidR="009F6E67" w:rsidRPr="00EA6319" w:rsidRDefault="009F6E67" w:rsidP="009F6E67">
      <w:pPr>
        <w:autoSpaceDE w:val="0"/>
        <w:autoSpaceDN w:val="0"/>
        <w:adjustRightInd w:val="0"/>
        <w:ind w:firstLine="540"/>
        <w:jc w:val="both"/>
        <w:rPr>
          <w:rFonts w:ascii="Times New Roman" w:hAnsi="Times New Roman" w:cs="Times New Roman"/>
        </w:rPr>
      </w:pPr>
      <w:proofErr w:type="gramStart"/>
      <w:r w:rsidRPr="00EA6319">
        <w:rPr>
          <w:rFonts w:ascii="Times New Roman" w:hAnsi="Times New Roman" w:cs="Times New Roman"/>
        </w:rPr>
        <w:t>По данному элементу отражаются расходы бюджета поселения, осуществляемые в пределах фонда оплаты труда и направленные на оплату труда  работнику в пределах фонда оплаты труда, в том числе выплаты пособия за первые три дня временной нетрудоспособности за счет средств работодателя, в случае заболевания работника, а также на уплату страховых взносов в государственные внебюджетные фонды с указанных сумм оплаты труда.</w:t>
      </w:r>
      <w:proofErr w:type="gramEnd"/>
    </w:p>
    <w:p w:rsidR="009F6E67" w:rsidRPr="00EA6319" w:rsidRDefault="009F6E67" w:rsidP="009F6E67">
      <w:pPr>
        <w:autoSpaceDE w:val="0"/>
        <w:autoSpaceDN w:val="0"/>
        <w:adjustRightInd w:val="0"/>
        <w:ind w:firstLine="540"/>
        <w:jc w:val="both"/>
        <w:rPr>
          <w:rFonts w:ascii="Times New Roman" w:hAnsi="Times New Roman" w:cs="Times New Roman"/>
        </w:rPr>
      </w:pPr>
    </w:p>
    <w:p w:rsidR="009F6E67" w:rsidRPr="00EA6319" w:rsidRDefault="009F6E67" w:rsidP="009F6E67">
      <w:pPr>
        <w:autoSpaceDE w:val="0"/>
        <w:autoSpaceDN w:val="0"/>
        <w:adjustRightInd w:val="0"/>
        <w:ind w:firstLine="540"/>
        <w:jc w:val="both"/>
        <w:rPr>
          <w:rFonts w:ascii="Times New Roman" w:hAnsi="Times New Roman" w:cs="Times New Roman"/>
          <w:b/>
        </w:rPr>
      </w:pPr>
      <w:r w:rsidRPr="00EA6319">
        <w:rPr>
          <w:rFonts w:ascii="Times New Roman" w:hAnsi="Times New Roman" w:cs="Times New Roman"/>
          <w:b/>
        </w:rPr>
        <w:t>112 иные выплаты персоналу казенных учреждений, за исключением фонда оплаты труда</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По данному элементу отражаются расходы бюджета поселения, направленные на осуществление дополнительных выплат и компенсаций работникам органов местного самоуправления, в том числе обусловленных статусом муниципальных служащих в соответствии с законодательством Российской Федерации, не включенных в фонд оплаты труда, а также на уплату страховых взносов с указанных выплат в установленных законодательством случаях.</w:t>
      </w:r>
    </w:p>
    <w:p w:rsidR="009F6E67" w:rsidRPr="00EA6319" w:rsidRDefault="009F6E67" w:rsidP="009F6E67">
      <w:pPr>
        <w:autoSpaceDE w:val="0"/>
        <w:autoSpaceDN w:val="0"/>
        <w:adjustRightInd w:val="0"/>
        <w:ind w:firstLine="540"/>
        <w:jc w:val="both"/>
        <w:rPr>
          <w:rFonts w:ascii="Times New Roman" w:hAnsi="Times New Roman" w:cs="Times New Roman"/>
          <w:b/>
        </w:rPr>
      </w:pPr>
    </w:p>
    <w:p w:rsidR="009F6E67" w:rsidRPr="00EA6319" w:rsidRDefault="009F6E67" w:rsidP="009F6E67">
      <w:pPr>
        <w:autoSpaceDE w:val="0"/>
        <w:autoSpaceDN w:val="0"/>
        <w:adjustRightInd w:val="0"/>
        <w:ind w:firstLine="540"/>
        <w:jc w:val="both"/>
        <w:rPr>
          <w:rFonts w:ascii="Times New Roman" w:hAnsi="Times New Roman" w:cs="Times New Roman"/>
          <w:b/>
        </w:rPr>
      </w:pPr>
      <w:r w:rsidRPr="00EA6319">
        <w:rPr>
          <w:rFonts w:ascii="Times New Roman" w:hAnsi="Times New Roman" w:cs="Times New Roman"/>
          <w:b/>
        </w:rPr>
        <w:t xml:space="preserve">119 Взносы по обязательному социальному страхованию на выплату по оплате труда работников и иные </w:t>
      </w:r>
      <w:proofErr w:type="gramStart"/>
      <w:r w:rsidRPr="00EA6319">
        <w:rPr>
          <w:rFonts w:ascii="Times New Roman" w:hAnsi="Times New Roman" w:cs="Times New Roman"/>
          <w:b/>
        </w:rPr>
        <w:t>выплаты работников</w:t>
      </w:r>
      <w:proofErr w:type="gramEnd"/>
      <w:r w:rsidRPr="00EA6319">
        <w:rPr>
          <w:rFonts w:ascii="Times New Roman" w:hAnsi="Times New Roman" w:cs="Times New Roman"/>
          <w:b/>
        </w:rPr>
        <w:t xml:space="preserve"> казенных учреждений</w:t>
      </w:r>
    </w:p>
    <w:p w:rsidR="009F6E67" w:rsidRPr="00EA6319" w:rsidRDefault="009F6E67" w:rsidP="007540DD">
      <w:pPr>
        <w:autoSpaceDE w:val="0"/>
        <w:autoSpaceDN w:val="0"/>
        <w:adjustRightInd w:val="0"/>
        <w:ind w:firstLine="540"/>
        <w:jc w:val="both"/>
        <w:rPr>
          <w:rFonts w:ascii="Times New Roman" w:hAnsi="Times New Roman" w:cs="Times New Roman"/>
          <w:b/>
        </w:rPr>
      </w:pPr>
      <w:r w:rsidRPr="00EA6319">
        <w:rPr>
          <w:rFonts w:ascii="Times New Roman" w:hAnsi="Times New Roman" w:cs="Times New Roman"/>
        </w:rPr>
        <w:t>По данному элементу отражаются расходы бюджета поселения на выплату взносов по обязательному социальному страхованию казенных учреждений</w:t>
      </w:r>
    </w:p>
    <w:tbl>
      <w:tblPr>
        <w:tblW w:w="9520" w:type="dxa"/>
        <w:tblInd w:w="93" w:type="dxa"/>
        <w:tblLook w:val="04A0" w:firstRow="1" w:lastRow="0" w:firstColumn="1" w:lastColumn="0" w:noHBand="0" w:noVBand="1"/>
      </w:tblPr>
      <w:tblGrid>
        <w:gridCol w:w="1200"/>
        <w:gridCol w:w="8320"/>
      </w:tblGrid>
      <w:tr w:rsidR="009F6E67" w:rsidRPr="00EA6319" w:rsidTr="009F6E67">
        <w:trPr>
          <w:trHeight w:val="375"/>
        </w:trPr>
        <w:tc>
          <w:tcPr>
            <w:tcW w:w="1200" w:type="dxa"/>
            <w:shd w:val="clear" w:color="000000" w:fill="FFFFFF"/>
            <w:noWrap/>
            <w:hideMark/>
          </w:tcPr>
          <w:p w:rsidR="009F6E67" w:rsidRPr="00EA6319" w:rsidRDefault="009F6E67" w:rsidP="009F6E67">
            <w:pPr>
              <w:jc w:val="center"/>
              <w:rPr>
                <w:rFonts w:ascii="Times New Roman" w:hAnsi="Times New Roman" w:cs="Times New Roman"/>
                <w:b/>
              </w:rPr>
            </w:pPr>
            <w:r w:rsidRPr="00EA6319">
              <w:rPr>
                <w:rFonts w:ascii="Times New Roman" w:hAnsi="Times New Roman" w:cs="Times New Roman"/>
                <w:b/>
              </w:rPr>
              <w:t>120</w:t>
            </w:r>
          </w:p>
        </w:tc>
        <w:tc>
          <w:tcPr>
            <w:tcW w:w="8320" w:type="dxa"/>
            <w:shd w:val="clear" w:color="000000" w:fill="FFFFFF"/>
            <w:hideMark/>
          </w:tcPr>
          <w:p w:rsidR="009F6E67" w:rsidRPr="00EA6319" w:rsidRDefault="009F6E67" w:rsidP="009F6E67">
            <w:pPr>
              <w:jc w:val="both"/>
              <w:rPr>
                <w:rFonts w:ascii="Times New Roman" w:hAnsi="Times New Roman" w:cs="Times New Roman"/>
                <w:b/>
              </w:rPr>
            </w:pPr>
            <w:r w:rsidRPr="00EA6319">
              <w:rPr>
                <w:rFonts w:ascii="Times New Roman" w:hAnsi="Times New Roman" w:cs="Times New Roman"/>
                <w:b/>
              </w:rPr>
              <w:t xml:space="preserve">Расходы на выплаты персоналу </w:t>
            </w:r>
            <w:r w:rsidRPr="00EA6319">
              <w:rPr>
                <w:rFonts w:ascii="Times New Roman" w:hAnsi="Times New Roman" w:cs="Times New Roman"/>
                <w:b/>
                <w:bCs/>
              </w:rPr>
              <w:t>муниципальных</w:t>
            </w:r>
            <w:r w:rsidRPr="00EA6319">
              <w:rPr>
                <w:rFonts w:ascii="Times New Roman" w:hAnsi="Times New Roman" w:cs="Times New Roman"/>
                <w:b/>
              </w:rPr>
              <w:t xml:space="preserve"> органов</w:t>
            </w:r>
          </w:p>
        </w:tc>
      </w:tr>
    </w:tbl>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По данному элементу отражаются расходы бюджета поселения на выплату денежного содержания (денежного вознаграждения, заработной платы), а также осуществление командировочных и иных выплат, в соответствии с трудовыми договорами (служебными контрактами, контрактами).</w:t>
      </w:r>
    </w:p>
    <w:p w:rsidR="009F6E67" w:rsidRPr="00EA6319" w:rsidRDefault="009F6E67" w:rsidP="009F6E67">
      <w:pPr>
        <w:widowControl w:val="0"/>
        <w:autoSpaceDE w:val="0"/>
        <w:autoSpaceDN w:val="0"/>
        <w:adjustRightInd w:val="0"/>
        <w:rPr>
          <w:rFonts w:ascii="Times New Roman" w:hAnsi="Times New Roman" w:cs="Times New Roman"/>
          <w:b/>
        </w:rPr>
      </w:pPr>
      <w:r w:rsidRPr="00EA6319">
        <w:rPr>
          <w:rFonts w:ascii="Times New Roman" w:hAnsi="Times New Roman" w:cs="Times New Roman"/>
          <w:b/>
        </w:rPr>
        <w:t xml:space="preserve">121 Фонд оплаты труда муниципальных  органов </w:t>
      </w:r>
    </w:p>
    <w:p w:rsidR="009F6E67" w:rsidRPr="00EA6319" w:rsidRDefault="009F6E67" w:rsidP="009F6E67">
      <w:pPr>
        <w:widowControl w:val="0"/>
        <w:autoSpaceDE w:val="0"/>
        <w:autoSpaceDN w:val="0"/>
        <w:adjustRightInd w:val="0"/>
        <w:rPr>
          <w:rFonts w:ascii="Times New Roman" w:hAnsi="Times New Roman" w:cs="Times New Roman"/>
        </w:rPr>
      </w:pPr>
      <w:proofErr w:type="gramStart"/>
      <w:r w:rsidRPr="00EA6319">
        <w:rPr>
          <w:rFonts w:ascii="Times New Roman" w:hAnsi="Times New Roman" w:cs="Times New Roman"/>
        </w:rPr>
        <w:t>По данному элементу отражаются расходы бюджета поселения, направленные на выплату денежного содержания работникам органов местного самоуправления на основе договоров (контрактов), в том числе в соответствии с законодательством о государственной службе, а также иные выплаты работникам органов местного самоуправления в пределах фонда оплаты труда, в том числе выплаты пособия за первые три дня временной нетрудоспособности за счет средств работодателя, в случае</w:t>
      </w:r>
      <w:proofErr w:type="gramEnd"/>
      <w:r w:rsidRPr="00EA6319">
        <w:rPr>
          <w:rFonts w:ascii="Times New Roman" w:hAnsi="Times New Roman" w:cs="Times New Roman"/>
        </w:rPr>
        <w:t xml:space="preserve"> заболевания работника или полученной им травмы (за исключением несчастных случаев на производстве и профессиональных заболеваний), а также на уплату страховых взносов в бюджеты государственных внебюджетных фондов на суммы оплаты труда.</w:t>
      </w:r>
    </w:p>
    <w:p w:rsidR="009F6E67" w:rsidRPr="00EA6319" w:rsidRDefault="009F6E67" w:rsidP="009F6E67">
      <w:pPr>
        <w:widowControl w:val="0"/>
        <w:autoSpaceDE w:val="0"/>
        <w:autoSpaceDN w:val="0"/>
        <w:adjustRightInd w:val="0"/>
        <w:rPr>
          <w:rFonts w:ascii="Times New Roman" w:hAnsi="Times New Roman" w:cs="Times New Roman"/>
          <w:b/>
        </w:rPr>
      </w:pPr>
      <w:r w:rsidRPr="00EA6319">
        <w:rPr>
          <w:rFonts w:ascii="Times New Roman" w:hAnsi="Times New Roman" w:cs="Times New Roman"/>
          <w:b/>
        </w:rPr>
        <w:t>122</w:t>
      </w:r>
      <w:proofErr w:type="gramStart"/>
      <w:r w:rsidRPr="00EA6319">
        <w:rPr>
          <w:rFonts w:ascii="Times New Roman" w:hAnsi="Times New Roman" w:cs="Times New Roman"/>
          <w:b/>
        </w:rPr>
        <w:t xml:space="preserve">  И</w:t>
      </w:r>
      <w:proofErr w:type="gramEnd"/>
      <w:r w:rsidRPr="00EA6319">
        <w:rPr>
          <w:rFonts w:ascii="Times New Roman" w:hAnsi="Times New Roman" w:cs="Times New Roman"/>
          <w:b/>
        </w:rPr>
        <w:t>ные выплаты персоналу муниципальных органов, за исключением фонда оплаты труда</w:t>
      </w:r>
    </w:p>
    <w:p w:rsidR="009F6E67" w:rsidRPr="00EA6319" w:rsidRDefault="009F6E67" w:rsidP="007540DD">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По данному элементу отражаются расходы бюджета поселения, направленные на осуществление дополнительных выплат и компенсаций работникам органов местного самоуправления, в том числе обусловленных статусом муниципальных служащих в соответствии с законодательством Российской Федерации, не включенных в фонд оплаты труда, а также на уплату страховых взносов с указанных выплат в установленных законодательством случаях.</w:t>
      </w:r>
    </w:p>
    <w:p w:rsidR="009F6E67" w:rsidRPr="00EA6319" w:rsidRDefault="009F6E67" w:rsidP="009F6E67">
      <w:pPr>
        <w:autoSpaceDE w:val="0"/>
        <w:autoSpaceDN w:val="0"/>
        <w:adjustRightInd w:val="0"/>
        <w:ind w:firstLine="540"/>
        <w:rPr>
          <w:rFonts w:ascii="Times New Roman" w:hAnsi="Times New Roman" w:cs="Times New Roman"/>
          <w:b/>
        </w:rPr>
      </w:pPr>
      <w:r w:rsidRPr="00EA6319">
        <w:rPr>
          <w:rFonts w:ascii="Times New Roman" w:hAnsi="Times New Roman" w:cs="Times New Roman"/>
          <w:b/>
        </w:rPr>
        <w:t>129  Взносы по  обязательному социальному страхованию на выплаты денежного содержания и иные выплаты  работникам муниципальных органов.</w:t>
      </w:r>
    </w:p>
    <w:p w:rsidR="009F6E67" w:rsidRPr="00EA6319" w:rsidRDefault="009F6E67" w:rsidP="007540DD">
      <w:pPr>
        <w:autoSpaceDE w:val="0"/>
        <w:autoSpaceDN w:val="0"/>
        <w:adjustRightInd w:val="0"/>
        <w:ind w:firstLine="540"/>
        <w:rPr>
          <w:rFonts w:ascii="Times New Roman" w:hAnsi="Times New Roman" w:cs="Times New Roman"/>
          <w:b/>
        </w:rPr>
      </w:pPr>
      <w:r w:rsidRPr="00EA6319">
        <w:rPr>
          <w:rFonts w:ascii="Times New Roman" w:hAnsi="Times New Roman" w:cs="Times New Roman"/>
        </w:rPr>
        <w:t xml:space="preserve">По данному элементу отражаются расходы бюджета </w:t>
      </w:r>
      <w:proofErr w:type="gramStart"/>
      <w:r w:rsidRPr="00EA6319">
        <w:rPr>
          <w:rFonts w:ascii="Times New Roman" w:hAnsi="Times New Roman" w:cs="Times New Roman"/>
        </w:rPr>
        <w:t>поселения</w:t>
      </w:r>
      <w:proofErr w:type="gramEnd"/>
      <w:r w:rsidRPr="00EA6319">
        <w:rPr>
          <w:rFonts w:ascii="Times New Roman" w:hAnsi="Times New Roman" w:cs="Times New Roman"/>
        </w:rPr>
        <w:t xml:space="preserve"> начисленные на оплату труда (страховые взносы)</w:t>
      </w:r>
    </w:p>
    <w:tbl>
      <w:tblPr>
        <w:tblW w:w="9520" w:type="dxa"/>
        <w:tblInd w:w="93" w:type="dxa"/>
        <w:tblLook w:val="04A0" w:firstRow="1" w:lastRow="0" w:firstColumn="1" w:lastColumn="0" w:noHBand="0" w:noVBand="1"/>
      </w:tblPr>
      <w:tblGrid>
        <w:gridCol w:w="1200"/>
        <w:gridCol w:w="8320"/>
      </w:tblGrid>
      <w:tr w:rsidR="009F6E67" w:rsidRPr="00EA6319" w:rsidTr="009F6E67">
        <w:trPr>
          <w:trHeight w:val="375"/>
        </w:trPr>
        <w:tc>
          <w:tcPr>
            <w:tcW w:w="1200" w:type="dxa"/>
            <w:shd w:val="clear" w:color="auto" w:fill="auto"/>
            <w:noWrap/>
            <w:hideMark/>
          </w:tcPr>
          <w:p w:rsidR="009F6E67" w:rsidRPr="00EA6319" w:rsidRDefault="009F6E67" w:rsidP="009F6E67">
            <w:pPr>
              <w:jc w:val="center"/>
              <w:rPr>
                <w:rFonts w:ascii="Times New Roman" w:hAnsi="Times New Roman" w:cs="Times New Roman"/>
                <w:b/>
              </w:rPr>
            </w:pPr>
            <w:r w:rsidRPr="00EA6319">
              <w:rPr>
                <w:rFonts w:ascii="Times New Roman" w:hAnsi="Times New Roman" w:cs="Times New Roman"/>
                <w:b/>
              </w:rPr>
              <w:t>200</w:t>
            </w:r>
          </w:p>
        </w:tc>
        <w:tc>
          <w:tcPr>
            <w:tcW w:w="8320" w:type="dxa"/>
            <w:shd w:val="clear" w:color="auto" w:fill="auto"/>
            <w:hideMark/>
          </w:tcPr>
          <w:p w:rsidR="009F6E67" w:rsidRPr="00EA6319" w:rsidRDefault="009F6E67" w:rsidP="009F6E67">
            <w:pPr>
              <w:jc w:val="both"/>
              <w:rPr>
                <w:rFonts w:ascii="Times New Roman" w:hAnsi="Times New Roman" w:cs="Times New Roman"/>
                <w:b/>
              </w:rPr>
            </w:pPr>
            <w:r w:rsidRPr="00EA6319">
              <w:rPr>
                <w:rFonts w:ascii="Times New Roman" w:hAnsi="Times New Roman" w:cs="Times New Roman"/>
                <w:b/>
              </w:rPr>
              <w:t xml:space="preserve">Закупка товаров, работ и услуг для </w:t>
            </w:r>
            <w:r w:rsidRPr="00EA6319">
              <w:rPr>
                <w:rFonts w:ascii="Times New Roman" w:hAnsi="Times New Roman" w:cs="Times New Roman"/>
                <w:b/>
                <w:bCs/>
              </w:rPr>
              <w:t>муниципальных</w:t>
            </w:r>
            <w:r w:rsidRPr="00EA6319">
              <w:rPr>
                <w:rFonts w:ascii="Times New Roman" w:hAnsi="Times New Roman" w:cs="Times New Roman"/>
                <w:b/>
              </w:rPr>
              <w:t xml:space="preserve"> нужд</w:t>
            </w:r>
          </w:p>
        </w:tc>
      </w:tr>
    </w:tbl>
    <w:p w:rsidR="009F6E67" w:rsidRPr="00EA6319" w:rsidRDefault="009F6E67" w:rsidP="007540DD">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По данному элементу отражаются расходы бюджета поселения расходов в рамках муниципальных программ, на закупку товаров, работ и услуг (включая аренду имущества) для обеспечения муниципальных нужд.</w:t>
      </w:r>
    </w:p>
    <w:tbl>
      <w:tblPr>
        <w:tblW w:w="9520" w:type="dxa"/>
        <w:tblInd w:w="93" w:type="dxa"/>
        <w:tblLook w:val="04A0" w:firstRow="1" w:lastRow="0" w:firstColumn="1" w:lastColumn="0" w:noHBand="0" w:noVBand="1"/>
      </w:tblPr>
      <w:tblGrid>
        <w:gridCol w:w="1200"/>
        <w:gridCol w:w="8320"/>
      </w:tblGrid>
      <w:tr w:rsidR="009F6E67" w:rsidRPr="00EA6319" w:rsidTr="009F6E67">
        <w:trPr>
          <w:trHeight w:val="750"/>
        </w:trPr>
        <w:tc>
          <w:tcPr>
            <w:tcW w:w="1200" w:type="dxa"/>
            <w:shd w:val="clear" w:color="auto" w:fill="auto"/>
            <w:noWrap/>
            <w:hideMark/>
          </w:tcPr>
          <w:p w:rsidR="009F6E67" w:rsidRPr="00EA6319" w:rsidRDefault="009F6E67" w:rsidP="009F6E67">
            <w:pPr>
              <w:jc w:val="center"/>
              <w:rPr>
                <w:rFonts w:ascii="Times New Roman" w:hAnsi="Times New Roman" w:cs="Times New Roman"/>
                <w:b/>
              </w:rPr>
            </w:pPr>
            <w:r w:rsidRPr="00EA6319">
              <w:rPr>
                <w:rFonts w:ascii="Times New Roman" w:hAnsi="Times New Roman" w:cs="Times New Roman"/>
                <w:b/>
              </w:rPr>
              <w:t>240</w:t>
            </w:r>
          </w:p>
        </w:tc>
        <w:tc>
          <w:tcPr>
            <w:tcW w:w="8320" w:type="dxa"/>
            <w:shd w:val="clear" w:color="auto" w:fill="auto"/>
            <w:hideMark/>
          </w:tcPr>
          <w:p w:rsidR="009F6E67" w:rsidRPr="00EA6319" w:rsidRDefault="009F6E67" w:rsidP="009F6E67">
            <w:pPr>
              <w:jc w:val="both"/>
              <w:rPr>
                <w:rFonts w:ascii="Times New Roman" w:hAnsi="Times New Roman" w:cs="Times New Roman"/>
                <w:b/>
              </w:rPr>
            </w:pPr>
            <w:r w:rsidRPr="00EA6319">
              <w:rPr>
                <w:rFonts w:ascii="Times New Roman" w:hAnsi="Times New Roman" w:cs="Times New Roman"/>
                <w:b/>
              </w:rPr>
              <w:t xml:space="preserve">Иные закупки товаров, работ и услуг для обеспечения </w:t>
            </w:r>
            <w:r w:rsidRPr="00EA6319">
              <w:rPr>
                <w:rFonts w:ascii="Times New Roman" w:hAnsi="Times New Roman" w:cs="Times New Roman"/>
                <w:b/>
                <w:bCs/>
              </w:rPr>
              <w:t>муниципальных</w:t>
            </w:r>
            <w:r w:rsidRPr="00EA6319">
              <w:rPr>
                <w:rFonts w:ascii="Times New Roman" w:hAnsi="Times New Roman" w:cs="Times New Roman"/>
                <w:b/>
              </w:rPr>
              <w:t xml:space="preserve"> нужд</w:t>
            </w:r>
          </w:p>
        </w:tc>
      </w:tr>
    </w:tbl>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По данному элементу отражаются расходы бюджета поселения в рамках муниципальных программ, на закупку товаров, работ и услуг для обеспечения муниципальных нужд и не отнесенные к иным подгруппам, элементам видов расходов</w:t>
      </w:r>
    </w:p>
    <w:p w:rsidR="009F6E67" w:rsidRPr="00EA6319" w:rsidRDefault="009F6E67" w:rsidP="009F6E67">
      <w:pPr>
        <w:widowControl w:val="0"/>
        <w:autoSpaceDE w:val="0"/>
        <w:autoSpaceDN w:val="0"/>
        <w:adjustRightInd w:val="0"/>
        <w:rPr>
          <w:rFonts w:ascii="Times New Roman" w:hAnsi="Times New Roman" w:cs="Times New Roman"/>
          <w:b/>
        </w:rPr>
      </w:pPr>
      <w:r w:rsidRPr="00EA6319">
        <w:rPr>
          <w:rFonts w:ascii="Times New Roman" w:hAnsi="Times New Roman" w:cs="Times New Roman"/>
          <w:b/>
        </w:rPr>
        <w:t>242  Закупка товаров, работ, услуг в сфере информационно-коммуникационных технологий</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По данному элементу отражаются расходы бюджета поселения на закупку товаров, работ и услуг в сфере информационно-коммуникационных технологий:</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приобретение прав на программное обеспечение, разработку (доработку) программного обеспечения, обеспечение функционирования и поддержку работоспособности прикладного и системного программного обеспечения;</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приобретение оборудования (в том числе с предустановленным программным обеспечением), включая расходы на монтажные работы и пуско-наладочные работы по указанному оборудованию;</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подключение (обеспечение доступа) к внешним информационным ресурсам и сетям связи, коммуникационным сетям;</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другие аналогичные расходы</w:t>
      </w:r>
    </w:p>
    <w:p w:rsidR="009F6E67" w:rsidRPr="00EA6319" w:rsidRDefault="009F6E67" w:rsidP="009F6E67">
      <w:pPr>
        <w:autoSpaceDE w:val="0"/>
        <w:autoSpaceDN w:val="0"/>
        <w:adjustRightInd w:val="0"/>
        <w:ind w:firstLine="540"/>
        <w:jc w:val="both"/>
        <w:rPr>
          <w:rFonts w:ascii="Times New Roman" w:hAnsi="Times New Roman" w:cs="Times New Roman"/>
        </w:rPr>
      </w:pPr>
    </w:p>
    <w:p w:rsidR="009F6E67" w:rsidRPr="00EA6319" w:rsidRDefault="009F6E67" w:rsidP="007540DD">
      <w:pPr>
        <w:autoSpaceDE w:val="0"/>
        <w:autoSpaceDN w:val="0"/>
        <w:adjustRightInd w:val="0"/>
        <w:ind w:firstLine="540"/>
        <w:jc w:val="both"/>
        <w:rPr>
          <w:rFonts w:ascii="Times New Roman" w:hAnsi="Times New Roman" w:cs="Times New Roman"/>
          <w:b/>
        </w:rPr>
      </w:pPr>
      <w:r w:rsidRPr="00EA6319">
        <w:rPr>
          <w:rFonts w:ascii="Times New Roman" w:hAnsi="Times New Roman" w:cs="Times New Roman"/>
          <w:b/>
        </w:rPr>
        <w:t>243 Закупка товаров, работ, услуг в целях капитального ремонта муниципального имущества</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 xml:space="preserve">По данному элементу отражаются расходы бюджета поселения на закупку товаров, работ и услуг </w:t>
      </w:r>
      <w:proofErr w:type="gramStart"/>
      <w:r w:rsidRPr="00EA6319">
        <w:rPr>
          <w:rFonts w:ascii="Times New Roman" w:hAnsi="Times New Roman" w:cs="Times New Roman"/>
        </w:rPr>
        <w:t>для</w:t>
      </w:r>
      <w:proofErr w:type="gramEnd"/>
      <w:r w:rsidRPr="00EA6319">
        <w:rPr>
          <w:rFonts w:ascii="Times New Roman" w:hAnsi="Times New Roman" w:cs="Times New Roman"/>
        </w:rPr>
        <w:t xml:space="preserve"> </w:t>
      </w:r>
      <w:proofErr w:type="gramStart"/>
      <w:r w:rsidRPr="00EA6319">
        <w:rPr>
          <w:rFonts w:ascii="Times New Roman" w:hAnsi="Times New Roman" w:cs="Times New Roman"/>
        </w:rPr>
        <w:t>обеспечению</w:t>
      </w:r>
      <w:proofErr w:type="gramEnd"/>
      <w:r w:rsidRPr="00EA6319">
        <w:rPr>
          <w:rFonts w:ascii="Times New Roman" w:hAnsi="Times New Roman" w:cs="Times New Roman"/>
        </w:rPr>
        <w:t xml:space="preserve"> муниципальных нужд по капитальному ремонту муниципального имущества. </w:t>
      </w:r>
    </w:p>
    <w:p w:rsidR="009F6E67" w:rsidRPr="00EA6319" w:rsidRDefault="009F6E67" w:rsidP="009F6E67">
      <w:pPr>
        <w:autoSpaceDE w:val="0"/>
        <w:autoSpaceDN w:val="0"/>
        <w:adjustRightInd w:val="0"/>
        <w:ind w:firstLine="540"/>
        <w:jc w:val="both"/>
        <w:rPr>
          <w:rFonts w:ascii="Times New Roman" w:hAnsi="Times New Roman" w:cs="Times New Roman"/>
        </w:rPr>
      </w:pPr>
    </w:p>
    <w:p w:rsidR="009F6E67" w:rsidRPr="00EA6319" w:rsidRDefault="009F6E67" w:rsidP="009F6E67">
      <w:pPr>
        <w:widowControl w:val="0"/>
        <w:autoSpaceDE w:val="0"/>
        <w:autoSpaceDN w:val="0"/>
        <w:adjustRightInd w:val="0"/>
        <w:rPr>
          <w:rFonts w:ascii="Times New Roman" w:hAnsi="Times New Roman" w:cs="Times New Roman"/>
          <w:b/>
        </w:rPr>
      </w:pPr>
      <w:r w:rsidRPr="00EA6319">
        <w:rPr>
          <w:rFonts w:ascii="Times New Roman" w:hAnsi="Times New Roman" w:cs="Times New Roman"/>
          <w:b/>
        </w:rPr>
        <w:t>244</w:t>
      </w:r>
      <w:proofErr w:type="gramStart"/>
      <w:r w:rsidRPr="00EA6319">
        <w:rPr>
          <w:rFonts w:ascii="Times New Roman" w:hAnsi="Times New Roman" w:cs="Times New Roman"/>
          <w:b/>
        </w:rPr>
        <w:t xml:space="preserve">  П</w:t>
      </w:r>
      <w:proofErr w:type="gramEnd"/>
      <w:r w:rsidRPr="00EA6319">
        <w:rPr>
          <w:rFonts w:ascii="Times New Roman" w:hAnsi="Times New Roman" w:cs="Times New Roman"/>
          <w:b/>
        </w:rPr>
        <w:t>рочая закупка товаров, работ и услуг для обеспечения  муниципальных нужд</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По данному элементу отражаются расходы на закупку товаров, работ, услуг для муниципальных нужд.</w:t>
      </w:r>
    </w:p>
    <w:tbl>
      <w:tblPr>
        <w:tblW w:w="9589" w:type="dxa"/>
        <w:tblInd w:w="-176" w:type="dxa"/>
        <w:tblLayout w:type="fixed"/>
        <w:tblLook w:val="04A0" w:firstRow="1" w:lastRow="0" w:firstColumn="1" w:lastColumn="0" w:noHBand="0" w:noVBand="1"/>
      </w:tblPr>
      <w:tblGrid>
        <w:gridCol w:w="851"/>
        <w:gridCol w:w="8738"/>
      </w:tblGrid>
      <w:tr w:rsidR="009F6E67" w:rsidRPr="00EA6319" w:rsidTr="009F6E67">
        <w:trPr>
          <w:trHeight w:val="375"/>
        </w:trPr>
        <w:tc>
          <w:tcPr>
            <w:tcW w:w="851" w:type="dxa"/>
            <w:shd w:val="clear" w:color="000000" w:fill="FFFFFF"/>
            <w:noWrap/>
            <w:hideMark/>
          </w:tcPr>
          <w:p w:rsidR="009F6E67" w:rsidRPr="00EA6319" w:rsidRDefault="009F6E67" w:rsidP="009F6E67">
            <w:pPr>
              <w:jc w:val="center"/>
              <w:rPr>
                <w:rFonts w:ascii="Times New Roman" w:hAnsi="Times New Roman" w:cs="Times New Roman"/>
                <w:b/>
              </w:rPr>
            </w:pPr>
            <w:r w:rsidRPr="00EA6319">
              <w:rPr>
                <w:rFonts w:ascii="Times New Roman" w:hAnsi="Times New Roman" w:cs="Times New Roman"/>
                <w:b/>
              </w:rPr>
              <w:t>300</w:t>
            </w:r>
          </w:p>
        </w:tc>
        <w:tc>
          <w:tcPr>
            <w:tcW w:w="8738" w:type="dxa"/>
            <w:shd w:val="clear" w:color="000000" w:fill="FFFFFF"/>
            <w:hideMark/>
          </w:tcPr>
          <w:p w:rsidR="009F6E67" w:rsidRPr="00EA6319" w:rsidRDefault="009F6E67" w:rsidP="009F6E67">
            <w:pPr>
              <w:jc w:val="both"/>
              <w:rPr>
                <w:rFonts w:ascii="Times New Roman" w:hAnsi="Times New Roman" w:cs="Times New Roman"/>
                <w:b/>
              </w:rPr>
            </w:pPr>
            <w:r w:rsidRPr="00EA6319">
              <w:rPr>
                <w:rFonts w:ascii="Times New Roman" w:hAnsi="Times New Roman" w:cs="Times New Roman"/>
                <w:b/>
              </w:rPr>
              <w:t>Социальное обеспечение и иные выплаты населению</w:t>
            </w:r>
          </w:p>
          <w:p w:rsidR="009F6E67" w:rsidRPr="00EA6319" w:rsidRDefault="009F6E67" w:rsidP="009F6E67">
            <w:pPr>
              <w:widowControl w:val="0"/>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По данному элементу отражаются расходы бюджета поселения в рамках муниципальных программ, на социальное обеспечение населения и осуществление иных выплат населению (в том числе назначенных на основании решений судов):</w:t>
            </w:r>
          </w:p>
          <w:p w:rsidR="009F6E67" w:rsidRPr="00EA6319" w:rsidRDefault="009F6E67" w:rsidP="009F6E67">
            <w:pPr>
              <w:widowControl w:val="0"/>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направленных на осуществление в пользу граждан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w:t>
            </w:r>
          </w:p>
          <w:p w:rsidR="009F6E67" w:rsidRPr="00EA6319" w:rsidRDefault="009F6E67" w:rsidP="009F6E67">
            <w:pPr>
              <w:widowControl w:val="0"/>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направленных на осуществление в пользу граждан социальных выплат, не отнесенных к публичным нормативным обязательствам соответствующих бюджетов;</w:t>
            </w:r>
          </w:p>
          <w:p w:rsidR="009F6E67" w:rsidRPr="00EA6319" w:rsidRDefault="009F6E67" w:rsidP="009F6E67">
            <w:pPr>
              <w:widowControl w:val="0"/>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на предоставление гражданам публичных нормативных выплат несоциального характера;</w:t>
            </w:r>
          </w:p>
          <w:tbl>
            <w:tblPr>
              <w:tblW w:w="9062" w:type="dxa"/>
              <w:tblLayout w:type="fixed"/>
              <w:tblLook w:val="04A0" w:firstRow="1" w:lastRow="0" w:firstColumn="1" w:lastColumn="0" w:noHBand="0" w:noVBand="1"/>
            </w:tblPr>
            <w:tblGrid>
              <w:gridCol w:w="742"/>
              <w:gridCol w:w="8320"/>
            </w:tblGrid>
            <w:tr w:rsidR="009F6E67" w:rsidRPr="00EA6319" w:rsidTr="009F6E67">
              <w:trPr>
                <w:trHeight w:val="375"/>
              </w:trPr>
              <w:tc>
                <w:tcPr>
                  <w:tcW w:w="742" w:type="dxa"/>
                  <w:shd w:val="clear" w:color="000000" w:fill="FFFFFF"/>
                  <w:noWrap/>
                  <w:hideMark/>
                </w:tcPr>
                <w:p w:rsidR="009F6E67" w:rsidRPr="00EA6319" w:rsidRDefault="009F6E67" w:rsidP="009F6E67">
                  <w:pPr>
                    <w:rPr>
                      <w:rFonts w:ascii="Times New Roman" w:hAnsi="Times New Roman" w:cs="Times New Roman"/>
                      <w:b/>
                    </w:rPr>
                  </w:pPr>
                  <w:r w:rsidRPr="00EA6319">
                    <w:rPr>
                      <w:rFonts w:ascii="Times New Roman" w:hAnsi="Times New Roman" w:cs="Times New Roman"/>
                      <w:b/>
                    </w:rPr>
                    <w:t>310</w:t>
                  </w:r>
                </w:p>
              </w:tc>
              <w:tc>
                <w:tcPr>
                  <w:tcW w:w="8320" w:type="dxa"/>
                  <w:shd w:val="clear" w:color="000000" w:fill="FFFFFF"/>
                  <w:hideMark/>
                </w:tcPr>
                <w:p w:rsidR="009F6E67" w:rsidRPr="00EA6319" w:rsidRDefault="009F6E67" w:rsidP="009F6E67">
                  <w:pPr>
                    <w:jc w:val="both"/>
                    <w:rPr>
                      <w:rFonts w:ascii="Times New Roman" w:hAnsi="Times New Roman" w:cs="Times New Roman"/>
                      <w:b/>
                    </w:rPr>
                  </w:pPr>
                  <w:r w:rsidRPr="00EA6319">
                    <w:rPr>
                      <w:rFonts w:ascii="Times New Roman" w:hAnsi="Times New Roman" w:cs="Times New Roman"/>
                      <w:b/>
                    </w:rPr>
                    <w:t>Публичные нормативные социальные выплаты гражданам</w:t>
                  </w:r>
                </w:p>
              </w:tc>
            </w:tr>
          </w:tbl>
          <w:p w:rsidR="009F6E67" w:rsidRPr="00EA6319" w:rsidRDefault="009F6E67" w:rsidP="009F6E67">
            <w:pPr>
              <w:widowControl w:val="0"/>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По данному элементу отражаются расходы бюджета поселения направленные на осуществление социальных выплат в виде пенсий, пособий, компенсаций и других социальных выплат, а также мер социальной поддержки населения, являющихся публичными нормативными обязательствами</w:t>
            </w:r>
          </w:p>
          <w:p w:rsidR="009F6E67" w:rsidRPr="00EA6319" w:rsidRDefault="009F6E67" w:rsidP="009F6E67">
            <w:pPr>
              <w:ind w:left="34" w:hanging="34"/>
              <w:jc w:val="both"/>
              <w:rPr>
                <w:rFonts w:ascii="Times New Roman" w:hAnsi="Times New Roman" w:cs="Times New Roman"/>
              </w:rPr>
            </w:pPr>
          </w:p>
        </w:tc>
      </w:tr>
    </w:tbl>
    <w:p w:rsidR="009F6E67" w:rsidRPr="00EA6319" w:rsidRDefault="009F6E67" w:rsidP="009F6E67">
      <w:pPr>
        <w:autoSpaceDE w:val="0"/>
        <w:autoSpaceDN w:val="0"/>
        <w:adjustRightInd w:val="0"/>
        <w:ind w:firstLine="540"/>
        <w:jc w:val="both"/>
        <w:rPr>
          <w:rFonts w:ascii="Times New Roman" w:hAnsi="Times New Roman" w:cs="Times New Roman"/>
        </w:rPr>
      </w:pPr>
    </w:p>
    <w:p w:rsidR="009F6E67" w:rsidRPr="007540DD" w:rsidRDefault="009F6E67" w:rsidP="007540DD">
      <w:pPr>
        <w:widowControl w:val="0"/>
        <w:autoSpaceDE w:val="0"/>
        <w:autoSpaceDN w:val="0"/>
        <w:adjustRightInd w:val="0"/>
        <w:rPr>
          <w:rFonts w:ascii="Times New Roman" w:hAnsi="Times New Roman" w:cs="Times New Roman"/>
          <w:b/>
        </w:rPr>
      </w:pPr>
      <w:r w:rsidRPr="00EA6319">
        <w:rPr>
          <w:rFonts w:ascii="Times New Roman" w:hAnsi="Times New Roman" w:cs="Times New Roman"/>
          <w:b/>
        </w:rPr>
        <w:t>313 Пособия, компенсации, меры социальной поддержки  по публи</w:t>
      </w:r>
      <w:r w:rsidR="007540DD">
        <w:rPr>
          <w:rFonts w:ascii="Times New Roman" w:hAnsi="Times New Roman" w:cs="Times New Roman"/>
          <w:b/>
        </w:rPr>
        <w:t>чным нормативным обязательствам</w:t>
      </w:r>
    </w:p>
    <w:p w:rsidR="009F6E67" w:rsidRPr="00EA6319" w:rsidRDefault="009F6E67" w:rsidP="009F6E67">
      <w:pPr>
        <w:shd w:val="clear" w:color="auto" w:fill="FFFFFF"/>
        <w:jc w:val="both"/>
        <w:rPr>
          <w:rFonts w:ascii="Times New Roman" w:hAnsi="Times New Roman" w:cs="Times New Roman"/>
        </w:rPr>
      </w:pPr>
      <w:r w:rsidRPr="00EA6319">
        <w:rPr>
          <w:rFonts w:ascii="Times New Roman" w:hAnsi="Times New Roman" w:cs="Times New Roman"/>
        </w:rPr>
        <w:t xml:space="preserve">Данная подгруппа отражаются расходы на выплату пенсий за выслугу лет муниципальным служащим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 доплата к трудовым пенсиям лицам, замещавшим муниципальные должности.</w:t>
      </w:r>
    </w:p>
    <w:tbl>
      <w:tblPr>
        <w:tblW w:w="9520" w:type="dxa"/>
        <w:tblInd w:w="93" w:type="dxa"/>
        <w:tblLook w:val="04A0" w:firstRow="1" w:lastRow="0" w:firstColumn="1" w:lastColumn="0" w:noHBand="0" w:noVBand="1"/>
      </w:tblPr>
      <w:tblGrid>
        <w:gridCol w:w="1200"/>
        <w:gridCol w:w="8320"/>
      </w:tblGrid>
      <w:tr w:rsidR="009F6E67" w:rsidRPr="00EA6319" w:rsidTr="009F6E67">
        <w:trPr>
          <w:trHeight w:val="375"/>
        </w:trPr>
        <w:tc>
          <w:tcPr>
            <w:tcW w:w="1200" w:type="dxa"/>
            <w:shd w:val="clear" w:color="000000" w:fill="FFFFFF"/>
            <w:noWrap/>
            <w:hideMark/>
          </w:tcPr>
          <w:p w:rsidR="009F6E67" w:rsidRPr="00EA6319" w:rsidRDefault="009F6E67" w:rsidP="009F6E67">
            <w:pPr>
              <w:jc w:val="center"/>
              <w:rPr>
                <w:rFonts w:ascii="Times New Roman" w:hAnsi="Times New Roman" w:cs="Times New Roman"/>
                <w:b/>
              </w:rPr>
            </w:pPr>
            <w:r w:rsidRPr="00EA6319">
              <w:rPr>
                <w:rFonts w:ascii="Times New Roman" w:hAnsi="Times New Roman" w:cs="Times New Roman"/>
                <w:b/>
              </w:rPr>
              <w:t>500</w:t>
            </w:r>
          </w:p>
        </w:tc>
        <w:tc>
          <w:tcPr>
            <w:tcW w:w="8320" w:type="dxa"/>
            <w:shd w:val="clear" w:color="000000" w:fill="FFFFFF"/>
            <w:hideMark/>
          </w:tcPr>
          <w:p w:rsidR="009F6E67" w:rsidRPr="00EA6319" w:rsidRDefault="009F6E67" w:rsidP="009F6E67">
            <w:pPr>
              <w:jc w:val="both"/>
              <w:rPr>
                <w:rFonts w:ascii="Times New Roman" w:hAnsi="Times New Roman" w:cs="Times New Roman"/>
                <w:b/>
              </w:rPr>
            </w:pPr>
            <w:r w:rsidRPr="00EA6319">
              <w:rPr>
                <w:rFonts w:ascii="Times New Roman" w:hAnsi="Times New Roman" w:cs="Times New Roman"/>
                <w:b/>
              </w:rPr>
              <w:t>Межбюджетные трансферты</w:t>
            </w:r>
          </w:p>
        </w:tc>
      </w:tr>
    </w:tbl>
    <w:p w:rsidR="009F6E67" w:rsidRPr="00EA6319" w:rsidRDefault="009F6E67" w:rsidP="007540DD">
      <w:pPr>
        <w:widowControl w:val="0"/>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По данному элементу отражаются расходы бюджета поселения в рамках муниципальных  программ, на предоставление другим бюджетам бюджетной системы Российской Федерации межбюджетных трансфертов в форме дотаций, субсидий, субвенций и</w:t>
      </w:r>
      <w:r w:rsidR="007540DD">
        <w:rPr>
          <w:rFonts w:ascii="Times New Roman" w:hAnsi="Times New Roman" w:cs="Times New Roman"/>
        </w:rPr>
        <w:t xml:space="preserve"> иных межбюджетных трансфертов.</w:t>
      </w:r>
    </w:p>
    <w:p w:rsidR="009F6E67" w:rsidRPr="00EA6319" w:rsidRDefault="009F6E67" w:rsidP="009F6E67">
      <w:pPr>
        <w:widowControl w:val="0"/>
        <w:autoSpaceDE w:val="0"/>
        <w:autoSpaceDN w:val="0"/>
        <w:adjustRightInd w:val="0"/>
        <w:rPr>
          <w:rFonts w:ascii="Times New Roman" w:hAnsi="Times New Roman" w:cs="Times New Roman"/>
          <w:b/>
        </w:rPr>
      </w:pPr>
      <w:r w:rsidRPr="00EA6319">
        <w:rPr>
          <w:rFonts w:ascii="Times New Roman" w:hAnsi="Times New Roman" w:cs="Times New Roman"/>
          <w:b/>
        </w:rPr>
        <w:t>540</w:t>
      </w:r>
      <w:proofErr w:type="gramStart"/>
      <w:r w:rsidRPr="00EA6319">
        <w:rPr>
          <w:rFonts w:ascii="Times New Roman" w:hAnsi="Times New Roman" w:cs="Times New Roman"/>
          <w:b/>
        </w:rPr>
        <w:t xml:space="preserve"> И</w:t>
      </w:r>
      <w:proofErr w:type="gramEnd"/>
      <w:r w:rsidRPr="00EA6319">
        <w:rPr>
          <w:rFonts w:ascii="Times New Roman" w:hAnsi="Times New Roman" w:cs="Times New Roman"/>
          <w:b/>
        </w:rPr>
        <w:t>ные межбюджетные трансферты</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 xml:space="preserve">  Данная подгруппа отражает расходы бюджета поселения, связанные с предоставлением бюджету муниципального района иных межбюджетных трансфертов, направленных на финансовое обеспечение передаваемых в Администрацию района полномочий, которые в соответствии с бюджетным законодательством могут осуществляться за счет средств соответствующего бюджета.</w:t>
      </w:r>
    </w:p>
    <w:tbl>
      <w:tblPr>
        <w:tblW w:w="9520" w:type="dxa"/>
        <w:tblInd w:w="93" w:type="dxa"/>
        <w:tblLook w:val="04A0" w:firstRow="1" w:lastRow="0" w:firstColumn="1" w:lastColumn="0" w:noHBand="0" w:noVBand="1"/>
      </w:tblPr>
      <w:tblGrid>
        <w:gridCol w:w="1200"/>
        <w:gridCol w:w="8320"/>
      </w:tblGrid>
      <w:tr w:rsidR="009F6E67" w:rsidRPr="00EA6319" w:rsidTr="009F6E67">
        <w:trPr>
          <w:trHeight w:val="375"/>
        </w:trPr>
        <w:tc>
          <w:tcPr>
            <w:tcW w:w="1200" w:type="dxa"/>
            <w:shd w:val="clear" w:color="000000" w:fill="FFFFFF"/>
            <w:noWrap/>
            <w:hideMark/>
          </w:tcPr>
          <w:p w:rsidR="009F6E67" w:rsidRPr="00EA6319" w:rsidRDefault="009F6E67" w:rsidP="009F6E67">
            <w:pPr>
              <w:jc w:val="center"/>
              <w:rPr>
                <w:rFonts w:ascii="Times New Roman" w:hAnsi="Times New Roman" w:cs="Times New Roman"/>
                <w:b/>
              </w:rPr>
            </w:pPr>
            <w:r w:rsidRPr="00EA6319">
              <w:rPr>
                <w:rFonts w:ascii="Times New Roman" w:hAnsi="Times New Roman" w:cs="Times New Roman"/>
                <w:b/>
              </w:rPr>
              <w:t>800</w:t>
            </w:r>
          </w:p>
        </w:tc>
        <w:tc>
          <w:tcPr>
            <w:tcW w:w="8320" w:type="dxa"/>
            <w:shd w:val="clear" w:color="000000" w:fill="FFFFFF"/>
            <w:hideMark/>
          </w:tcPr>
          <w:p w:rsidR="009F6E67" w:rsidRPr="00EA6319" w:rsidRDefault="009F6E67" w:rsidP="009F6E67">
            <w:pPr>
              <w:jc w:val="both"/>
              <w:rPr>
                <w:rFonts w:ascii="Times New Roman" w:hAnsi="Times New Roman" w:cs="Times New Roman"/>
                <w:b/>
              </w:rPr>
            </w:pPr>
            <w:r w:rsidRPr="00EA6319">
              <w:rPr>
                <w:rFonts w:ascii="Times New Roman" w:hAnsi="Times New Roman" w:cs="Times New Roman"/>
                <w:b/>
              </w:rPr>
              <w:t>Иные бюджетные ассигнования</w:t>
            </w:r>
          </w:p>
        </w:tc>
      </w:tr>
    </w:tbl>
    <w:p w:rsidR="009F6E67" w:rsidRPr="00EA6319" w:rsidRDefault="009F6E67" w:rsidP="007540DD">
      <w:pPr>
        <w:widowControl w:val="0"/>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 xml:space="preserve">По данному элементу отражаются расходы </w:t>
      </w:r>
      <w:proofErr w:type="gramStart"/>
      <w:r w:rsidRPr="00EA6319">
        <w:rPr>
          <w:rFonts w:ascii="Times New Roman" w:hAnsi="Times New Roman" w:cs="Times New Roman"/>
        </w:rPr>
        <w:t>бюджета поселения расходов бюджетов бюджетной системы Российской</w:t>
      </w:r>
      <w:proofErr w:type="gramEnd"/>
      <w:r w:rsidRPr="00EA6319">
        <w:rPr>
          <w:rFonts w:ascii="Times New Roman" w:hAnsi="Times New Roman" w:cs="Times New Roman"/>
        </w:rPr>
        <w:t xml:space="preserve"> Федерации, не </w:t>
      </w:r>
      <w:r w:rsidR="007540DD">
        <w:rPr>
          <w:rFonts w:ascii="Times New Roman" w:hAnsi="Times New Roman" w:cs="Times New Roman"/>
        </w:rPr>
        <w:t>отнесенных к группам 100 - 700.</w:t>
      </w:r>
    </w:p>
    <w:p w:rsidR="009F6E67" w:rsidRPr="00EA6319" w:rsidRDefault="009F6E67" w:rsidP="009F6E67">
      <w:pPr>
        <w:widowControl w:val="0"/>
        <w:autoSpaceDE w:val="0"/>
        <w:autoSpaceDN w:val="0"/>
        <w:adjustRightInd w:val="0"/>
        <w:rPr>
          <w:rFonts w:ascii="Times New Roman" w:hAnsi="Times New Roman" w:cs="Times New Roman"/>
          <w:b/>
        </w:rPr>
      </w:pPr>
      <w:r w:rsidRPr="00EA6319">
        <w:rPr>
          <w:rFonts w:ascii="Times New Roman" w:hAnsi="Times New Roman" w:cs="Times New Roman"/>
          <w:b/>
        </w:rPr>
        <w:t>810 Субсидии юридическим лицам (кроме некоммерческих организаций), индивидуальным предпринимателям, физическим лицам</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По данной подгруппе отражаются расходы бюджета поселения на предоставление субсидий юридическим лицам (кроме государственных учреждений) и физическим лица</w:t>
      </w:r>
      <w:proofErr w:type="gramStart"/>
      <w:r w:rsidRPr="00EA6319">
        <w:rPr>
          <w:rFonts w:ascii="Times New Roman" w:hAnsi="Times New Roman" w:cs="Times New Roman"/>
        </w:rPr>
        <w:t>м-</w:t>
      </w:r>
      <w:proofErr w:type="gramEnd"/>
      <w:r w:rsidRPr="00EA6319">
        <w:rPr>
          <w:rFonts w:ascii="Times New Roman" w:hAnsi="Times New Roman" w:cs="Times New Roman"/>
        </w:rPr>
        <w:t xml:space="preserve"> производителям товаров, работ, услуг, в том числе:</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на возмещение части затрат на проведение капитального ремонта многоквартирных жилых домов;</w:t>
      </w:r>
    </w:p>
    <w:p w:rsidR="009F6E67" w:rsidRPr="00EA6319" w:rsidRDefault="009F6E67" w:rsidP="007540DD">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организациям на компенсацию выпадающих доходов от предоставления населению услуг теплоснабжения, водоснабжения и водоотведения по тарифам, не обеспечивающим воз</w:t>
      </w:r>
      <w:r w:rsidR="007540DD">
        <w:rPr>
          <w:rFonts w:ascii="Times New Roman" w:hAnsi="Times New Roman" w:cs="Times New Roman"/>
        </w:rPr>
        <w:t>мещение издержек.</w:t>
      </w:r>
    </w:p>
    <w:p w:rsidR="009F6E67" w:rsidRPr="00EA6319" w:rsidRDefault="009F6E67" w:rsidP="009F6E67">
      <w:pPr>
        <w:autoSpaceDE w:val="0"/>
        <w:autoSpaceDN w:val="0"/>
        <w:adjustRightInd w:val="0"/>
        <w:ind w:firstLine="540"/>
        <w:jc w:val="both"/>
        <w:rPr>
          <w:rFonts w:ascii="Times New Roman" w:hAnsi="Times New Roman" w:cs="Times New Roman"/>
          <w:b/>
        </w:rPr>
      </w:pPr>
      <w:r w:rsidRPr="00EA6319">
        <w:rPr>
          <w:rFonts w:ascii="Times New Roman" w:hAnsi="Times New Roman" w:cs="Times New Roman"/>
          <w:b/>
        </w:rPr>
        <w:t>851 Уплата налога на имущество организаций и земельного налога</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По данному элементу отражаются расходы по уплате налога на имущество организаций и земельного налога (в том числе в период строительства объектов капитального строительства).</w:t>
      </w:r>
    </w:p>
    <w:p w:rsidR="009F6E67" w:rsidRPr="007540DD" w:rsidRDefault="009F6E67" w:rsidP="007540DD">
      <w:pPr>
        <w:widowControl w:val="0"/>
        <w:autoSpaceDE w:val="0"/>
        <w:autoSpaceDN w:val="0"/>
        <w:adjustRightInd w:val="0"/>
        <w:rPr>
          <w:rFonts w:ascii="Times New Roman" w:hAnsi="Times New Roman" w:cs="Times New Roman"/>
          <w:b/>
        </w:rPr>
      </w:pPr>
      <w:r w:rsidRPr="00EA6319">
        <w:rPr>
          <w:rFonts w:ascii="Times New Roman" w:hAnsi="Times New Roman" w:cs="Times New Roman"/>
          <w:b/>
        </w:rPr>
        <w:t>852 Уплата налога на имущество организаций и земельного налога</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По данному элементу отражаются расходы по уплате  в установленных законодательством Российской Федерации случаях:</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 транспортного налога;</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 платы за загрязнение окружающей среды;</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 штрафов, пеней (в том числе за несвоевременную уплату налогов и сборов);</w:t>
      </w:r>
    </w:p>
    <w:p w:rsidR="009F6E67" w:rsidRPr="00EA6319" w:rsidRDefault="009F6E67" w:rsidP="007540DD">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 погашение задолженности по налогам, сборам (в том числе</w:t>
      </w:r>
      <w:r w:rsidR="007540DD">
        <w:rPr>
          <w:rFonts w:ascii="Times New Roman" w:hAnsi="Times New Roman" w:cs="Times New Roman"/>
        </w:rPr>
        <w:t xml:space="preserve"> организацией-правопреемником);</w:t>
      </w:r>
    </w:p>
    <w:p w:rsidR="009F6E67" w:rsidRPr="00EA6319" w:rsidRDefault="009F6E67" w:rsidP="009F6E67">
      <w:pPr>
        <w:autoSpaceDE w:val="0"/>
        <w:autoSpaceDN w:val="0"/>
        <w:adjustRightInd w:val="0"/>
        <w:ind w:firstLine="540"/>
        <w:jc w:val="both"/>
        <w:rPr>
          <w:rFonts w:ascii="Times New Roman" w:hAnsi="Times New Roman" w:cs="Times New Roman"/>
          <w:b/>
        </w:rPr>
      </w:pPr>
      <w:r w:rsidRPr="00EA6319">
        <w:rPr>
          <w:rFonts w:ascii="Times New Roman" w:hAnsi="Times New Roman" w:cs="Times New Roman"/>
          <w:b/>
        </w:rPr>
        <w:t>853  Уплата иных платежей.</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По данному элементу отражаются  расходы по уплате иных платежей, не отнесенных к другим подгруппам и элементам группы  видов расходов 800 «Иные бюджетные ассигнования», в том числе:</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 штрафо</w:t>
      </w:r>
      <w:proofErr w:type="gramStart"/>
      <w:r w:rsidRPr="00EA6319">
        <w:rPr>
          <w:rFonts w:ascii="Times New Roman" w:hAnsi="Times New Roman" w:cs="Times New Roman"/>
        </w:rPr>
        <w:t>в(</w:t>
      </w:r>
      <w:proofErr w:type="gramEnd"/>
      <w:r w:rsidRPr="00EA6319">
        <w:rPr>
          <w:rFonts w:ascii="Times New Roman" w:hAnsi="Times New Roman" w:cs="Times New Roman"/>
        </w:rPr>
        <w:t>в том числе административных),пеней(в том числе за несвоевременную уплату налогов и сборов)</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 платежи в форме паевых, членских и иных взносо</w:t>
      </w:r>
      <w:proofErr w:type="gramStart"/>
      <w:r w:rsidRPr="00EA6319">
        <w:rPr>
          <w:rFonts w:ascii="Times New Roman" w:hAnsi="Times New Roman" w:cs="Times New Roman"/>
        </w:rPr>
        <w:t>в(</w:t>
      </w:r>
      <w:proofErr w:type="gramEnd"/>
      <w:r w:rsidRPr="00EA6319">
        <w:rPr>
          <w:rFonts w:ascii="Times New Roman" w:hAnsi="Times New Roman" w:cs="Times New Roman"/>
        </w:rPr>
        <w:t xml:space="preserve"> за исключением взносов в международные организации)</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 расходы на внесение денежных средств в качестве обеспечения заявок при проведении конкурсов и аукционов на поставку товаров, работ, услуг для государственных (муниципальных) нужд, в случаях</w:t>
      </w:r>
      <w:proofErr w:type="gramStart"/>
      <w:r w:rsidRPr="00EA6319">
        <w:rPr>
          <w:rFonts w:ascii="Times New Roman" w:hAnsi="Times New Roman" w:cs="Times New Roman"/>
        </w:rPr>
        <w:t xml:space="preserve"> ,</w:t>
      </w:r>
      <w:proofErr w:type="gramEnd"/>
      <w:r w:rsidRPr="00EA6319">
        <w:rPr>
          <w:rFonts w:ascii="Times New Roman" w:hAnsi="Times New Roman" w:cs="Times New Roman"/>
        </w:rPr>
        <w:t xml:space="preserve">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 расходы по возмещению ущерба гражданам и юридическим лицам, понесенного ими в результате отчуждения принадлежащего им имущества</w:t>
      </w:r>
    </w:p>
    <w:p w:rsidR="009F6E67" w:rsidRPr="00EA6319" w:rsidRDefault="007540DD" w:rsidP="007540DD">
      <w:pPr>
        <w:autoSpaceDE w:val="0"/>
        <w:autoSpaceDN w:val="0"/>
        <w:adjustRightInd w:val="0"/>
        <w:ind w:firstLine="540"/>
        <w:jc w:val="both"/>
        <w:rPr>
          <w:rFonts w:ascii="Times New Roman" w:hAnsi="Times New Roman" w:cs="Times New Roman"/>
        </w:rPr>
      </w:pPr>
      <w:r>
        <w:rPr>
          <w:rFonts w:ascii="Times New Roman" w:hAnsi="Times New Roman" w:cs="Times New Roman"/>
        </w:rPr>
        <w:t>- другие аналогичные расходы</w:t>
      </w:r>
    </w:p>
    <w:p w:rsidR="009F6E67" w:rsidRPr="00EA6319" w:rsidRDefault="009F6E67" w:rsidP="009F6E67">
      <w:pPr>
        <w:autoSpaceDE w:val="0"/>
        <w:autoSpaceDN w:val="0"/>
        <w:adjustRightInd w:val="0"/>
        <w:ind w:firstLine="540"/>
        <w:jc w:val="both"/>
        <w:rPr>
          <w:rFonts w:ascii="Times New Roman" w:hAnsi="Times New Roman" w:cs="Times New Roman"/>
          <w:b/>
        </w:rPr>
      </w:pPr>
      <w:r w:rsidRPr="00EA6319">
        <w:rPr>
          <w:rFonts w:ascii="Times New Roman" w:hAnsi="Times New Roman" w:cs="Times New Roman"/>
          <w:b/>
        </w:rPr>
        <w:t>870 Резервные средства</w:t>
      </w:r>
    </w:p>
    <w:p w:rsidR="009F6E67" w:rsidRPr="00EA6319" w:rsidRDefault="009F6E67" w:rsidP="009F6E67">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По данной подгруппе отражаются ассигнования бюджета поселения, подлежащие перераспределению в ходе исполнения бюджета на соответствующие группы, подгруппы и элементы:</w:t>
      </w:r>
    </w:p>
    <w:p w:rsidR="009F6E67" w:rsidRPr="00EA6319" w:rsidRDefault="009F6E67" w:rsidP="009F6E67">
      <w:pPr>
        <w:autoSpaceDE w:val="0"/>
        <w:autoSpaceDN w:val="0"/>
        <w:adjustRightInd w:val="0"/>
        <w:ind w:firstLine="540"/>
        <w:jc w:val="both"/>
        <w:rPr>
          <w:rFonts w:ascii="Times New Roman" w:hAnsi="Times New Roman" w:cs="Times New Roman"/>
        </w:rPr>
      </w:pPr>
      <w:proofErr w:type="gramStart"/>
      <w:r w:rsidRPr="00EA6319">
        <w:rPr>
          <w:rFonts w:ascii="Times New Roman" w:hAnsi="Times New Roman" w:cs="Times New Roman"/>
        </w:rPr>
        <w:t xml:space="preserve">- предусмотренные для создания резервных фондов; </w:t>
      </w:r>
      <w:proofErr w:type="gramEnd"/>
    </w:p>
    <w:p w:rsidR="009F6E67" w:rsidRPr="00EA6319" w:rsidRDefault="009F6E67" w:rsidP="007540DD">
      <w:pPr>
        <w:autoSpaceDE w:val="0"/>
        <w:autoSpaceDN w:val="0"/>
        <w:adjustRightInd w:val="0"/>
        <w:ind w:firstLine="540"/>
        <w:jc w:val="both"/>
        <w:rPr>
          <w:rFonts w:ascii="Times New Roman" w:hAnsi="Times New Roman" w:cs="Times New Roman"/>
        </w:rPr>
      </w:pPr>
      <w:r w:rsidRPr="00EA6319">
        <w:rPr>
          <w:rFonts w:ascii="Times New Roman" w:hAnsi="Times New Roman" w:cs="Times New Roman"/>
        </w:rPr>
        <w:t xml:space="preserve"> - зарезервированные в целях финансового обеспечения целевых расходов бюджета по</w:t>
      </w:r>
      <w:r w:rsidR="007540DD">
        <w:rPr>
          <w:rFonts w:ascii="Times New Roman" w:hAnsi="Times New Roman" w:cs="Times New Roman"/>
        </w:rPr>
        <w:t>селения.</w:t>
      </w:r>
    </w:p>
    <w:p w:rsidR="009F6E67" w:rsidRPr="00EA6319" w:rsidRDefault="009F6E67" w:rsidP="007540DD">
      <w:pPr>
        <w:tabs>
          <w:tab w:val="left" w:pos="426"/>
        </w:tabs>
        <w:jc w:val="center"/>
        <w:rPr>
          <w:rFonts w:ascii="Times New Roman" w:hAnsi="Times New Roman" w:cs="Times New Roman"/>
          <w:b/>
        </w:rPr>
      </w:pPr>
      <w:r w:rsidRPr="00EA6319">
        <w:rPr>
          <w:rFonts w:ascii="Times New Roman" w:hAnsi="Times New Roman" w:cs="Times New Roman"/>
          <w:b/>
        </w:rPr>
        <w:t xml:space="preserve">4. правила отнесения расходов бюджета поселения  на соответствующие коды дополнительной классификации в части, </w:t>
      </w:r>
      <w:r w:rsidR="007540DD">
        <w:rPr>
          <w:rFonts w:ascii="Times New Roman" w:hAnsi="Times New Roman" w:cs="Times New Roman"/>
          <w:b/>
        </w:rPr>
        <w:t>относящейся к бюджету поселения</w:t>
      </w:r>
    </w:p>
    <w:p w:rsidR="009F6E67" w:rsidRPr="007540DD" w:rsidRDefault="009F6E67" w:rsidP="007540DD">
      <w:pPr>
        <w:tabs>
          <w:tab w:val="left" w:pos="1875"/>
        </w:tabs>
        <w:jc w:val="both"/>
        <w:rPr>
          <w:rFonts w:ascii="Times New Roman" w:hAnsi="Times New Roman" w:cs="Times New Roman"/>
          <w:b/>
        </w:rPr>
      </w:pPr>
      <w:r w:rsidRPr="00EA6319">
        <w:rPr>
          <w:rFonts w:ascii="Times New Roman" w:hAnsi="Times New Roman" w:cs="Times New Roman"/>
          <w:b/>
        </w:rPr>
        <w:t>365  Осуществление первичного воинского учета на территориях,  где отсу</w:t>
      </w:r>
      <w:r w:rsidR="007540DD">
        <w:rPr>
          <w:rFonts w:ascii="Times New Roman" w:hAnsi="Times New Roman" w:cs="Times New Roman"/>
          <w:b/>
        </w:rPr>
        <w:t xml:space="preserve">тствуют военные комиссариаты   </w:t>
      </w:r>
    </w:p>
    <w:p w:rsidR="009F6E67" w:rsidRPr="00EA6319" w:rsidRDefault="009F6E67" w:rsidP="009F6E67">
      <w:pPr>
        <w:ind w:firstLine="708"/>
        <w:jc w:val="both"/>
        <w:rPr>
          <w:rFonts w:ascii="Times New Roman" w:hAnsi="Times New Roman" w:cs="Times New Roman"/>
        </w:rPr>
      </w:pPr>
      <w:r w:rsidRPr="00EA6319">
        <w:rPr>
          <w:rFonts w:ascii="Times New Roman" w:hAnsi="Times New Roman" w:cs="Times New Roman"/>
        </w:rPr>
        <w:t>По данному коду отражаются расходы бюджета поселения на осуществление первичного воинского учета на территориях, где отсутствуют военные комиссариаты.</w:t>
      </w:r>
    </w:p>
    <w:p w:rsidR="009F6E67" w:rsidRPr="00EA6319" w:rsidRDefault="009F6E67" w:rsidP="009F6E67">
      <w:pPr>
        <w:autoSpaceDE w:val="0"/>
        <w:autoSpaceDN w:val="0"/>
        <w:adjustRightInd w:val="0"/>
        <w:ind w:firstLine="540"/>
        <w:jc w:val="both"/>
        <w:rPr>
          <w:rFonts w:ascii="Times New Roman" w:hAnsi="Times New Roman" w:cs="Times New Roman"/>
        </w:rPr>
      </w:pPr>
    </w:p>
    <w:p w:rsidR="009F6E67" w:rsidRPr="007540DD" w:rsidRDefault="009F6E67" w:rsidP="009F6E67">
      <w:pPr>
        <w:pStyle w:val="af2"/>
        <w:widowControl w:val="0"/>
        <w:rPr>
          <w:sz w:val="22"/>
          <w:szCs w:val="22"/>
          <w:lang w:val="ru-RU"/>
        </w:rPr>
      </w:pPr>
      <w:r w:rsidRPr="00EA6319">
        <w:rPr>
          <w:sz w:val="22"/>
          <w:szCs w:val="22"/>
        </w:rPr>
        <w:t xml:space="preserve">                    </w:t>
      </w:r>
      <w:r w:rsidR="007540DD">
        <w:rPr>
          <w:sz w:val="22"/>
          <w:szCs w:val="22"/>
        </w:rPr>
        <w:t xml:space="preserve">                       </w:t>
      </w:r>
    </w:p>
    <w:p w:rsidR="009F6E67" w:rsidRPr="00EA6319" w:rsidRDefault="009F6E67" w:rsidP="009F6E67">
      <w:pPr>
        <w:pStyle w:val="af2"/>
        <w:widowControl w:val="0"/>
        <w:rPr>
          <w:sz w:val="22"/>
          <w:szCs w:val="22"/>
        </w:rPr>
      </w:pPr>
    </w:p>
    <w:p w:rsidR="00EA6319" w:rsidRPr="00EA6319" w:rsidRDefault="00EA6319" w:rsidP="00EA6319">
      <w:pPr>
        <w:spacing w:after="0" w:line="240" w:lineRule="auto"/>
        <w:jc w:val="center"/>
        <w:rPr>
          <w:rFonts w:ascii="Times New Roman" w:hAnsi="Times New Roman" w:cs="Times New Roman"/>
          <w:spacing w:val="1"/>
        </w:rPr>
      </w:pPr>
      <w:r w:rsidRPr="00EA6319">
        <w:rPr>
          <w:rFonts w:ascii="Times New Roman" w:hAnsi="Times New Roman" w:cs="Times New Roman"/>
          <w:spacing w:val="1"/>
        </w:rPr>
        <w:t>АДМИНИСТРАЦИЯ</w:t>
      </w:r>
    </w:p>
    <w:p w:rsidR="00EA6319" w:rsidRPr="00EA6319" w:rsidRDefault="00EA6319" w:rsidP="00EA6319">
      <w:pPr>
        <w:spacing w:after="0" w:line="240" w:lineRule="auto"/>
        <w:jc w:val="center"/>
        <w:rPr>
          <w:rFonts w:ascii="Times New Roman" w:hAnsi="Times New Roman" w:cs="Times New Roman"/>
          <w:spacing w:val="-2"/>
        </w:rPr>
      </w:pPr>
      <w:r w:rsidRPr="00EA6319">
        <w:rPr>
          <w:rFonts w:ascii="Times New Roman" w:hAnsi="Times New Roman" w:cs="Times New Roman"/>
        </w:rPr>
        <w:t>НИЖНЕУРЮМСКОГО СЕЛЬСОВЕТА</w:t>
      </w:r>
    </w:p>
    <w:p w:rsidR="00EA6319" w:rsidRPr="00EA6319" w:rsidRDefault="00EA6319" w:rsidP="00EA6319">
      <w:pPr>
        <w:spacing w:after="0" w:line="240" w:lineRule="auto"/>
        <w:jc w:val="center"/>
        <w:rPr>
          <w:rFonts w:ascii="Times New Roman" w:hAnsi="Times New Roman" w:cs="Times New Roman"/>
          <w:spacing w:val="-2"/>
        </w:rPr>
      </w:pPr>
      <w:r w:rsidRPr="00EA6319">
        <w:rPr>
          <w:rFonts w:ascii="Times New Roman" w:hAnsi="Times New Roman" w:cs="Times New Roman"/>
          <w:spacing w:val="-2"/>
        </w:rPr>
        <w:t>ЗДВИНСКОГО РАЙОНА  НОВОСИБИРСКОЙ ОБЛАСТИ</w:t>
      </w:r>
    </w:p>
    <w:p w:rsidR="00EA6319" w:rsidRPr="00EA6319" w:rsidRDefault="00EA6319" w:rsidP="007540DD">
      <w:pPr>
        <w:rPr>
          <w:rFonts w:ascii="Times New Roman" w:hAnsi="Times New Roman" w:cs="Times New Roman"/>
        </w:rPr>
      </w:pPr>
    </w:p>
    <w:p w:rsidR="00EA6319" w:rsidRPr="00EA6319" w:rsidRDefault="00EA6319" w:rsidP="00EA6319">
      <w:pPr>
        <w:jc w:val="center"/>
        <w:rPr>
          <w:rFonts w:ascii="Times New Roman" w:hAnsi="Times New Roman" w:cs="Times New Roman"/>
        </w:rPr>
      </w:pPr>
      <w:r w:rsidRPr="00EA6319">
        <w:rPr>
          <w:rFonts w:ascii="Times New Roman" w:hAnsi="Times New Roman" w:cs="Times New Roman"/>
        </w:rPr>
        <w:t>ПОСТАНОВЛЕНИЕ</w:t>
      </w:r>
    </w:p>
    <w:p w:rsidR="00EA6319" w:rsidRPr="007540DD" w:rsidRDefault="00EA6319" w:rsidP="007540DD">
      <w:pPr>
        <w:jc w:val="center"/>
        <w:rPr>
          <w:rFonts w:ascii="Times New Roman" w:hAnsi="Times New Roman" w:cs="Times New Roman"/>
        </w:rPr>
      </w:pPr>
      <w:r w:rsidRPr="00EA6319">
        <w:rPr>
          <w:rFonts w:ascii="Times New Roman" w:hAnsi="Times New Roman" w:cs="Times New Roman"/>
        </w:rPr>
        <w:t>От 15.11.2016  №  73 -па</w:t>
      </w:r>
    </w:p>
    <w:p w:rsidR="00EA6319" w:rsidRPr="00EA6319" w:rsidRDefault="00EA6319" w:rsidP="00EA6319">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Об утверждении Порядка определения состава имущества, </w:t>
      </w:r>
    </w:p>
    <w:p w:rsidR="00EA6319" w:rsidRPr="00EA6319" w:rsidRDefault="00EA6319" w:rsidP="00EA6319">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закрепляемого за унитарным предприятием на праве хозяйственного ведения </w:t>
      </w:r>
    </w:p>
    <w:p w:rsidR="00EA6319" w:rsidRPr="00EA6319" w:rsidRDefault="00EA6319" w:rsidP="00EA6319">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или на праве оперативного управления, а также порядок утверждения Устава </w:t>
      </w:r>
    </w:p>
    <w:p w:rsidR="00EA6319" w:rsidRPr="00EA6319" w:rsidRDefault="00EA6319" w:rsidP="00EA6319">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унитарного предприятия и заключения контракта с его руководителем</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w:t>
      </w:r>
      <w:proofErr w:type="gramStart"/>
      <w:r w:rsidRPr="00EA6319">
        <w:rPr>
          <w:rFonts w:ascii="Times New Roman" w:eastAsia="Times New Roman" w:hAnsi="Times New Roman" w:cs="Times New Roman"/>
          <w:lang w:eastAsia="ru-RU"/>
        </w:rPr>
        <w:t xml:space="preserve">В целях совершенствования правового регулирования вопросов передачи муниципального имущества в хозяйственное ведение или оперативное управление муниципальным предприятиям и утверждения уставов муниципальных предприятий, руководствуясь Федеральным законом от 14.11.2002 N 161-ФЗ "О государственных и муниципальных унитарных предприятиях", Федеральным законом от 06.10.2003 N 131-ФЗ "Об общих принципах организации местного самоуправления в Российской Федерации", Уставом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постановляю:</w:t>
      </w:r>
      <w:proofErr w:type="gramEnd"/>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1. Утвердить Порядок определения состава имущества, закрепляемого за унитарным предприятием МУП ЖКХ « </w:t>
      </w:r>
      <w:proofErr w:type="spellStart"/>
      <w:r w:rsidRPr="00EA6319">
        <w:rPr>
          <w:rFonts w:ascii="Times New Roman" w:eastAsia="Times New Roman" w:hAnsi="Times New Roman" w:cs="Times New Roman"/>
          <w:lang w:eastAsia="ru-RU"/>
        </w:rPr>
        <w:t>Нижнеурюмское</w:t>
      </w:r>
      <w:proofErr w:type="spellEnd"/>
      <w:r w:rsidRPr="00EA6319">
        <w:rPr>
          <w:rFonts w:ascii="Times New Roman" w:eastAsia="Times New Roman" w:hAnsi="Times New Roman" w:cs="Times New Roman"/>
          <w:lang w:eastAsia="ru-RU"/>
        </w:rPr>
        <w:t>» на праве хозяйственного ведения или на праве оперативного управления согласно приложению №1 к настоящему постановлению.</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2. Утвердить Порядок утверждения Устава  МУП ЖКХ «</w:t>
      </w:r>
      <w:proofErr w:type="spellStart"/>
      <w:r w:rsidRPr="00EA6319">
        <w:rPr>
          <w:rFonts w:ascii="Times New Roman" w:eastAsia="Times New Roman" w:hAnsi="Times New Roman" w:cs="Times New Roman"/>
          <w:lang w:eastAsia="ru-RU"/>
        </w:rPr>
        <w:t>Нижнеурюмское</w:t>
      </w:r>
      <w:proofErr w:type="spellEnd"/>
      <w:r w:rsidRPr="00EA6319">
        <w:rPr>
          <w:rFonts w:ascii="Times New Roman" w:eastAsia="Times New Roman" w:hAnsi="Times New Roman" w:cs="Times New Roman"/>
          <w:lang w:eastAsia="ru-RU"/>
        </w:rPr>
        <w:t xml:space="preserve">»  согласно приложению № 2 к настоящему постановлению. </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3. Утвердить Порядок заключения контракта с руководителем МУП ЖКХ «</w:t>
      </w:r>
      <w:proofErr w:type="spellStart"/>
      <w:r w:rsidRPr="00EA6319">
        <w:rPr>
          <w:rFonts w:ascii="Times New Roman" w:eastAsia="Times New Roman" w:hAnsi="Times New Roman" w:cs="Times New Roman"/>
          <w:lang w:eastAsia="ru-RU"/>
        </w:rPr>
        <w:t>Нижнеурюмское</w:t>
      </w:r>
      <w:proofErr w:type="spellEnd"/>
      <w:r w:rsidRPr="00EA6319">
        <w:rPr>
          <w:rFonts w:ascii="Times New Roman" w:eastAsia="Times New Roman" w:hAnsi="Times New Roman" w:cs="Times New Roman"/>
          <w:lang w:eastAsia="ru-RU"/>
        </w:rPr>
        <w:t>» согласно приложению № 3 к настоящему постановлению.</w:t>
      </w:r>
    </w:p>
    <w:p w:rsidR="00EA6319" w:rsidRPr="00EA6319" w:rsidRDefault="00EA6319" w:rsidP="00EA6319">
      <w:pPr>
        <w:shd w:val="clear" w:color="auto" w:fill="FFFFFF"/>
        <w:spacing w:after="0" w:line="240" w:lineRule="auto"/>
        <w:rPr>
          <w:rFonts w:ascii="Times New Roman" w:hAnsi="Times New Roman" w:cs="Times New Roman"/>
        </w:rPr>
      </w:pPr>
      <w:r w:rsidRPr="00EA6319">
        <w:rPr>
          <w:rFonts w:ascii="Times New Roman" w:eastAsia="Times New Roman" w:hAnsi="Times New Roman" w:cs="Times New Roman"/>
          <w:lang w:eastAsia="ru-RU"/>
        </w:rPr>
        <w:t xml:space="preserve">4. </w:t>
      </w:r>
      <w:r w:rsidRPr="00EA6319">
        <w:rPr>
          <w:rFonts w:ascii="Times New Roman" w:hAnsi="Times New Roman" w:cs="Times New Roman"/>
        </w:rPr>
        <w:t xml:space="preserve">Настоящее Постановление опубликовать  </w:t>
      </w:r>
      <w:r w:rsidRPr="00EA6319">
        <w:rPr>
          <w:rFonts w:ascii="Times New Roman" w:hAnsi="Times New Roman" w:cs="Times New Roman"/>
          <w:color w:val="000000"/>
          <w:spacing w:val="-1"/>
        </w:rPr>
        <w:t xml:space="preserve">в периодическом печатном издании «Вестник </w:t>
      </w:r>
      <w:proofErr w:type="spellStart"/>
      <w:r w:rsidRPr="00EA6319">
        <w:rPr>
          <w:rFonts w:ascii="Times New Roman" w:hAnsi="Times New Roman" w:cs="Times New Roman"/>
          <w:color w:val="000000"/>
          <w:spacing w:val="-1"/>
        </w:rPr>
        <w:t>Нижнеурюмского</w:t>
      </w:r>
      <w:proofErr w:type="spellEnd"/>
      <w:r w:rsidRPr="00EA6319">
        <w:rPr>
          <w:rFonts w:ascii="Times New Roman" w:hAnsi="Times New Roman" w:cs="Times New Roman"/>
          <w:color w:val="000000"/>
          <w:spacing w:val="-1"/>
        </w:rPr>
        <w:t xml:space="preserve"> сельсовета» </w:t>
      </w:r>
      <w:r w:rsidRPr="00EA6319">
        <w:rPr>
          <w:rFonts w:ascii="Times New Roman" w:hAnsi="Times New Roman" w:cs="Times New Roman"/>
        </w:rPr>
        <w:t xml:space="preserve">и  разместить  на официальном сайте </w:t>
      </w:r>
      <w:proofErr w:type="spellStart"/>
      <w:r w:rsidRPr="00EA6319">
        <w:rPr>
          <w:rFonts w:ascii="Times New Roman" w:hAnsi="Times New Roman" w:cs="Times New Roman"/>
          <w:color w:val="000000"/>
          <w:spacing w:val="-1"/>
        </w:rPr>
        <w:t>Нижнеурюмского</w:t>
      </w:r>
      <w:proofErr w:type="spellEnd"/>
      <w:r w:rsidRPr="00EA6319">
        <w:rPr>
          <w:rFonts w:ascii="Times New Roman" w:hAnsi="Times New Roman" w:cs="Times New Roman"/>
          <w:color w:val="000000"/>
          <w:spacing w:val="-1"/>
        </w:rPr>
        <w:t xml:space="preserve"> сельсовета.</w:t>
      </w:r>
      <w:r w:rsidRPr="00EA6319">
        <w:rPr>
          <w:rFonts w:ascii="Times New Roman" w:hAnsi="Times New Roman" w:cs="Times New Roman"/>
        </w:rPr>
        <w:t xml:space="preserve"> </w:t>
      </w:r>
    </w:p>
    <w:p w:rsidR="00EA6319" w:rsidRPr="00EA6319" w:rsidRDefault="00EA6319" w:rsidP="00EA6319">
      <w:pPr>
        <w:spacing w:before="100" w:beforeAutospacing="1" w:after="0" w:line="240" w:lineRule="auto"/>
        <w:rPr>
          <w:rFonts w:ascii="Times New Roman" w:eastAsia="Times New Roman" w:hAnsi="Times New Roman" w:cs="Times New Roman"/>
          <w:lang w:eastAsia="ru-RU"/>
        </w:rPr>
      </w:pPr>
    </w:p>
    <w:p w:rsidR="00EA6319" w:rsidRPr="00EA6319" w:rsidRDefault="00EA6319" w:rsidP="00EA6319">
      <w:pPr>
        <w:autoSpaceDE w:val="0"/>
        <w:autoSpaceDN w:val="0"/>
        <w:spacing w:after="0" w:line="0" w:lineRule="atLeast"/>
        <w:rPr>
          <w:rFonts w:ascii="Times New Roman" w:hAnsi="Times New Roman" w:cs="Times New Roman"/>
        </w:rPr>
      </w:pPr>
      <w:r w:rsidRPr="00EA6319">
        <w:rPr>
          <w:rFonts w:ascii="Times New Roman" w:hAnsi="Times New Roman" w:cs="Times New Roman"/>
        </w:rPr>
        <w:t xml:space="preserve">Глава </w:t>
      </w:r>
      <w:proofErr w:type="spellStart"/>
      <w:r w:rsidRPr="00EA6319">
        <w:rPr>
          <w:rFonts w:ascii="Times New Roman" w:hAnsi="Times New Roman" w:cs="Times New Roman"/>
        </w:rPr>
        <w:t>Нижнеурюмского</w:t>
      </w:r>
      <w:proofErr w:type="spellEnd"/>
      <w:r w:rsidRPr="00EA6319">
        <w:rPr>
          <w:rFonts w:ascii="Times New Roman" w:hAnsi="Times New Roman" w:cs="Times New Roman"/>
        </w:rPr>
        <w:t xml:space="preserve"> сельсовета</w:t>
      </w:r>
    </w:p>
    <w:p w:rsidR="00EA6319" w:rsidRPr="00EA6319" w:rsidRDefault="00EA6319" w:rsidP="00EA6319">
      <w:pPr>
        <w:autoSpaceDE w:val="0"/>
        <w:autoSpaceDN w:val="0"/>
        <w:spacing w:after="0" w:line="0" w:lineRule="atLeast"/>
        <w:rPr>
          <w:rFonts w:ascii="Times New Roman" w:hAnsi="Times New Roman" w:cs="Times New Roman"/>
        </w:rPr>
      </w:pPr>
      <w:proofErr w:type="spellStart"/>
      <w:r w:rsidRPr="00EA6319">
        <w:rPr>
          <w:rFonts w:ascii="Times New Roman" w:hAnsi="Times New Roman" w:cs="Times New Roman"/>
        </w:rPr>
        <w:t>Здвинского</w:t>
      </w:r>
      <w:proofErr w:type="spellEnd"/>
      <w:r w:rsidRPr="00EA6319">
        <w:rPr>
          <w:rFonts w:ascii="Times New Roman" w:hAnsi="Times New Roman" w:cs="Times New Roman"/>
        </w:rPr>
        <w:t xml:space="preserve"> района Новосибирской области                                </w:t>
      </w:r>
      <w:proofErr w:type="spellStart"/>
      <w:r w:rsidRPr="00EA6319">
        <w:rPr>
          <w:rFonts w:ascii="Times New Roman" w:hAnsi="Times New Roman" w:cs="Times New Roman"/>
        </w:rPr>
        <w:t>А.М.Канев</w:t>
      </w:r>
      <w:proofErr w:type="spellEnd"/>
      <w:r w:rsidRPr="00EA6319">
        <w:rPr>
          <w:rFonts w:ascii="Times New Roman" w:hAnsi="Times New Roman" w:cs="Times New Roman"/>
        </w:rPr>
        <w:t xml:space="preserve">                                                                                                                                           </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p>
    <w:p w:rsidR="00EA6319" w:rsidRPr="00EA6319" w:rsidRDefault="00EA6319" w:rsidP="00EA6319">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Приложение № 1</w:t>
      </w:r>
    </w:p>
    <w:p w:rsidR="00EA6319" w:rsidRPr="00EA6319" w:rsidRDefault="00EA6319" w:rsidP="00EA6319">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к постановлению администрации</w:t>
      </w:r>
    </w:p>
    <w:p w:rsidR="00EA6319" w:rsidRPr="00EA6319" w:rsidRDefault="00EA6319" w:rsidP="00EA6319">
      <w:pPr>
        <w:spacing w:after="0" w:line="240" w:lineRule="auto"/>
        <w:jc w:val="right"/>
        <w:rPr>
          <w:rFonts w:ascii="Times New Roman" w:eastAsia="Times New Roman" w:hAnsi="Times New Roman" w:cs="Times New Roman"/>
          <w:lang w:eastAsia="ru-RU"/>
        </w:rPr>
      </w:pP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w:t>
      </w:r>
    </w:p>
    <w:p w:rsidR="00EA6319" w:rsidRPr="00EA6319" w:rsidRDefault="00EA6319" w:rsidP="00EA6319">
      <w:pPr>
        <w:spacing w:after="0" w:line="240" w:lineRule="auto"/>
        <w:jc w:val="right"/>
        <w:rPr>
          <w:rFonts w:ascii="Times New Roman" w:eastAsia="Times New Roman" w:hAnsi="Times New Roman" w:cs="Times New Roman"/>
          <w:lang w:eastAsia="ru-RU"/>
        </w:rPr>
      </w:pP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 </w:t>
      </w:r>
    </w:p>
    <w:p w:rsidR="00EA6319" w:rsidRPr="00EA6319" w:rsidRDefault="00EA6319" w:rsidP="00EA6319">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Новосибирской области</w:t>
      </w:r>
    </w:p>
    <w:p w:rsidR="00EA6319" w:rsidRPr="00EA6319" w:rsidRDefault="00EA6319" w:rsidP="00EA6319">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от 15.11.2016 № 73 -па </w:t>
      </w:r>
    </w:p>
    <w:p w:rsidR="00EA6319" w:rsidRPr="00EA6319" w:rsidRDefault="00EA6319" w:rsidP="00EA6319">
      <w:pPr>
        <w:spacing w:after="0" w:line="240" w:lineRule="auto"/>
        <w:jc w:val="center"/>
        <w:rPr>
          <w:rFonts w:ascii="Times New Roman" w:eastAsia="Times New Roman" w:hAnsi="Times New Roman" w:cs="Times New Roman"/>
          <w:lang w:eastAsia="ru-RU"/>
        </w:rPr>
      </w:pPr>
    </w:p>
    <w:p w:rsidR="00EA6319" w:rsidRPr="00EA6319" w:rsidRDefault="00EA6319" w:rsidP="00EA6319">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Порядок</w:t>
      </w:r>
    </w:p>
    <w:p w:rsidR="00EA6319" w:rsidRPr="00EA6319" w:rsidRDefault="00EA6319" w:rsidP="00EA6319">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определения состава имущества, закрепляемого за унитарным предприятием</w:t>
      </w:r>
    </w:p>
    <w:p w:rsidR="00EA6319" w:rsidRPr="00EA6319" w:rsidRDefault="00EA6319" w:rsidP="00EA6319">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МУП ЖКХ «</w:t>
      </w:r>
      <w:proofErr w:type="spellStart"/>
      <w:r w:rsidRPr="00EA6319">
        <w:rPr>
          <w:rFonts w:ascii="Times New Roman" w:eastAsia="Times New Roman" w:hAnsi="Times New Roman" w:cs="Times New Roman"/>
          <w:lang w:eastAsia="ru-RU"/>
        </w:rPr>
        <w:t>Нижнеурюмское</w:t>
      </w:r>
      <w:proofErr w:type="spellEnd"/>
      <w:r w:rsidRPr="00EA6319">
        <w:rPr>
          <w:rFonts w:ascii="Times New Roman" w:eastAsia="Times New Roman" w:hAnsi="Times New Roman" w:cs="Times New Roman"/>
          <w:lang w:eastAsia="ru-RU"/>
        </w:rPr>
        <w:t xml:space="preserve">» на праве хозяйственного </w:t>
      </w:r>
    </w:p>
    <w:p w:rsidR="00EA6319" w:rsidRPr="00EA6319" w:rsidRDefault="00EA6319" w:rsidP="00EA6319">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ведения или на праве оперативного управления </w:t>
      </w:r>
    </w:p>
    <w:p w:rsidR="00EA6319" w:rsidRPr="00EA6319" w:rsidRDefault="00EA6319" w:rsidP="00EA6319">
      <w:pPr>
        <w:spacing w:after="0" w:line="240" w:lineRule="auto"/>
        <w:rPr>
          <w:rFonts w:ascii="Times New Roman" w:eastAsia="Times New Roman" w:hAnsi="Times New Roman" w:cs="Times New Roman"/>
          <w:lang w:eastAsia="ru-RU"/>
        </w:rPr>
      </w:pPr>
    </w:p>
    <w:p w:rsidR="00EA6319" w:rsidRPr="00EA6319" w:rsidRDefault="00EA6319" w:rsidP="00EA6319">
      <w:pPr>
        <w:spacing w:after="0" w:line="0" w:lineRule="atLeast"/>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I. Общие положения</w:t>
      </w:r>
    </w:p>
    <w:p w:rsidR="00EA6319" w:rsidRPr="00EA6319" w:rsidRDefault="00EA6319" w:rsidP="00EA6319">
      <w:pPr>
        <w:spacing w:before="100" w:beforeAutospacing="1" w:after="100" w:afterAutospacing="1" w:line="0" w:lineRule="atLeas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1.1. Настоящий Порядок регулирует процедуру определения состава муниципального имущества (далее - имущество), закрепляемого за муниципальным унитарным предприятием на праве хозяйственного ведения или за муниципальным казенным предприятием на праве оперативного управления при его создании (далее по тексту - предприятие).                                                                                                                                     </w:t>
      </w:r>
    </w:p>
    <w:p w:rsidR="00EA6319" w:rsidRPr="00EA6319" w:rsidRDefault="00EA6319" w:rsidP="00EA6319">
      <w:pPr>
        <w:spacing w:before="100" w:beforeAutospacing="1" w:after="100" w:afterAutospacing="1" w:line="0" w:lineRule="atLeas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1.2. Целью закрепления имущества за предприятием является обеспечение его достаточным имуществом для реализации предусмотренных Уставом видов деятельности.</w:t>
      </w:r>
    </w:p>
    <w:p w:rsidR="00EA6319" w:rsidRPr="00EA6319" w:rsidRDefault="00EA6319" w:rsidP="00EA6319">
      <w:pPr>
        <w:spacing w:before="100" w:beforeAutospacing="1" w:after="100" w:afterAutospacing="1" w:line="0" w:lineRule="atLeast"/>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II. Порядок определения состава имущества, закрепляемого за муниципальным предприятием на праве хозяйственного ведения или за муниципальным казенным предприятием на праве оперативного управления</w:t>
      </w:r>
    </w:p>
    <w:p w:rsidR="00EA6319" w:rsidRPr="00EA6319" w:rsidRDefault="00EA6319" w:rsidP="00EA6319">
      <w:pPr>
        <w:spacing w:before="100" w:beforeAutospacing="1" w:after="100" w:afterAutospacing="1" w:line="0" w:lineRule="atLeas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2.1. В состав имущества, закрепляемого за предприятием на праве хозяйственного ведения или на праве оперативного управления, включается имущество, принадлежащее на праве собственности муниципальному образованию.</w:t>
      </w:r>
    </w:p>
    <w:p w:rsidR="00EA6319" w:rsidRPr="00EA6319" w:rsidRDefault="00EA6319" w:rsidP="00EA6319">
      <w:pPr>
        <w:spacing w:before="100" w:beforeAutospacing="1" w:after="100" w:afterAutospacing="1" w:line="0" w:lineRule="atLeas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Имущество муниципального унитарного предприятия формируется за счет:</w:t>
      </w:r>
    </w:p>
    <w:p w:rsidR="00EA6319" w:rsidRPr="00EA6319" w:rsidRDefault="00EA6319" w:rsidP="00EA6319">
      <w:pPr>
        <w:spacing w:before="100" w:beforeAutospacing="1" w:after="100" w:afterAutospacing="1" w:line="0" w:lineRule="atLeas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p>
    <w:p w:rsidR="00EA6319" w:rsidRPr="00EA6319" w:rsidRDefault="00EA6319" w:rsidP="00EA6319">
      <w:pPr>
        <w:spacing w:before="100" w:beforeAutospacing="1" w:after="100" w:afterAutospacing="1" w:line="0" w:lineRule="atLeas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доходов унитарного предприятия от его деятельности;</w:t>
      </w:r>
    </w:p>
    <w:p w:rsidR="00EA6319" w:rsidRPr="00EA6319" w:rsidRDefault="00EA6319" w:rsidP="00EA6319">
      <w:pPr>
        <w:spacing w:before="100" w:beforeAutospacing="1" w:after="100" w:afterAutospacing="1" w:line="0" w:lineRule="atLeas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иных не противоречащих законодательству источников.</w:t>
      </w:r>
    </w:p>
    <w:p w:rsidR="00EA6319" w:rsidRPr="00EA6319" w:rsidRDefault="00EA6319" w:rsidP="00EA6319">
      <w:pPr>
        <w:spacing w:before="100" w:beforeAutospacing="1" w:after="100" w:afterAutospacing="1" w:line="0" w:lineRule="atLeas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2.2. Состав имущества, закрепляемого за предприятием, определяется администрацией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w:t>
      </w:r>
    </w:p>
    <w:p w:rsidR="00EA6319" w:rsidRPr="00EA6319" w:rsidRDefault="00EA6319" w:rsidP="00EA6319">
      <w:pPr>
        <w:spacing w:before="100" w:beforeAutospacing="1" w:after="100" w:afterAutospacing="1" w:line="0" w:lineRule="atLeas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2.3. При формировании состава имущества, закрепляемого за предприятием на праве хозяйственного ведения или на праве оперативного управления, администрация:</w:t>
      </w:r>
    </w:p>
    <w:p w:rsidR="00EA6319" w:rsidRPr="00EA6319" w:rsidRDefault="00EA6319" w:rsidP="00EA6319">
      <w:pPr>
        <w:spacing w:before="100" w:beforeAutospacing="1" w:after="100" w:afterAutospacing="1" w:line="0" w:lineRule="atLeas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формирует перечень имущества, подлежащего закреплению за предприятием на праве хозяйственного ведения или на праве оперативного управления, необходимого для обеспечения осуществления предприятием деятельности, цели, предмет, виды которой определены Уставом такого предприятия;</w:t>
      </w:r>
    </w:p>
    <w:p w:rsidR="00EA6319" w:rsidRPr="00EA6319" w:rsidRDefault="00EA6319" w:rsidP="00EA6319">
      <w:pPr>
        <w:spacing w:before="100" w:beforeAutospacing="1" w:after="100" w:afterAutospacing="1" w:line="0" w:lineRule="atLeas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осуществляет подготовку  постановления и акта о приеме-передаче предприятию имущества на праве хозяйственного ведения или на праве оперативного управления;</w:t>
      </w:r>
    </w:p>
    <w:p w:rsidR="00EA6319" w:rsidRPr="00EA6319" w:rsidRDefault="00EA6319" w:rsidP="00EA6319">
      <w:pPr>
        <w:spacing w:before="100" w:beforeAutospacing="1" w:after="100" w:afterAutospacing="1" w:line="0" w:lineRule="atLeas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проводит иные мероприятия, связанные с формированием и передачей имущества предприятию на праве хозяйственного ведения или на праве оперативного управления.</w:t>
      </w:r>
    </w:p>
    <w:p w:rsidR="00EA6319" w:rsidRPr="00EA6319" w:rsidRDefault="00EA6319" w:rsidP="00EA6319">
      <w:pPr>
        <w:spacing w:before="100" w:beforeAutospacing="1" w:after="100" w:afterAutospacing="1" w:line="0" w:lineRule="atLeas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2.4. Право на имущество, закрепляемое за предприятием на праве хозяйственного ведения, возникает с момента передачи имущества по акту приема-передачи, за исключением недвижимого имущества. </w:t>
      </w:r>
    </w:p>
    <w:p w:rsidR="00EA6319" w:rsidRPr="00EA6319" w:rsidRDefault="00EA6319" w:rsidP="00EA6319">
      <w:pPr>
        <w:spacing w:before="100" w:beforeAutospacing="1" w:after="100" w:afterAutospacing="1" w:line="0" w:lineRule="atLeas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Акт приема-передачи должен содержать сведения, позволяющие определенно идентифицировать имущество.</w:t>
      </w:r>
    </w:p>
    <w:p w:rsidR="00EA6319" w:rsidRPr="00EA6319" w:rsidRDefault="00EA6319" w:rsidP="00EA6319">
      <w:pPr>
        <w:spacing w:before="100" w:beforeAutospacing="1" w:after="100" w:afterAutospacing="1" w:line="0" w:lineRule="atLeas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Переданное имущество отражается на балансе МУП в порядке, установленном действующим законодательством Российской Федерации.</w:t>
      </w:r>
    </w:p>
    <w:p w:rsidR="00EA6319" w:rsidRPr="00EA6319" w:rsidRDefault="00EA6319" w:rsidP="007540DD">
      <w:pPr>
        <w:spacing w:before="100" w:beforeAutospacing="1" w:after="100" w:afterAutospacing="1" w:line="0" w:lineRule="atLeas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2.5. Право хозяйственного ведения регистрируются МУП в органе, осуществляющем государственную регистрацию прав на недвижимое имущество, и возникает </w:t>
      </w:r>
      <w:proofErr w:type="gramStart"/>
      <w:r w:rsidRPr="00EA6319">
        <w:rPr>
          <w:rFonts w:ascii="Times New Roman" w:eastAsia="Times New Roman" w:hAnsi="Times New Roman" w:cs="Times New Roman"/>
          <w:lang w:eastAsia="ru-RU"/>
        </w:rPr>
        <w:t>с даты регистрации</w:t>
      </w:r>
      <w:proofErr w:type="gramEnd"/>
      <w:r w:rsidRPr="00EA6319">
        <w:rPr>
          <w:rFonts w:ascii="Times New Roman" w:eastAsia="Times New Roman" w:hAnsi="Times New Roman" w:cs="Times New Roman"/>
          <w:lang w:eastAsia="ru-RU"/>
        </w:rPr>
        <w:t>. Заявителем выступает администраци</w:t>
      </w:r>
      <w:r w:rsidR="007540DD">
        <w:rPr>
          <w:rFonts w:ascii="Times New Roman" w:eastAsia="Times New Roman" w:hAnsi="Times New Roman" w:cs="Times New Roman"/>
          <w:lang w:eastAsia="ru-RU"/>
        </w:rPr>
        <w:t>я, являющаяся правообладателем.</w:t>
      </w:r>
    </w:p>
    <w:p w:rsidR="00EA6319" w:rsidRPr="00EA6319" w:rsidRDefault="00EA6319" w:rsidP="00EA6319">
      <w:pPr>
        <w:spacing w:after="0" w:line="240" w:lineRule="auto"/>
        <w:jc w:val="right"/>
        <w:rPr>
          <w:rFonts w:ascii="Times New Roman" w:eastAsia="Times New Roman" w:hAnsi="Times New Roman" w:cs="Times New Roman"/>
          <w:lang w:eastAsia="ru-RU"/>
        </w:rPr>
      </w:pPr>
    </w:p>
    <w:p w:rsidR="00EA6319" w:rsidRPr="00EA6319" w:rsidRDefault="00EA6319" w:rsidP="007540DD">
      <w:pPr>
        <w:spacing w:after="0" w:line="240" w:lineRule="auto"/>
        <w:rPr>
          <w:rFonts w:ascii="Times New Roman" w:eastAsia="Times New Roman" w:hAnsi="Times New Roman" w:cs="Times New Roman"/>
          <w:lang w:eastAsia="ru-RU"/>
        </w:rPr>
      </w:pPr>
    </w:p>
    <w:p w:rsidR="00EA6319" w:rsidRPr="00EA6319" w:rsidRDefault="00EA6319" w:rsidP="00EA6319">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Приложение № 2</w:t>
      </w:r>
    </w:p>
    <w:p w:rsidR="00EA6319" w:rsidRPr="00EA6319" w:rsidRDefault="00EA6319" w:rsidP="00EA6319">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к постановлению администрации</w:t>
      </w:r>
    </w:p>
    <w:p w:rsidR="00EA6319" w:rsidRPr="00EA6319" w:rsidRDefault="00EA6319" w:rsidP="00EA6319">
      <w:pPr>
        <w:spacing w:after="0" w:line="240" w:lineRule="auto"/>
        <w:jc w:val="right"/>
        <w:rPr>
          <w:rFonts w:ascii="Times New Roman" w:eastAsia="Times New Roman" w:hAnsi="Times New Roman" w:cs="Times New Roman"/>
          <w:lang w:eastAsia="ru-RU"/>
        </w:rPr>
      </w:pP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w:t>
      </w:r>
    </w:p>
    <w:p w:rsidR="00EA6319" w:rsidRPr="00EA6319" w:rsidRDefault="00EA6319" w:rsidP="00EA6319">
      <w:pPr>
        <w:spacing w:after="0" w:line="240" w:lineRule="auto"/>
        <w:jc w:val="right"/>
        <w:rPr>
          <w:rFonts w:ascii="Times New Roman" w:eastAsia="Times New Roman" w:hAnsi="Times New Roman" w:cs="Times New Roman"/>
          <w:lang w:eastAsia="ru-RU"/>
        </w:rPr>
      </w:pP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 </w:t>
      </w:r>
    </w:p>
    <w:p w:rsidR="00EA6319" w:rsidRPr="00EA6319" w:rsidRDefault="00EA6319" w:rsidP="00EA6319">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Новосибирской области</w:t>
      </w:r>
    </w:p>
    <w:p w:rsidR="00EA6319" w:rsidRPr="00EA6319" w:rsidRDefault="00EA6319" w:rsidP="00EA6319">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от 15.11.2016 № 73 -па</w:t>
      </w:r>
    </w:p>
    <w:p w:rsidR="00EA6319" w:rsidRPr="00EA6319" w:rsidRDefault="00EA6319" w:rsidP="00EA6319">
      <w:pPr>
        <w:spacing w:after="0" w:line="240" w:lineRule="auto"/>
        <w:jc w:val="center"/>
        <w:rPr>
          <w:rFonts w:ascii="Times New Roman" w:eastAsia="Times New Roman" w:hAnsi="Times New Roman" w:cs="Times New Roman"/>
          <w:lang w:eastAsia="ru-RU"/>
        </w:rPr>
      </w:pPr>
    </w:p>
    <w:p w:rsidR="00EA6319" w:rsidRPr="00EA6319" w:rsidRDefault="00EA6319" w:rsidP="00EA6319">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Порядок </w:t>
      </w:r>
    </w:p>
    <w:p w:rsidR="00EA6319" w:rsidRPr="00EA6319" w:rsidRDefault="00EA6319" w:rsidP="00EA6319">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утверждения Устава муниципального унитарного предприятия</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b/>
          <w:lang w:eastAsia="ru-RU"/>
        </w:rPr>
        <w:t xml:space="preserve">                                                        </w:t>
      </w:r>
      <w:r w:rsidRPr="00EA6319">
        <w:rPr>
          <w:rFonts w:ascii="Times New Roman" w:eastAsia="Times New Roman" w:hAnsi="Times New Roman" w:cs="Times New Roman"/>
          <w:lang w:eastAsia="ru-RU"/>
        </w:rPr>
        <w:t>I. Общие положения</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1.1. Настоящий Порядок утверждения Уставов муниципальных предприятий определяет единую процедуру рассмотрения и утверждения уставов, изменений в Уставы, в том числе Уставов в новой редакции, муниципальных унитарных предприятий или муниципальных казенных предприятий (далее по тексту - предприятие).</w:t>
      </w:r>
    </w:p>
    <w:p w:rsidR="00EA6319" w:rsidRPr="00EA6319" w:rsidRDefault="00EA6319" w:rsidP="00EA6319">
      <w:pPr>
        <w:spacing w:before="100" w:beforeAutospacing="1" w:after="100" w:afterAutospacing="1"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II. Порядок утверждения Уставов муниципальных унитарных предприятий и муниципальных казенных предприятий и внесения в них изменений</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2.1. Устав предприятия, изменения в Устав предприятия утверждаются администрацией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(далее по тексту – администрация).</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2.2. Утверждение Устава предприятия, изменений в Устав предприятия осуществляется администрацией путем издания Постановления администрации, номер и дата которого проставляются на титульном листе экземпляра Устава предприятия, изменений в Устав предприятия. </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2.3. Решение о формировании, об увеличении и уменьшении в случаях, определенных законодательством Российской Федерации, уставного фонда муниципального предприятия, основанного на праве хозяйственного ведения, принимается администрацией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2.4. Для утверждения изменений в Устав предприятие направляет в администрацию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обращение, которое составляется в произвольной форме, подписывается руководителем предприятия и скрепляется печатью предприятия;</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проект изменений в Устав предприятия в двух экземплярах (все экземпляры должны быть пронумерованы, прошиты, скреплены печатью предприятия и заверены подписью руководителя предприятия);</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копию действующего Устава предприятия со всеми изменениями, заверенную подписью руководителя предприятия и печатью предприятия.</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2.5. Администрация оставляет обращение об утверждении изменений в Устав предприятия без рассмотрения, если к нему не приложены документы, указанные в                 пункте 2.4. настоящего Порядка, а также, если представленные предприятием документы оформлены с нарушением требований, установленных пунктом 2.4. настоящего Порядка.</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В течение одного месяца со дня поступления обращения администрация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письменно сообщает предприятию об оставлении обращения без рассмотрения </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с указанием причин оставления без рассмотрения и возвращает предприятию представленные документы.</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Оставление обращения без рассмотрения не препятствует повторному обращению предприятия в администрацию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после устранения обстоятельств, послуживших основанием для оставления его без рассмотрения.</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2.6. В случае соответствия проекта изменений в Устав предприятия требованиям законодательства Российской Федерации и представления предприятием всех документов, указанных в пункте 2.4. настоящего Порядка, администрация в течение одного месяца со дня поступления обращения утверждает изменения в Устав предприятия.</w:t>
      </w:r>
    </w:p>
    <w:p w:rsidR="00EA6319" w:rsidRPr="00EA6319" w:rsidRDefault="00EA6319" w:rsidP="007540DD">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2.7. Предприятие обеспечивает государственную регистрацию утвержденных изменений в Устав предприятия в регистрирующем органе.</w:t>
      </w:r>
    </w:p>
    <w:p w:rsidR="00EA6319" w:rsidRPr="00EA6319" w:rsidRDefault="00EA6319" w:rsidP="00EA6319">
      <w:pPr>
        <w:spacing w:after="0" w:line="240" w:lineRule="auto"/>
        <w:rPr>
          <w:rFonts w:ascii="Times New Roman" w:eastAsia="Times New Roman" w:hAnsi="Times New Roman" w:cs="Times New Roman"/>
          <w:lang w:eastAsia="ru-RU"/>
        </w:rPr>
      </w:pPr>
    </w:p>
    <w:p w:rsidR="00EA6319" w:rsidRPr="00EA6319" w:rsidRDefault="00EA6319" w:rsidP="00EA6319">
      <w:pPr>
        <w:spacing w:after="0" w:line="240" w:lineRule="auto"/>
        <w:jc w:val="right"/>
        <w:rPr>
          <w:rFonts w:ascii="Times New Roman" w:eastAsia="Times New Roman" w:hAnsi="Times New Roman" w:cs="Times New Roman"/>
          <w:lang w:eastAsia="ru-RU"/>
        </w:rPr>
      </w:pPr>
    </w:p>
    <w:p w:rsidR="00EA6319" w:rsidRPr="00EA6319" w:rsidRDefault="00EA6319" w:rsidP="00EA6319">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Приложение № 3</w:t>
      </w:r>
    </w:p>
    <w:p w:rsidR="00EA6319" w:rsidRPr="00EA6319" w:rsidRDefault="00EA6319" w:rsidP="00EA6319">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к постановлению администрации</w:t>
      </w:r>
    </w:p>
    <w:p w:rsidR="00EA6319" w:rsidRPr="00EA6319" w:rsidRDefault="00EA6319" w:rsidP="00EA6319">
      <w:pPr>
        <w:spacing w:after="0" w:line="240" w:lineRule="auto"/>
        <w:jc w:val="right"/>
        <w:rPr>
          <w:rFonts w:ascii="Times New Roman" w:eastAsia="Times New Roman" w:hAnsi="Times New Roman" w:cs="Times New Roman"/>
          <w:lang w:eastAsia="ru-RU"/>
        </w:rPr>
      </w:pP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w:t>
      </w:r>
    </w:p>
    <w:p w:rsidR="00EA6319" w:rsidRPr="00EA6319" w:rsidRDefault="00EA6319" w:rsidP="00EA6319">
      <w:pPr>
        <w:spacing w:after="0" w:line="240" w:lineRule="auto"/>
        <w:jc w:val="right"/>
        <w:rPr>
          <w:rFonts w:ascii="Times New Roman" w:eastAsia="Times New Roman" w:hAnsi="Times New Roman" w:cs="Times New Roman"/>
          <w:lang w:eastAsia="ru-RU"/>
        </w:rPr>
      </w:pP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w:t>
      </w:r>
    </w:p>
    <w:p w:rsidR="00EA6319" w:rsidRPr="00EA6319" w:rsidRDefault="00EA6319" w:rsidP="00EA6319">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Новосибирской области</w:t>
      </w:r>
    </w:p>
    <w:p w:rsidR="00EA6319" w:rsidRPr="00EA6319" w:rsidRDefault="00EA6319" w:rsidP="00EA6319">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от 15.11.2016 №  73-па </w:t>
      </w:r>
    </w:p>
    <w:p w:rsidR="00EA6319" w:rsidRPr="00EA6319" w:rsidRDefault="00EA6319" w:rsidP="00EA6319">
      <w:pPr>
        <w:spacing w:after="0" w:line="240" w:lineRule="auto"/>
        <w:jc w:val="center"/>
        <w:rPr>
          <w:rFonts w:ascii="Times New Roman" w:eastAsia="Times New Roman" w:hAnsi="Times New Roman" w:cs="Times New Roman"/>
          <w:lang w:eastAsia="ru-RU"/>
        </w:rPr>
      </w:pPr>
    </w:p>
    <w:p w:rsidR="00EA6319" w:rsidRPr="00EA6319" w:rsidRDefault="00EA6319" w:rsidP="00EA6319">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Порядок</w:t>
      </w:r>
    </w:p>
    <w:p w:rsidR="00EA6319" w:rsidRPr="00EA6319" w:rsidRDefault="00EA6319" w:rsidP="00EA6319">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заключения контракта с руководителем унитарного предприятия.</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1. Назначение руководителя осуществляется в соответствии с настоящим Порядком главой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который является работодателем для руководителя МУП ЖКХ «</w:t>
      </w:r>
      <w:proofErr w:type="spellStart"/>
      <w:r w:rsidRPr="00EA6319">
        <w:rPr>
          <w:rFonts w:ascii="Times New Roman" w:eastAsia="Times New Roman" w:hAnsi="Times New Roman" w:cs="Times New Roman"/>
          <w:lang w:eastAsia="ru-RU"/>
        </w:rPr>
        <w:t>Нижнеурюмское</w:t>
      </w:r>
      <w:proofErr w:type="spellEnd"/>
      <w:r w:rsidRPr="00EA6319">
        <w:rPr>
          <w:rFonts w:ascii="Times New Roman" w:eastAsia="Times New Roman" w:hAnsi="Times New Roman" w:cs="Times New Roman"/>
          <w:lang w:eastAsia="ru-RU"/>
        </w:rPr>
        <w:t>»</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2. Назначение на должность производится распоряжением главы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Трудовые отношения с руководителем муниципального унитарного предприятия возникают на основании трудового договора (контракта), заключению которого предшествуют назначение на должность. </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3. На основании распоряжения администрации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о назначении разрабатывается индивидуальный трудовой договор (контракт) с руководителем МУП ЖКХ « </w:t>
      </w:r>
      <w:proofErr w:type="spellStart"/>
      <w:r w:rsidRPr="00EA6319">
        <w:rPr>
          <w:rFonts w:ascii="Times New Roman" w:eastAsia="Times New Roman" w:hAnsi="Times New Roman" w:cs="Times New Roman"/>
          <w:lang w:eastAsia="ru-RU"/>
        </w:rPr>
        <w:t>Нижнеурюмское</w:t>
      </w:r>
      <w:proofErr w:type="spellEnd"/>
      <w:r w:rsidRPr="00EA6319">
        <w:rPr>
          <w:rFonts w:ascii="Times New Roman" w:eastAsia="Times New Roman" w:hAnsi="Times New Roman" w:cs="Times New Roman"/>
          <w:lang w:eastAsia="ru-RU"/>
        </w:rPr>
        <w:t xml:space="preserve">». </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4.При заключении трудового договора (контракта) с руководителем МУП ЖКХ «</w:t>
      </w:r>
      <w:proofErr w:type="spellStart"/>
      <w:r w:rsidRPr="00EA6319">
        <w:rPr>
          <w:rFonts w:ascii="Times New Roman" w:eastAsia="Times New Roman" w:hAnsi="Times New Roman" w:cs="Times New Roman"/>
          <w:lang w:eastAsia="ru-RU"/>
        </w:rPr>
        <w:t>Нижнеурюмское</w:t>
      </w:r>
      <w:proofErr w:type="spellEnd"/>
      <w:r w:rsidRPr="00EA6319">
        <w:rPr>
          <w:rFonts w:ascii="Times New Roman" w:eastAsia="Times New Roman" w:hAnsi="Times New Roman" w:cs="Times New Roman"/>
          <w:lang w:eastAsia="ru-RU"/>
        </w:rPr>
        <w:t xml:space="preserve">» может быть назначено испытание сроком до шести месяцев. При неудовлетворительном результате испытания расторжение трудового договора с руководителем предприятия производится на основании постановления администрации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без выплаты выходного пособия.</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5. Трудовая книжка и личное дело руководителя МУП ЖКХ «</w:t>
      </w:r>
      <w:proofErr w:type="spellStart"/>
      <w:r w:rsidRPr="00EA6319">
        <w:rPr>
          <w:rFonts w:ascii="Times New Roman" w:eastAsia="Times New Roman" w:hAnsi="Times New Roman" w:cs="Times New Roman"/>
          <w:lang w:eastAsia="ru-RU"/>
        </w:rPr>
        <w:t>Нижнеурюмское</w:t>
      </w:r>
      <w:proofErr w:type="spellEnd"/>
      <w:r w:rsidRPr="00EA6319">
        <w:rPr>
          <w:rFonts w:ascii="Times New Roman" w:eastAsia="Times New Roman" w:hAnsi="Times New Roman" w:cs="Times New Roman"/>
          <w:lang w:eastAsia="ru-RU"/>
        </w:rPr>
        <w:t xml:space="preserve">» хранятся в администрации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w:t>
      </w: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 Новосибирской области. Записи в трудовую книжку вносятся специалистом администрации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w:t>
      </w:r>
    </w:p>
    <w:p w:rsidR="00EA6319" w:rsidRPr="00EA6319" w:rsidRDefault="00EA6319" w:rsidP="00EA6319">
      <w:pPr>
        <w:spacing w:before="100" w:beforeAutospacing="1" w:after="100" w:afterAutospacing="1"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6. Прекращение трудового договора с руководителем МУП ЖКХ «</w:t>
      </w:r>
      <w:proofErr w:type="spellStart"/>
      <w:r w:rsidRPr="00EA6319">
        <w:rPr>
          <w:rFonts w:ascii="Times New Roman" w:eastAsia="Times New Roman" w:hAnsi="Times New Roman" w:cs="Times New Roman"/>
          <w:lang w:eastAsia="ru-RU"/>
        </w:rPr>
        <w:t>Нижнеурюмское</w:t>
      </w:r>
      <w:proofErr w:type="spellEnd"/>
      <w:r w:rsidRPr="00EA6319">
        <w:rPr>
          <w:rFonts w:ascii="Times New Roman" w:eastAsia="Times New Roman" w:hAnsi="Times New Roman" w:cs="Times New Roman"/>
          <w:lang w:eastAsia="ru-RU"/>
        </w:rPr>
        <w:t xml:space="preserve">» производится по истечении срока действия договора, при неудовлетворительных результатах испытаний, а также по основаниям, предусмотренным действующим законодательством и условиями трудового договора (контракта). Прекращение трудового договора (контракта) производится в соответствии с постановлением администрации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w:t>
      </w:r>
    </w:p>
    <w:p w:rsidR="009F6E67" w:rsidRPr="007540DD" w:rsidRDefault="009F6E67" w:rsidP="007540DD">
      <w:pPr>
        <w:pStyle w:val="af2"/>
        <w:widowControl w:val="0"/>
        <w:rPr>
          <w:sz w:val="22"/>
          <w:szCs w:val="22"/>
          <w:lang w:val="ru-RU"/>
        </w:rPr>
      </w:pPr>
    </w:p>
    <w:p w:rsidR="009F6E67" w:rsidRPr="00EA6319" w:rsidRDefault="009F6E67" w:rsidP="009F6E67">
      <w:pPr>
        <w:spacing w:after="0" w:line="240" w:lineRule="auto"/>
        <w:jc w:val="center"/>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АДМИНИСТРАЦИЯ</w:t>
      </w:r>
    </w:p>
    <w:p w:rsidR="009F6E67" w:rsidRPr="00EA6319" w:rsidRDefault="009F6E67" w:rsidP="009F6E67">
      <w:pPr>
        <w:spacing w:after="0" w:line="240" w:lineRule="auto"/>
        <w:jc w:val="center"/>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НИЖНЕУРЮМСКОГО СЕЛЬСОВЕТА</w:t>
      </w:r>
    </w:p>
    <w:p w:rsidR="009F6E67" w:rsidRPr="00EA6319" w:rsidRDefault="009F6E67" w:rsidP="009F6E67">
      <w:pPr>
        <w:spacing w:after="0" w:line="240" w:lineRule="auto"/>
        <w:jc w:val="center"/>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ЗДВИНСКОГО РАЙОНА НОВОСИБИРСКОЙ ОБЛАСТИ</w:t>
      </w:r>
    </w:p>
    <w:p w:rsidR="009F6E67" w:rsidRPr="00EA6319" w:rsidRDefault="009F6E67" w:rsidP="009F6E67">
      <w:pPr>
        <w:spacing w:after="0" w:line="240" w:lineRule="auto"/>
        <w:jc w:val="center"/>
        <w:rPr>
          <w:rFonts w:ascii="Times New Roman" w:eastAsia="Times New Roman" w:hAnsi="Times New Roman" w:cs="Times New Roman"/>
          <w:b/>
          <w:lang w:eastAsia="ru-RU"/>
        </w:rPr>
      </w:pPr>
    </w:p>
    <w:p w:rsidR="009F6E67" w:rsidRPr="00EA6319" w:rsidRDefault="009F6E67" w:rsidP="009F6E67">
      <w:pPr>
        <w:spacing w:after="0" w:line="240" w:lineRule="auto"/>
        <w:jc w:val="center"/>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ПОСТАНОВЛЕНИЕ</w:t>
      </w:r>
    </w:p>
    <w:p w:rsidR="009F6E67" w:rsidRPr="00EA6319" w:rsidRDefault="009F6E67" w:rsidP="009F6E67">
      <w:pPr>
        <w:spacing w:after="0" w:line="240" w:lineRule="auto"/>
        <w:jc w:val="center"/>
        <w:rPr>
          <w:rFonts w:ascii="Times New Roman" w:eastAsia="Times New Roman" w:hAnsi="Times New Roman" w:cs="Times New Roman"/>
          <w:lang w:eastAsia="ru-RU"/>
        </w:rPr>
      </w:pPr>
    </w:p>
    <w:p w:rsidR="009F6E67" w:rsidRPr="00EA6319" w:rsidRDefault="009F6E67" w:rsidP="009F6E67">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от 29.11.2016 №  74-па</w:t>
      </w:r>
    </w:p>
    <w:p w:rsidR="009F6E67" w:rsidRPr="00EA6319" w:rsidRDefault="009F6E67" w:rsidP="009F6E67">
      <w:pPr>
        <w:spacing w:after="0" w:line="240" w:lineRule="auto"/>
        <w:jc w:val="center"/>
        <w:rPr>
          <w:rFonts w:ascii="Times New Roman" w:eastAsia="Times New Roman" w:hAnsi="Times New Roman" w:cs="Times New Roman"/>
          <w:lang w:eastAsia="ru-RU"/>
        </w:rPr>
      </w:pPr>
    </w:p>
    <w:p w:rsidR="009F6E67" w:rsidRPr="00EA6319" w:rsidRDefault="009F6E67" w:rsidP="009F6E67">
      <w:pPr>
        <w:spacing w:after="0" w:line="240" w:lineRule="auto"/>
        <w:jc w:val="center"/>
        <w:rPr>
          <w:rFonts w:ascii="Times New Roman" w:eastAsia="Times New Roman" w:hAnsi="Times New Roman" w:cs="Times New Roman"/>
          <w:lang w:eastAsia="ru-RU"/>
        </w:rPr>
      </w:pPr>
    </w:p>
    <w:p w:rsidR="009F6E67" w:rsidRPr="00EA6319" w:rsidRDefault="009F6E67" w:rsidP="009F6E67">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Об одобрении прогноза социально-экономического развития</w:t>
      </w:r>
    </w:p>
    <w:p w:rsidR="009F6E67" w:rsidRPr="00EA6319" w:rsidRDefault="009F6E67" w:rsidP="009F6E67">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w:t>
      </w: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 Новосибирской области на 2017 год и плановый период 2018 и 2019 годов</w:t>
      </w:r>
    </w:p>
    <w:p w:rsidR="009F6E67" w:rsidRPr="00EA6319" w:rsidRDefault="009F6E67" w:rsidP="009F6E67">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w:t>
      </w:r>
    </w:p>
    <w:p w:rsidR="009F6E67" w:rsidRPr="00EA6319" w:rsidRDefault="009F6E67" w:rsidP="009F6E67">
      <w:pPr>
        <w:spacing w:after="0" w:line="240" w:lineRule="auto"/>
        <w:jc w:val="center"/>
        <w:rPr>
          <w:rFonts w:ascii="Times New Roman" w:eastAsia="Times New Roman" w:hAnsi="Times New Roman" w:cs="Times New Roman"/>
          <w:lang w:eastAsia="ru-RU"/>
        </w:rPr>
      </w:pPr>
    </w:p>
    <w:p w:rsidR="009F6E67" w:rsidRPr="00EA6319" w:rsidRDefault="009F6E67" w:rsidP="009F6E67">
      <w:pPr>
        <w:spacing w:after="0" w:line="240" w:lineRule="auto"/>
        <w:ind w:firstLine="567"/>
        <w:rPr>
          <w:rFonts w:ascii="Times New Roman" w:eastAsia="Times New Roman" w:hAnsi="Times New Roman" w:cs="Times New Roman"/>
          <w:lang w:eastAsia="ru-RU"/>
        </w:rPr>
      </w:pPr>
      <w:r w:rsidRPr="00EA6319">
        <w:rPr>
          <w:rFonts w:ascii="Times New Roman" w:eastAsia="Times New Roman" w:hAnsi="Times New Roman" w:cs="Times New Roman"/>
          <w:color w:val="000000"/>
          <w:lang w:eastAsia="ru-RU"/>
        </w:rPr>
        <w:t xml:space="preserve">В соответствии </w:t>
      </w:r>
      <w:r w:rsidRPr="00EA6319">
        <w:rPr>
          <w:rFonts w:ascii="Times New Roman" w:eastAsia="Times New Roman" w:hAnsi="Times New Roman" w:cs="Times New Roman"/>
          <w:lang w:eastAsia="ru-RU"/>
        </w:rPr>
        <w:t xml:space="preserve">с федеральным законом от 28.06.2014 № 172-ФЗ </w:t>
      </w:r>
      <w:r w:rsidRPr="00EA6319">
        <w:rPr>
          <w:rFonts w:ascii="Times New Roman" w:eastAsia="Times New Roman" w:hAnsi="Times New Roman" w:cs="Times New Roman"/>
          <w:lang w:eastAsia="ru-RU"/>
        </w:rPr>
        <w:br/>
        <w:t xml:space="preserve">«О стратегическом планировании в Российской Федерации», постановлением администрации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w:t>
      </w: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 Новосибирской области от 07.10.2016 № 67-па «Об утверждении Порядка разработки и корректировки прогноза социально-экономического развития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w:t>
      </w: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 Новосибирской области на среднесрочный период»</w:t>
      </w:r>
    </w:p>
    <w:p w:rsidR="009F6E67" w:rsidRPr="00EA6319" w:rsidRDefault="009F6E67" w:rsidP="009F6E67">
      <w:pPr>
        <w:spacing w:after="0" w:line="240" w:lineRule="auto"/>
        <w:ind w:firstLine="567"/>
        <w:jc w:val="both"/>
        <w:rPr>
          <w:rFonts w:ascii="Times New Roman" w:eastAsia="Times New Roman" w:hAnsi="Times New Roman" w:cs="Times New Roman"/>
          <w:lang w:eastAsia="ru-RU"/>
        </w:rPr>
      </w:pPr>
    </w:p>
    <w:p w:rsidR="009F6E67" w:rsidRPr="00EA6319" w:rsidRDefault="009F6E67" w:rsidP="009F6E67">
      <w:pPr>
        <w:spacing w:after="0" w:line="240" w:lineRule="auto"/>
        <w:ind w:firstLine="567"/>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постановляю:</w:t>
      </w:r>
    </w:p>
    <w:p w:rsidR="009F6E67" w:rsidRPr="00EA6319" w:rsidRDefault="009F6E67" w:rsidP="009F6E67">
      <w:pPr>
        <w:spacing w:after="0" w:line="240" w:lineRule="auto"/>
        <w:jc w:val="both"/>
        <w:rPr>
          <w:rFonts w:ascii="Times New Roman" w:eastAsia="Times New Roman" w:hAnsi="Times New Roman" w:cs="Times New Roman"/>
          <w:lang w:eastAsia="ru-RU"/>
        </w:rPr>
      </w:pPr>
    </w:p>
    <w:p w:rsidR="009F6E67" w:rsidRPr="00EA6319" w:rsidRDefault="009F6E67" w:rsidP="009F6E67">
      <w:pPr>
        <w:spacing w:after="0" w:line="240" w:lineRule="auto"/>
        <w:ind w:firstLine="567"/>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1. Одобрить прогноз социально-экономического развития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w:t>
      </w: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 Новосибирской области на 2017 год и плановый период 2018 и 2019 годов </w:t>
      </w:r>
      <w:r w:rsidRPr="00EA6319">
        <w:rPr>
          <w:rFonts w:ascii="Times New Roman" w:eastAsia="Times New Roman" w:hAnsi="Times New Roman" w:cs="Times New Roman"/>
          <w:color w:val="000000"/>
          <w:lang w:eastAsia="ru-RU"/>
        </w:rPr>
        <w:t>согласно приложению.</w:t>
      </w:r>
    </w:p>
    <w:p w:rsidR="009F6E67" w:rsidRPr="00EA6319" w:rsidRDefault="009F6E67" w:rsidP="009F6E67">
      <w:pPr>
        <w:spacing w:after="0" w:line="240" w:lineRule="auto"/>
        <w:ind w:firstLine="567"/>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2. Направить прогноз социально-экономического развития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w:t>
      </w: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 Новосибирской области на 2017 год и плановый период 2018 и 2019 годов в Совет депутатов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w:t>
      </w: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 Новосибирской области в целях формирования проекта бюджета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w:t>
      </w: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 Новосибирской области.</w:t>
      </w:r>
    </w:p>
    <w:p w:rsidR="009F6E67" w:rsidRPr="00EA6319" w:rsidRDefault="009F6E67" w:rsidP="009F6E67">
      <w:pPr>
        <w:spacing w:after="0" w:line="240" w:lineRule="auto"/>
        <w:ind w:firstLine="567"/>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3. Настоящее постановление опубликовать в периодическом печатном издании « Вестник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w:t>
      </w:r>
    </w:p>
    <w:p w:rsidR="009F6E67" w:rsidRPr="00EA6319" w:rsidRDefault="009F6E67" w:rsidP="009F6E67">
      <w:pPr>
        <w:spacing w:after="0" w:line="240" w:lineRule="auto"/>
        <w:ind w:firstLine="567"/>
        <w:jc w:val="both"/>
        <w:rPr>
          <w:rFonts w:ascii="Times New Roman" w:eastAsia="Times New Roman" w:hAnsi="Times New Roman" w:cs="Times New Roman"/>
          <w:color w:val="000000"/>
          <w:lang w:eastAsia="ru-RU"/>
        </w:rPr>
      </w:pPr>
      <w:r w:rsidRPr="00EA6319">
        <w:rPr>
          <w:rFonts w:ascii="Times New Roman" w:eastAsia="Times New Roman" w:hAnsi="Times New Roman" w:cs="Times New Roman"/>
          <w:lang w:eastAsia="ru-RU"/>
        </w:rPr>
        <w:t>4.</w:t>
      </w:r>
      <w:r w:rsidRPr="00EA6319">
        <w:rPr>
          <w:rFonts w:ascii="Times New Roman" w:eastAsia="Times New Roman" w:hAnsi="Times New Roman" w:cs="Times New Roman"/>
          <w:color w:val="000000"/>
          <w:lang w:eastAsia="ru-RU"/>
        </w:rPr>
        <w:t xml:space="preserve"> </w:t>
      </w:r>
      <w:proofErr w:type="gramStart"/>
      <w:r w:rsidRPr="00EA6319">
        <w:rPr>
          <w:rFonts w:ascii="Times New Roman" w:eastAsia="Times New Roman" w:hAnsi="Times New Roman" w:cs="Times New Roman"/>
          <w:color w:val="000000"/>
          <w:lang w:eastAsia="ru-RU"/>
        </w:rPr>
        <w:t>Контроль за</w:t>
      </w:r>
      <w:proofErr w:type="gramEnd"/>
      <w:r w:rsidRPr="00EA6319">
        <w:rPr>
          <w:rFonts w:ascii="Times New Roman" w:eastAsia="Times New Roman" w:hAnsi="Times New Roman" w:cs="Times New Roman"/>
          <w:color w:val="000000"/>
          <w:lang w:eastAsia="ru-RU"/>
        </w:rPr>
        <w:t xml:space="preserve"> выполнением постановления оставляю за собой.</w:t>
      </w:r>
    </w:p>
    <w:p w:rsidR="009F6E67" w:rsidRPr="00EA6319" w:rsidRDefault="009F6E67" w:rsidP="009F6E67">
      <w:pPr>
        <w:spacing w:after="0" w:line="240" w:lineRule="auto"/>
        <w:jc w:val="both"/>
        <w:rPr>
          <w:rFonts w:ascii="Times New Roman" w:eastAsia="Times New Roman" w:hAnsi="Times New Roman" w:cs="Times New Roman"/>
          <w:lang w:eastAsia="ru-RU"/>
        </w:rPr>
      </w:pPr>
    </w:p>
    <w:p w:rsidR="009F6E67" w:rsidRPr="00EA6319" w:rsidRDefault="009F6E67" w:rsidP="009F6E67">
      <w:pPr>
        <w:spacing w:after="0" w:line="240" w:lineRule="auto"/>
        <w:jc w:val="both"/>
        <w:rPr>
          <w:rFonts w:ascii="Times New Roman" w:eastAsia="Times New Roman" w:hAnsi="Times New Roman" w:cs="Times New Roman"/>
          <w:lang w:eastAsia="ru-RU"/>
        </w:rPr>
      </w:pPr>
    </w:p>
    <w:p w:rsidR="009F6E67" w:rsidRPr="00EA6319" w:rsidRDefault="009F6E67" w:rsidP="009F6E67">
      <w:pPr>
        <w:spacing w:after="0" w:line="240" w:lineRule="auto"/>
        <w:rPr>
          <w:rFonts w:ascii="Times New Roman" w:eastAsia="Times New Roman" w:hAnsi="Times New Roman" w:cs="Times New Roman"/>
          <w:lang w:eastAsia="ru-RU"/>
        </w:rPr>
      </w:pPr>
    </w:p>
    <w:tbl>
      <w:tblPr>
        <w:tblW w:w="0" w:type="auto"/>
        <w:tblLook w:val="01E0" w:firstRow="1" w:lastRow="1" w:firstColumn="1" w:lastColumn="1" w:noHBand="0" w:noVBand="0"/>
      </w:tblPr>
      <w:tblGrid>
        <w:gridCol w:w="4785"/>
        <w:gridCol w:w="4786"/>
      </w:tblGrid>
      <w:tr w:rsidR="009F6E67" w:rsidRPr="00EA6319" w:rsidTr="009F6E67">
        <w:tc>
          <w:tcPr>
            <w:tcW w:w="4785" w:type="dxa"/>
          </w:tcPr>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Глава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w:t>
            </w:r>
          </w:p>
          <w:p w:rsidR="009F6E67" w:rsidRPr="00EA6319" w:rsidRDefault="009F6E67" w:rsidP="009F6E67">
            <w:pPr>
              <w:spacing w:after="0" w:line="240" w:lineRule="auto"/>
              <w:jc w:val="both"/>
              <w:rPr>
                <w:rFonts w:ascii="Times New Roman" w:eastAsia="Times New Roman" w:hAnsi="Times New Roman" w:cs="Times New Roman"/>
                <w:lang w:eastAsia="ru-RU"/>
              </w:rPr>
            </w:pP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 Новосибирской области                                                          </w:t>
            </w:r>
          </w:p>
          <w:p w:rsidR="009F6E67" w:rsidRPr="00EA6319" w:rsidRDefault="009F6E67" w:rsidP="009F6E67">
            <w:pPr>
              <w:spacing w:after="0" w:line="240" w:lineRule="auto"/>
              <w:jc w:val="both"/>
              <w:rPr>
                <w:rFonts w:ascii="Times New Roman" w:eastAsia="Times New Roman" w:hAnsi="Times New Roman" w:cs="Times New Roman"/>
                <w:lang w:eastAsia="ru-RU"/>
              </w:rPr>
            </w:pPr>
          </w:p>
        </w:tc>
        <w:tc>
          <w:tcPr>
            <w:tcW w:w="4786" w:type="dxa"/>
          </w:tcPr>
          <w:p w:rsidR="009F6E67" w:rsidRPr="00EA6319" w:rsidRDefault="009F6E67" w:rsidP="009F6E67">
            <w:pPr>
              <w:spacing w:after="0" w:line="240" w:lineRule="auto"/>
              <w:jc w:val="both"/>
              <w:rPr>
                <w:rFonts w:ascii="Times New Roman" w:eastAsia="Times New Roman" w:hAnsi="Times New Roman" w:cs="Times New Roman"/>
                <w:lang w:eastAsia="ru-RU"/>
              </w:rPr>
            </w:pPr>
          </w:p>
          <w:p w:rsidR="009F6E67" w:rsidRPr="00EA6319" w:rsidRDefault="009F6E67" w:rsidP="009F6E67">
            <w:pPr>
              <w:spacing w:after="0" w:line="240" w:lineRule="auto"/>
              <w:jc w:val="both"/>
              <w:rPr>
                <w:rFonts w:ascii="Times New Roman" w:eastAsia="Times New Roman" w:hAnsi="Times New Roman" w:cs="Times New Roman"/>
                <w:lang w:eastAsia="ru-RU"/>
              </w:rPr>
            </w:pPr>
          </w:p>
          <w:p w:rsidR="009F6E67" w:rsidRPr="00EA6319" w:rsidRDefault="009F6E67" w:rsidP="009F6E67">
            <w:pPr>
              <w:spacing w:after="0" w:line="240" w:lineRule="auto"/>
              <w:jc w:val="both"/>
              <w:rPr>
                <w:rFonts w:ascii="Times New Roman" w:eastAsia="Times New Roman" w:hAnsi="Times New Roman" w:cs="Times New Roman"/>
                <w:lang w:eastAsia="ru-RU"/>
              </w:rPr>
            </w:pPr>
            <w:proofErr w:type="spellStart"/>
            <w:r w:rsidRPr="00EA6319">
              <w:rPr>
                <w:rFonts w:ascii="Times New Roman" w:eastAsia="Times New Roman" w:hAnsi="Times New Roman" w:cs="Times New Roman"/>
                <w:lang w:eastAsia="ru-RU"/>
              </w:rPr>
              <w:t>А.М.Канев</w:t>
            </w:r>
            <w:proofErr w:type="spellEnd"/>
          </w:p>
          <w:p w:rsidR="009F6E67" w:rsidRPr="00EA6319" w:rsidRDefault="009F6E67" w:rsidP="009F6E67">
            <w:pPr>
              <w:spacing w:after="0" w:line="240" w:lineRule="auto"/>
              <w:jc w:val="both"/>
              <w:rPr>
                <w:rFonts w:ascii="Times New Roman" w:eastAsia="Times New Roman" w:hAnsi="Times New Roman" w:cs="Times New Roman"/>
                <w:lang w:eastAsia="ru-RU"/>
              </w:rPr>
            </w:pPr>
          </w:p>
          <w:p w:rsidR="009F6E67" w:rsidRPr="00EA6319" w:rsidRDefault="009F6E67" w:rsidP="009F6E67">
            <w:pPr>
              <w:spacing w:after="0" w:line="240" w:lineRule="auto"/>
              <w:jc w:val="both"/>
              <w:rPr>
                <w:rFonts w:ascii="Times New Roman" w:eastAsia="Times New Roman" w:hAnsi="Times New Roman" w:cs="Times New Roman"/>
                <w:lang w:eastAsia="ru-RU"/>
              </w:rPr>
            </w:pPr>
          </w:p>
          <w:p w:rsidR="009F6E67" w:rsidRPr="00EA6319" w:rsidRDefault="009F6E67" w:rsidP="009F6E67">
            <w:pPr>
              <w:spacing w:after="0" w:line="240" w:lineRule="auto"/>
              <w:jc w:val="both"/>
              <w:rPr>
                <w:rFonts w:ascii="Times New Roman" w:eastAsia="Times New Roman" w:hAnsi="Times New Roman" w:cs="Times New Roman"/>
                <w:lang w:eastAsia="ru-RU"/>
              </w:rPr>
            </w:pPr>
          </w:p>
        </w:tc>
      </w:tr>
    </w:tbl>
    <w:p w:rsidR="009F6E67" w:rsidRPr="00EA6319" w:rsidRDefault="009F6E67" w:rsidP="009F6E67">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Приложение</w:t>
      </w:r>
    </w:p>
    <w:p w:rsidR="009F6E67" w:rsidRPr="00EA6319" w:rsidRDefault="009F6E67" w:rsidP="009F6E67">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к постановлению администрации</w:t>
      </w:r>
    </w:p>
    <w:p w:rsidR="009F6E67" w:rsidRPr="00EA6319" w:rsidRDefault="009F6E67" w:rsidP="009F6E67">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w:t>
      </w:r>
    </w:p>
    <w:p w:rsidR="009F6E67" w:rsidRPr="00EA6319" w:rsidRDefault="009F6E67" w:rsidP="009F6E67">
      <w:pPr>
        <w:spacing w:after="0" w:line="240" w:lineRule="auto"/>
        <w:jc w:val="right"/>
        <w:rPr>
          <w:rFonts w:ascii="Times New Roman" w:eastAsia="Times New Roman" w:hAnsi="Times New Roman" w:cs="Times New Roman"/>
          <w:lang w:eastAsia="ru-RU"/>
        </w:rPr>
      </w:pP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w:t>
      </w:r>
    </w:p>
    <w:p w:rsidR="009F6E67" w:rsidRPr="00EA6319" w:rsidRDefault="009F6E67" w:rsidP="009F6E67">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Новосибирской области</w:t>
      </w:r>
    </w:p>
    <w:p w:rsidR="009F6E67" w:rsidRPr="00EA6319" w:rsidRDefault="009F6E67" w:rsidP="009F6E67">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от 29.11.2016 № 74</w:t>
      </w:r>
      <w:r w:rsidR="007540DD">
        <w:rPr>
          <w:rFonts w:ascii="Times New Roman" w:eastAsia="Times New Roman" w:hAnsi="Times New Roman" w:cs="Times New Roman"/>
          <w:lang w:eastAsia="ru-RU"/>
        </w:rPr>
        <w:t>-па</w:t>
      </w:r>
    </w:p>
    <w:p w:rsidR="009F6E67" w:rsidRPr="00EA6319" w:rsidRDefault="009F6E67" w:rsidP="009F6E67">
      <w:pPr>
        <w:widowControl w:val="0"/>
        <w:tabs>
          <w:tab w:val="right" w:leader="dot" w:pos="9629"/>
        </w:tabs>
        <w:autoSpaceDE w:val="0"/>
        <w:autoSpaceDN w:val="0"/>
        <w:adjustRightInd w:val="0"/>
        <w:spacing w:after="0" w:line="360" w:lineRule="atLeast"/>
        <w:jc w:val="right"/>
        <w:outlineLvl w:val="2"/>
        <w:rPr>
          <w:rFonts w:ascii="Times New Roman" w:eastAsia="Times New Roman" w:hAnsi="Times New Roman" w:cs="Times New Roman"/>
          <w:b/>
          <w:bCs/>
          <w:noProof/>
          <w:kern w:val="32"/>
          <w:lang w:eastAsia="ru-RU"/>
        </w:rPr>
      </w:pPr>
    </w:p>
    <w:p w:rsidR="009F6E67" w:rsidRPr="00EA6319" w:rsidRDefault="009F6E67" w:rsidP="007540DD">
      <w:pPr>
        <w:spacing w:after="0" w:line="240" w:lineRule="auto"/>
        <w:rPr>
          <w:rFonts w:ascii="Times New Roman" w:eastAsia="Times New Roman" w:hAnsi="Times New Roman" w:cs="Times New Roman"/>
          <w:b/>
          <w:lang w:eastAsia="ru-RU"/>
        </w:rPr>
      </w:pPr>
    </w:p>
    <w:p w:rsidR="009F6E67" w:rsidRPr="00EA6319" w:rsidRDefault="009F6E67" w:rsidP="009F6E67">
      <w:pPr>
        <w:spacing w:after="0" w:line="240" w:lineRule="auto"/>
        <w:jc w:val="center"/>
        <w:rPr>
          <w:rFonts w:ascii="Times New Roman" w:eastAsia="Times New Roman" w:hAnsi="Times New Roman" w:cs="Times New Roman"/>
          <w:b/>
          <w:lang w:eastAsia="ru-RU"/>
        </w:rPr>
      </w:pPr>
    </w:p>
    <w:p w:rsidR="009F6E67" w:rsidRPr="00EA6319" w:rsidRDefault="009F6E67" w:rsidP="009F6E67">
      <w:pPr>
        <w:widowControl w:val="0"/>
        <w:tabs>
          <w:tab w:val="right" w:leader="dot" w:pos="9629"/>
        </w:tabs>
        <w:autoSpaceDE w:val="0"/>
        <w:autoSpaceDN w:val="0"/>
        <w:adjustRightInd w:val="0"/>
        <w:spacing w:after="0" w:line="240" w:lineRule="auto"/>
        <w:jc w:val="center"/>
        <w:outlineLvl w:val="2"/>
        <w:rPr>
          <w:rFonts w:ascii="Times New Roman" w:eastAsia="Times New Roman" w:hAnsi="Times New Roman" w:cs="Times New Roman"/>
          <w:b/>
          <w:bCs/>
          <w:noProof/>
          <w:kern w:val="32"/>
          <w:lang w:eastAsia="ru-RU"/>
        </w:rPr>
      </w:pPr>
      <w:r w:rsidRPr="00EA6319">
        <w:rPr>
          <w:rFonts w:ascii="Times New Roman" w:eastAsia="Times New Roman" w:hAnsi="Times New Roman" w:cs="Times New Roman"/>
          <w:b/>
          <w:bCs/>
          <w:noProof/>
          <w:kern w:val="32"/>
          <w:lang w:eastAsia="ru-RU"/>
        </w:rPr>
        <w:t>Прогноз</w:t>
      </w:r>
    </w:p>
    <w:p w:rsidR="009F6E67" w:rsidRPr="00EA6319" w:rsidRDefault="009F6E67" w:rsidP="009F6E67">
      <w:pPr>
        <w:spacing w:after="0" w:line="240" w:lineRule="auto"/>
        <w:jc w:val="center"/>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 xml:space="preserve">социально-экономического развития </w:t>
      </w:r>
      <w:proofErr w:type="spellStart"/>
      <w:r w:rsidRPr="00EA6319">
        <w:rPr>
          <w:rFonts w:ascii="Times New Roman" w:eastAsia="Times New Roman" w:hAnsi="Times New Roman" w:cs="Times New Roman"/>
          <w:b/>
          <w:lang w:eastAsia="ru-RU"/>
        </w:rPr>
        <w:t>Нижнеурюмского</w:t>
      </w:r>
      <w:proofErr w:type="spellEnd"/>
      <w:r w:rsidRPr="00EA6319">
        <w:rPr>
          <w:rFonts w:ascii="Times New Roman" w:eastAsia="Times New Roman" w:hAnsi="Times New Roman" w:cs="Times New Roman"/>
          <w:b/>
          <w:lang w:eastAsia="ru-RU"/>
        </w:rPr>
        <w:t xml:space="preserve"> сельсовета на 2017 год и плановый период 2018 и 2019 годов</w:t>
      </w:r>
    </w:p>
    <w:p w:rsidR="009F6E67" w:rsidRPr="00EA6319" w:rsidRDefault="009F6E67" w:rsidP="009F6E67">
      <w:pPr>
        <w:widowControl w:val="0"/>
        <w:tabs>
          <w:tab w:val="right" w:leader="dot" w:pos="9629"/>
        </w:tabs>
        <w:autoSpaceDE w:val="0"/>
        <w:autoSpaceDN w:val="0"/>
        <w:adjustRightInd w:val="0"/>
        <w:spacing w:after="0" w:line="240" w:lineRule="auto"/>
        <w:jc w:val="center"/>
        <w:outlineLvl w:val="2"/>
        <w:rPr>
          <w:rFonts w:ascii="Times New Roman" w:eastAsia="Times New Roman" w:hAnsi="Times New Roman" w:cs="Times New Roman"/>
          <w:b/>
          <w:bCs/>
          <w:noProof/>
          <w:kern w:val="32"/>
          <w:lang w:eastAsia="ru-RU"/>
        </w:rPr>
      </w:pPr>
    </w:p>
    <w:p w:rsidR="009F6E67" w:rsidRPr="00EA6319" w:rsidRDefault="009F6E67" w:rsidP="009F6E67">
      <w:pPr>
        <w:spacing w:after="0" w:line="240" w:lineRule="auto"/>
        <w:rPr>
          <w:rFonts w:ascii="Times New Roman" w:eastAsia="Times New Roman" w:hAnsi="Times New Roman" w:cs="Times New Roman"/>
          <w:lang w:eastAsia="ru-RU"/>
        </w:rPr>
      </w:pPr>
    </w:p>
    <w:p w:rsidR="009F6E67" w:rsidRPr="00EA6319" w:rsidRDefault="009F6E67" w:rsidP="009F6E67">
      <w:pPr>
        <w:spacing w:after="0" w:line="240" w:lineRule="auto"/>
        <w:rPr>
          <w:rFonts w:ascii="Times New Roman" w:eastAsia="Times New Roman" w:hAnsi="Times New Roman" w:cs="Times New Roman"/>
          <w:lang w:eastAsia="ru-RU"/>
        </w:rPr>
      </w:pPr>
    </w:p>
    <w:p w:rsidR="009F6E67" w:rsidRPr="00EA6319" w:rsidRDefault="009F6E67" w:rsidP="009F6E67">
      <w:pPr>
        <w:spacing w:after="0" w:line="240" w:lineRule="auto"/>
        <w:rPr>
          <w:rFonts w:ascii="Times New Roman" w:eastAsia="Times New Roman" w:hAnsi="Times New Roman" w:cs="Times New Roman"/>
          <w:lang w:eastAsia="ru-RU"/>
        </w:rPr>
      </w:pPr>
    </w:p>
    <w:p w:rsidR="009F6E67" w:rsidRPr="00EA6319" w:rsidRDefault="009F6E67" w:rsidP="009F6E67">
      <w:pPr>
        <w:spacing w:after="0" w:line="240" w:lineRule="auto"/>
        <w:rPr>
          <w:rFonts w:ascii="Times New Roman" w:eastAsia="Times New Roman" w:hAnsi="Times New Roman" w:cs="Times New Roman"/>
          <w:lang w:eastAsia="ru-RU"/>
        </w:rPr>
      </w:pPr>
    </w:p>
    <w:p w:rsidR="009F6E67" w:rsidRPr="00EA6319" w:rsidRDefault="009F6E67" w:rsidP="009F6E67">
      <w:pPr>
        <w:spacing w:after="0" w:line="240" w:lineRule="auto"/>
        <w:rPr>
          <w:rFonts w:ascii="Times New Roman" w:eastAsia="Times New Roman" w:hAnsi="Times New Roman" w:cs="Times New Roman"/>
          <w:lang w:eastAsia="ru-RU"/>
        </w:rPr>
      </w:pPr>
    </w:p>
    <w:p w:rsidR="009F6E67" w:rsidRPr="00EA6319" w:rsidRDefault="009F6E67" w:rsidP="009F6E67">
      <w:pPr>
        <w:spacing w:after="0" w:line="240" w:lineRule="auto"/>
        <w:rPr>
          <w:rFonts w:ascii="Times New Roman" w:eastAsia="Times New Roman" w:hAnsi="Times New Roman" w:cs="Times New Roman"/>
          <w:lang w:eastAsia="ru-RU"/>
        </w:rPr>
      </w:pPr>
    </w:p>
    <w:p w:rsidR="009F6E67" w:rsidRPr="00EA6319" w:rsidRDefault="009F6E67" w:rsidP="009F6E67">
      <w:pPr>
        <w:spacing w:after="0" w:line="240" w:lineRule="auto"/>
        <w:rPr>
          <w:rFonts w:ascii="Times New Roman" w:eastAsia="Times New Roman" w:hAnsi="Times New Roman" w:cs="Times New Roman"/>
          <w:lang w:eastAsia="ru-RU"/>
        </w:rPr>
      </w:pPr>
      <w:bookmarkStart w:id="0" w:name="_GoBack"/>
      <w:bookmarkEnd w:id="0"/>
    </w:p>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525"/>
      </w:tblGrid>
      <w:tr w:rsidR="007540DD" w:rsidRPr="00EA6319" w:rsidTr="007540DD">
        <w:trPr>
          <w:trHeight w:val="70"/>
        </w:trPr>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Содержание</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b/>
                <w:lang w:eastAsia="ru-RU"/>
              </w:rPr>
            </w:pPr>
            <w:proofErr w:type="spellStart"/>
            <w:proofErr w:type="gramStart"/>
            <w:r w:rsidRPr="00EA6319">
              <w:rPr>
                <w:rFonts w:ascii="Times New Roman" w:eastAsia="Times New Roman" w:hAnsi="Times New Roman" w:cs="Times New Roman"/>
                <w:b/>
                <w:lang w:eastAsia="ru-RU"/>
              </w:rPr>
              <w:t>стр</w:t>
            </w:r>
            <w:proofErr w:type="spellEnd"/>
            <w:proofErr w:type="gramEnd"/>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jc w:val="center"/>
              <w:rPr>
                <w:rFonts w:ascii="Times New Roman" w:eastAsia="Times New Roman" w:hAnsi="Times New Roman" w:cs="Times New Roman"/>
                <w:bCs/>
                <w:lang w:eastAsia="ru-RU"/>
              </w:rPr>
            </w:pPr>
            <w:r w:rsidRPr="00EA6319">
              <w:rPr>
                <w:rFonts w:ascii="Times New Roman" w:eastAsia="Times New Roman" w:hAnsi="Times New Roman" w:cs="Times New Roman"/>
                <w:bCs/>
                <w:color w:val="000000"/>
                <w:lang w:eastAsia="ru-RU"/>
              </w:rPr>
              <w:t>.</w:t>
            </w:r>
            <w:r w:rsidRPr="00EA6319">
              <w:rPr>
                <w:rFonts w:ascii="Times New Roman" w:eastAsia="Times New Roman" w:hAnsi="Times New Roman" w:cs="Times New Roman"/>
                <w:b/>
                <w:color w:val="000000"/>
                <w:lang w:eastAsia="ru-RU"/>
              </w:rPr>
              <w:t xml:space="preserve"> Прогноз социально-экономического развития </w:t>
            </w:r>
            <w:proofErr w:type="spellStart"/>
            <w:r w:rsidRPr="00EA6319">
              <w:rPr>
                <w:rFonts w:ascii="Times New Roman" w:eastAsia="Times New Roman" w:hAnsi="Times New Roman" w:cs="Times New Roman"/>
                <w:b/>
                <w:color w:val="000000"/>
                <w:lang w:eastAsia="ru-RU"/>
              </w:rPr>
              <w:t>Нижнеурюмского</w:t>
            </w:r>
            <w:proofErr w:type="spellEnd"/>
            <w:r w:rsidRPr="00EA6319">
              <w:rPr>
                <w:rFonts w:ascii="Times New Roman" w:eastAsia="Times New Roman" w:hAnsi="Times New Roman" w:cs="Times New Roman"/>
                <w:b/>
                <w:color w:val="000000"/>
                <w:lang w:eastAsia="ru-RU"/>
              </w:rPr>
              <w:t xml:space="preserve"> сельсовета на 2017 год и плановый период 2018 и 2019 годов</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5</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jc w:val="center"/>
              <w:rPr>
                <w:rFonts w:ascii="Times New Roman" w:eastAsia="Times New Roman" w:hAnsi="Times New Roman" w:cs="Times New Roman"/>
                <w:b/>
                <w:i/>
                <w:caps/>
                <w:u w:val="single"/>
                <w:lang w:eastAsia="ru-RU"/>
              </w:rPr>
            </w:pPr>
            <w:r w:rsidRPr="00EA6319">
              <w:rPr>
                <w:rFonts w:ascii="Times New Roman" w:eastAsia="Times New Roman" w:hAnsi="Times New Roman" w:cs="Times New Roman"/>
                <w:bCs/>
                <w:lang w:eastAsia="ru-RU"/>
              </w:rPr>
              <w:t>1.</w:t>
            </w:r>
            <w:r w:rsidRPr="00EA6319">
              <w:rPr>
                <w:rFonts w:ascii="Times New Roman" w:eastAsia="Times New Roman" w:hAnsi="Times New Roman" w:cs="Times New Roman"/>
                <w:b/>
                <w:i/>
                <w:lang w:eastAsia="ru-RU"/>
              </w:rPr>
              <w:t xml:space="preserve">Оценка достигнутого уровня социально-экономического развития </w:t>
            </w:r>
            <w:proofErr w:type="spellStart"/>
            <w:r w:rsidRPr="00EA6319">
              <w:rPr>
                <w:rFonts w:ascii="Times New Roman" w:eastAsia="Times New Roman" w:hAnsi="Times New Roman" w:cs="Times New Roman"/>
                <w:b/>
                <w:i/>
                <w:lang w:eastAsia="ru-RU"/>
              </w:rPr>
              <w:t>Нижнеурюмского</w:t>
            </w:r>
            <w:proofErr w:type="spellEnd"/>
            <w:r w:rsidRPr="00EA6319">
              <w:rPr>
                <w:rFonts w:ascii="Times New Roman" w:eastAsia="Times New Roman" w:hAnsi="Times New Roman" w:cs="Times New Roman"/>
                <w:b/>
                <w:i/>
                <w:lang w:eastAsia="ru-RU"/>
              </w:rPr>
              <w:t xml:space="preserve"> сельсовета за период 2015-2016 годов</w:t>
            </w:r>
          </w:p>
          <w:p w:rsidR="007540DD" w:rsidRPr="00EA6319" w:rsidRDefault="007540DD" w:rsidP="007540DD">
            <w:pPr>
              <w:tabs>
                <w:tab w:val="left" w:pos="1209"/>
              </w:tabs>
              <w:spacing w:after="0" w:line="240" w:lineRule="auto"/>
              <w:jc w:val="center"/>
              <w:rPr>
                <w:rFonts w:ascii="Times New Roman" w:eastAsia="Times New Roman" w:hAnsi="Times New Roman" w:cs="Times New Roman"/>
                <w:b/>
                <w:i/>
                <w:color w:val="FF0000"/>
                <w:lang w:eastAsia="ru-RU"/>
              </w:rPr>
            </w:pP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5</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contextualSpacing/>
              <w:jc w:val="center"/>
              <w:rPr>
                <w:rFonts w:ascii="Times New Roman" w:eastAsia="Calibri" w:hAnsi="Times New Roman" w:cs="Times New Roman"/>
                <w:i/>
              </w:rPr>
            </w:pPr>
            <w:r w:rsidRPr="00EA6319">
              <w:rPr>
                <w:rFonts w:ascii="Times New Roman" w:eastAsia="Calibri" w:hAnsi="Times New Roman" w:cs="Times New Roman"/>
                <w:i/>
              </w:rPr>
              <w:t xml:space="preserve">1.1. Состояние и тенденции экономического развития </w:t>
            </w:r>
            <w:proofErr w:type="spellStart"/>
            <w:r w:rsidRPr="00EA6319">
              <w:rPr>
                <w:rFonts w:ascii="Times New Roman" w:eastAsia="Calibri" w:hAnsi="Times New Roman" w:cs="Times New Roman"/>
                <w:bCs/>
                <w:i/>
              </w:rPr>
              <w:t>Нижнеурюмского</w:t>
            </w:r>
            <w:proofErr w:type="spellEnd"/>
            <w:r w:rsidRPr="00EA6319">
              <w:rPr>
                <w:rFonts w:ascii="Times New Roman" w:eastAsia="Calibri" w:hAnsi="Times New Roman" w:cs="Times New Roman"/>
                <w:bCs/>
                <w:i/>
              </w:rPr>
              <w:t xml:space="preserve"> сельсовета в 2014-2015 гг.</w:t>
            </w:r>
          </w:p>
          <w:p w:rsidR="007540DD" w:rsidRPr="00EA6319" w:rsidRDefault="007540DD" w:rsidP="007540DD">
            <w:pPr>
              <w:spacing w:after="0" w:line="240" w:lineRule="auto"/>
              <w:jc w:val="center"/>
              <w:rPr>
                <w:rFonts w:ascii="Times New Roman" w:eastAsia="Times New Roman" w:hAnsi="Times New Roman" w:cs="Times New Roman"/>
                <w:b/>
                <w:bCs/>
                <w:i/>
                <w:color w:val="FF0000"/>
                <w:lang w:eastAsia="ru-RU"/>
              </w:rPr>
            </w:pP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rPr>
                <w:rFonts w:ascii="Times New Roman" w:eastAsia="Times New Roman" w:hAnsi="Times New Roman" w:cs="Times New Roman"/>
                <w:b/>
                <w:lang w:eastAsia="ru-RU"/>
              </w:rPr>
            </w:pPr>
            <w:r w:rsidRPr="00EA6319">
              <w:rPr>
                <w:rFonts w:ascii="Times New Roman" w:eastAsia="Times New Roman" w:hAnsi="Times New Roman" w:cs="Times New Roman"/>
                <w:lang w:eastAsia="ru-RU"/>
              </w:rPr>
              <w:t>1.1.1 Сельское хозяйство</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6</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rPr>
                <w:rFonts w:ascii="Times New Roman" w:eastAsia="Times New Roman" w:hAnsi="Times New Roman" w:cs="Times New Roman"/>
                <w:b/>
                <w:lang w:eastAsia="ru-RU"/>
              </w:rPr>
            </w:pPr>
            <w:r w:rsidRPr="00EA6319">
              <w:rPr>
                <w:rFonts w:ascii="Times New Roman" w:eastAsia="Times New Roman" w:hAnsi="Times New Roman" w:cs="Times New Roman"/>
                <w:lang w:eastAsia="ru-RU"/>
              </w:rPr>
              <w:t>1.1.2 Малое предпринимательство</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7</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rPr>
                <w:rFonts w:ascii="Times New Roman" w:eastAsia="Times New Roman" w:hAnsi="Times New Roman" w:cs="Times New Roman"/>
                <w:b/>
                <w:lang w:eastAsia="ru-RU"/>
              </w:rPr>
            </w:pPr>
            <w:r w:rsidRPr="00EA6319">
              <w:rPr>
                <w:rFonts w:ascii="Times New Roman" w:eastAsia="Times New Roman" w:hAnsi="Times New Roman" w:cs="Times New Roman"/>
                <w:lang w:eastAsia="ru-RU"/>
              </w:rPr>
              <w:t>1.1.3.Транспорт и связь</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7</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rPr>
                <w:rFonts w:ascii="Times New Roman" w:eastAsia="Times New Roman" w:hAnsi="Times New Roman" w:cs="Times New Roman"/>
                <w:b/>
                <w:lang w:eastAsia="ru-RU"/>
              </w:rPr>
            </w:pPr>
            <w:r w:rsidRPr="00EA6319">
              <w:rPr>
                <w:rFonts w:ascii="Times New Roman" w:eastAsia="Times New Roman" w:hAnsi="Times New Roman" w:cs="Times New Roman"/>
                <w:lang w:eastAsia="ru-RU"/>
              </w:rPr>
              <w:t>1.1.4.Торговля и платные услуги</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8</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1.1.5. Инвестиции и строительство</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8</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rPr>
                <w:rFonts w:ascii="Times New Roman" w:eastAsia="Times New Roman" w:hAnsi="Times New Roman" w:cs="Times New Roman"/>
                <w:b/>
                <w:i/>
                <w:lang w:eastAsia="ru-RU"/>
              </w:rPr>
            </w:pPr>
            <w:r w:rsidRPr="00EA6319">
              <w:rPr>
                <w:rFonts w:ascii="Times New Roman" w:eastAsia="Times New Roman" w:hAnsi="Times New Roman" w:cs="Times New Roman"/>
                <w:i/>
                <w:lang w:eastAsia="ru-RU"/>
              </w:rPr>
              <w:t>1.2.Демографическая ситуация и уровень социального развития</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9</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b/>
                <w:lang w:eastAsia="ru-RU"/>
              </w:rPr>
            </w:pPr>
            <w:r w:rsidRPr="00EA6319">
              <w:rPr>
                <w:rFonts w:ascii="Times New Roman" w:eastAsia="Times New Roman" w:hAnsi="Times New Roman" w:cs="Times New Roman"/>
                <w:lang w:eastAsia="ru-RU"/>
              </w:rPr>
              <w:t>1.2.1.Демографическая ситуация, трудовые ресурсы, занятость населения</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9</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1.2.2.Образование</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9</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1.2.3.Здравоохранение</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10</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1.2.4.Культура</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10</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1.2.5.Физическая культура и спорт</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10</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1.2.6.Молодежная политика</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10</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1.2.7. Социальная защита населения.</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11</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1.2.8. Экологическая обстановка.</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11</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1.2.9. Жилищно-коммунальное хозяйство</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11</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contextualSpacing/>
              <w:jc w:val="both"/>
              <w:rPr>
                <w:rFonts w:ascii="Times New Roman" w:eastAsia="Times New Roman" w:hAnsi="Times New Roman" w:cs="Times New Roman"/>
                <w:i/>
                <w:lang w:eastAsia="ru-RU"/>
              </w:rPr>
            </w:pPr>
            <w:r w:rsidRPr="00EA6319">
              <w:rPr>
                <w:rFonts w:ascii="Times New Roman" w:eastAsia="Times New Roman" w:hAnsi="Times New Roman" w:cs="Times New Roman"/>
                <w:i/>
                <w:lang w:eastAsia="ru-RU"/>
              </w:rPr>
              <w:t>1.3.Налоговый потенциал и местный бюджет</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12</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jc w:val="center"/>
              <w:rPr>
                <w:rFonts w:ascii="Times New Roman" w:eastAsia="Times New Roman" w:hAnsi="Times New Roman" w:cs="Times New Roman"/>
                <w:b/>
                <w:i/>
                <w:lang w:eastAsia="ru-RU"/>
              </w:rPr>
            </w:pPr>
            <w:r w:rsidRPr="00EA6319">
              <w:rPr>
                <w:rFonts w:ascii="Times New Roman" w:eastAsia="Times New Roman" w:hAnsi="Times New Roman" w:cs="Times New Roman"/>
                <w:b/>
                <w:i/>
                <w:lang w:eastAsia="ru-RU"/>
              </w:rPr>
              <w:t xml:space="preserve">2. Оценка факторов и ограничений экономического роста </w:t>
            </w:r>
            <w:proofErr w:type="spellStart"/>
            <w:r w:rsidRPr="00EA6319">
              <w:rPr>
                <w:rFonts w:ascii="Times New Roman" w:eastAsia="Times New Roman" w:hAnsi="Times New Roman" w:cs="Times New Roman"/>
                <w:b/>
                <w:i/>
                <w:lang w:eastAsia="ru-RU"/>
              </w:rPr>
              <w:t>Нижнеурюмского</w:t>
            </w:r>
            <w:proofErr w:type="spellEnd"/>
            <w:r w:rsidRPr="00EA6319">
              <w:rPr>
                <w:rFonts w:ascii="Times New Roman" w:eastAsia="Times New Roman" w:hAnsi="Times New Roman" w:cs="Times New Roman"/>
                <w:b/>
                <w:i/>
                <w:lang w:eastAsia="ru-RU"/>
              </w:rPr>
              <w:t xml:space="preserve"> сельсовета на среднесрочный период</w:t>
            </w:r>
          </w:p>
          <w:p w:rsidR="007540DD" w:rsidRPr="00EA6319" w:rsidRDefault="007540DD" w:rsidP="007540DD">
            <w:pPr>
              <w:spacing w:after="0" w:line="240" w:lineRule="auto"/>
              <w:contextualSpacing/>
              <w:jc w:val="center"/>
              <w:rPr>
                <w:rFonts w:ascii="Times New Roman" w:eastAsia="Times New Roman" w:hAnsi="Times New Roman" w:cs="Times New Roman"/>
                <w:b/>
                <w:i/>
                <w:lang w:eastAsia="ru-RU"/>
              </w:rPr>
            </w:pP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13</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b/>
                <w:lang w:eastAsia="ru-RU"/>
              </w:rPr>
            </w:pPr>
            <w:r w:rsidRPr="00EA6319">
              <w:rPr>
                <w:rFonts w:ascii="Times New Roman" w:eastAsia="Times New Roman" w:hAnsi="Times New Roman" w:cs="Times New Roman"/>
                <w:lang w:eastAsia="ru-RU"/>
              </w:rPr>
              <w:t>2.1. Демографические проблемы.</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13</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b/>
                <w:lang w:eastAsia="ru-RU"/>
              </w:rPr>
            </w:pPr>
            <w:r w:rsidRPr="00EA6319">
              <w:rPr>
                <w:rFonts w:ascii="Times New Roman" w:eastAsia="Times New Roman" w:hAnsi="Times New Roman" w:cs="Times New Roman"/>
                <w:lang w:eastAsia="ru-RU"/>
              </w:rPr>
              <w:t>2.2. Уровень жизни при  социальной  и экономической дифференциации.</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13</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2.3.  Проблемы занятости.</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13</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2.4. Проблемы в сфере образования.</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14</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2.5.Проблемы в сфере здравоохранения.</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14</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2.6. Проблемы  в сфере культуры.</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14</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2.7.Проблемы в сфере физической культуры и спорта.</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14</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2.8. Проблемы развития жилищно-коммунального хозяйства.</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14</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2.9. </w:t>
            </w:r>
            <w:proofErr w:type="gramStart"/>
            <w:r w:rsidRPr="00EA6319">
              <w:rPr>
                <w:rFonts w:ascii="Times New Roman" w:eastAsia="Times New Roman" w:hAnsi="Times New Roman" w:cs="Times New Roman"/>
                <w:lang w:eastAsia="ru-RU"/>
              </w:rPr>
              <w:t xml:space="preserve">Проблемы безопасности жизни (безнадзорность, правонарушения, </w:t>
            </w:r>
            <w:proofErr w:type="gramEnd"/>
          </w:p>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алкоголизм,  наркомания и т.д.)</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15</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2.10.Низкий уровень инвестирования.</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15</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2.11. Проблемы транспортно-дорожного комплекса  и связи.</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15</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2.12.Проблемы  потребительского рынка  товаров и услуг.</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15</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2.13. Проблемы охраны окружающей среды.</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15</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jc w:val="center"/>
              <w:rPr>
                <w:rFonts w:ascii="Times New Roman" w:eastAsia="Times New Roman" w:hAnsi="Times New Roman" w:cs="Times New Roman"/>
                <w:b/>
                <w:i/>
                <w:lang w:eastAsia="ru-RU"/>
              </w:rPr>
            </w:pPr>
            <w:r w:rsidRPr="00EA6319">
              <w:rPr>
                <w:rFonts w:ascii="Times New Roman" w:eastAsia="Times New Roman" w:hAnsi="Times New Roman" w:cs="Times New Roman"/>
                <w:b/>
                <w:i/>
                <w:lang w:eastAsia="ru-RU"/>
              </w:rPr>
              <w:t xml:space="preserve">3. Приоритеты социально-экономического развития </w:t>
            </w:r>
            <w:proofErr w:type="spellStart"/>
            <w:r w:rsidRPr="00EA6319">
              <w:rPr>
                <w:rFonts w:ascii="Times New Roman" w:eastAsia="Times New Roman" w:hAnsi="Times New Roman" w:cs="Times New Roman"/>
                <w:b/>
                <w:i/>
                <w:lang w:eastAsia="ru-RU"/>
              </w:rPr>
              <w:t>Нижнеурюмского</w:t>
            </w:r>
            <w:proofErr w:type="spellEnd"/>
            <w:r w:rsidRPr="00EA6319">
              <w:rPr>
                <w:rFonts w:ascii="Times New Roman" w:eastAsia="Times New Roman" w:hAnsi="Times New Roman" w:cs="Times New Roman"/>
                <w:b/>
                <w:i/>
                <w:lang w:eastAsia="ru-RU"/>
              </w:rPr>
              <w:t xml:space="preserve"> сельсовета</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16</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3.1. Социальные  цели и задачи.</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16</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3.2. Создание условий  для эффективного  функционирования  и развития </w:t>
            </w:r>
          </w:p>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сельскохозяйственного производства.</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16</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3.3. Создание условий для развития  малого бизнеса.</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16</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3.4. Развитие потребительского рынка и сферы услуг.</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16</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3.5.Совершенствование развития  транспортной системы и связи.</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17</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3.6.Развите  жилищно-коммунального хозяйства.</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17</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3.7.Природопользование, охрана окружающей среды.</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17</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3.8.Развитие  местного самоуправления.</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17</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ind w:firstLine="709"/>
              <w:contextualSpacing/>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3.9. Развитие  муниципального сектора экономики</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18</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jc w:val="center"/>
              <w:rPr>
                <w:rFonts w:ascii="Times New Roman" w:eastAsia="Calibri" w:hAnsi="Times New Roman" w:cs="Times New Roman"/>
                <w:b/>
                <w:i/>
                <w:iCs/>
              </w:rPr>
            </w:pPr>
            <w:r w:rsidRPr="00EA6319">
              <w:rPr>
                <w:rFonts w:ascii="Times New Roman" w:eastAsia="Calibri" w:hAnsi="Times New Roman" w:cs="Times New Roman"/>
                <w:b/>
                <w:i/>
                <w:iCs/>
              </w:rPr>
              <w:t xml:space="preserve">4.Направления социально-экономического развития  </w:t>
            </w:r>
            <w:proofErr w:type="spellStart"/>
            <w:r w:rsidRPr="00EA6319">
              <w:rPr>
                <w:rFonts w:ascii="Times New Roman" w:eastAsia="Calibri" w:hAnsi="Times New Roman" w:cs="Times New Roman"/>
                <w:b/>
                <w:i/>
                <w:iCs/>
              </w:rPr>
              <w:t>Нижнеурюмского</w:t>
            </w:r>
            <w:proofErr w:type="spellEnd"/>
            <w:r w:rsidRPr="00EA6319">
              <w:rPr>
                <w:rFonts w:ascii="Times New Roman" w:eastAsia="Calibri" w:hAnsi="Times New Roman" w:cs="Times New Roman"/>
                <w:b/>
                <w:i/>
                <w:iCs/>
              </w:rPr>
              <w:t xml:space="preserve"> сельсовета и  целевые показатели прогноза социально-экономического развития  </w:t>
            </w:r>
            <w:proofErr w:type="spellStart"/>
            <w:r w:rsidRPr="00EA6319">
              <w:rPr>
                <w:rFonts w:ascii="Times New Roman" w:eastAsia="Calibri" w:hAnsi="Times New Roman" w:cs="Times New Roman"/>
                <w:b/>
                <w:i/>
                <w:iCs/>
              </w:rPr>
              <w:t>Нижнеурюмского</w:t>
            </w:r>
            <w:proofErr w:type="spellEnd"/>
            <w:r w:rsidRPr="00EA6319">
              <w:rPr>
                <w:rFonts w:ascii="Times New Roman" w:eastAsia="Calibri" w:hAnsi="Times New Roman" w:cs="Times New Roman"/>
                <w:b/>
                <w:i/>
                <w:iCs/>
              </w:rPr>
              <w:t xml:space="preserve"> сельсовета на 2017 год и плановый период 2018, 2019 годов.</w:t>
            </w:r>
          </w:p>
          <w:p w:rsidR="007540DD" w:rsidRPr="00EA6319" w:rsidRDefault="007540DD" w:rsidP="007540DD">
            <w:pPr>
              <w:spacing w:after="0" w:line="240" w:lineRule="auto"/>
              <w:jc w:val="center"/>
              <w:rPr>
                <w:rFonts w:ascii="Times New Roman" w:eastAsia="Calibri" w:hAnsi="Times New Roman" w:cs="Times New Roman"/>
                <w:b/>
              </w:rPr>
            </w:pP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tabs>
                <w:tab w:val="left" w:pos="1209"/>
              </w:tabs>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18</w:t>
            </w:r>
          </w:p>
        </w:tc>
      </w:tr>
      <w:tr w:rsidR="007540DD" w:rsidRPr="00EA6319" w:rsidTr="007540DD">
        <w:tc>
          <w:tcPr>
            <w:tcW w:w="8046"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jc w:val="center"/>
              <w:rPr>
                <w:rFonts w:ascii="Times New Roman" w:eastAsia="Times New Roman" w:hAnsi="Times New Roman" w:cs="Times New Roman"/>
                <w:b/>
                <w:i/>
                <w:lang w:eastAsia="ru-RU"/>
              </w:rPr>
            </w:pPr>
            <w:r w:rsidRPr="00EA6319">
              <w:rPr>
                <w:rFonts w:ascii="Times New Roman" w:eastAsia="Times New Roman" w:hAnsi="Times New Roman" w:cs="Times New Roman"/>
                <w:b/>
                <w:bCs/>
                <w:i/>
                <w:u w:val="single"/>
                <w:lang w:eastAsia="ru-RU"/>
              </w:rPr>
              <w:t xml:space="preserve">5. Основные параметры муниципальных программ </w:t>
            </w:r>
            <w:proofErr w:type="spellStart"/>
            <w:r w:rsidRPr="00EA6319">
              <w:rPr>
                <w:rFonts w:ascii="Times New Roman" w:eastAsia="Times New Roman" w:hAnsi="Times New Roman" w:cs="Times New Roman"/>
                <w:b/>
                <w:bCs/>
                <w:i/>
                <w:u w:val="single"/>
                <w:lang w:eastAsia="ru-RU"/>
              </w:rPr>
              <w:t>Нижнеурюмского</w:t>
            </w:r>
            <w:proofErr w:type="spellEnd"/>
            <w:r w:rsidRPr="00EA6319">
              <w:rPr>
                <w:rFonts w:ascii="Times New Roman" w:eastAsia="Times New Roman" w:hAnsi="Times New Roman" w:cs="Times New Roman"/>
                <w:b/>
                <w:bCs/>
                <w:i/>
                <w:u w:val="single"/>
                <w:lang w:eastAsia="ru-RU"/>
              </w:rPr>
              <w:t xml:space="preserve">  сельсовета</w:t>
            </w:r>
          </w:p>
        </w:tc>
        <w:tc>
          <w:tcPr>
            <w:tcW w:w="1525" w:type="dxa"/>
            <w:tcBorders>
              <w:top w:val="single" w:sz="4" w:space="0" w:color="auto"/>
              <w:left w:val="single" w:sz="4" w:space="0" w:color="auto"/>
              <w:bottom w:val="single" w:sz="4" w:space="0" w:color="auto"/>
              <w:right w:val="single" w:sz="4" w:space="0" w:color="auto"/>
            </w:tcBorders>
          </w:tcPr>
          <w:p w:rsidR="007540DD" w:rsidRPr="00EA6319" w:rsidRDefault="007540DD" w:rsidP="007540DD">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35</w:t>
            </w:r>
          </w:p>
        </w:tc>
      </w:tr>
    </w:tbl>
    <w:p w:rsidR="009F6E67" w:rsidRPr="00EA6319" w:rsidRDefault="009F6E67" w:rsidP="009F6E67">
      <w:pPr>
        <w:rPr>
          <w:rFonts w:ascii="Times New Roman" w:eastAsia="Times New Roman" w:hAnsi="Times New Roman" w:cs="Times New Roman"/>
          <w:bCs/>
          <w:lang w:eastAsia="ru-RU"/>
        </w:rPr>
      </w:pPr>
    </w:p>
    <w:p w:rsidR="009F6E67" w:rsidRPr="00EA6319" w:rsidRDefault="009F6E67" w:rsidP="009F6E67">
      <w:pPr>
        <w:spacing w:after="0" w:line="240" w:lineRule="auto"/>
        <w:rPr>
          <w:rFonts w:ascii="Times New Roman" w:eastAsia="Times New Roman" w:hAnsi="Times New Roman" w:cs="Times New Roman"/>
          <w:bCs/>
          <w:lang w:eastAsia="ru-RU"/>
        </w:rPr>
      </w:pPr>
    </w:p>
    <w:p w:rsidR="009F6E67" w:rsidRPr="007540DD" w:rsidRDefault="009F6E67" w:rsidP="007540DD">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b/>
          <w:lang w:eastAsia="ru-RU"/>
        </w:rPr>
        <w:t>ОГЛАВЛЕНИЕ</w:t>
      </w:r>
    </w:p>
    <w:p w:rsidR="009F6E67" w:rsidRPr="00EA6319" w:rsidRDefault="009F6E67" w:rsidP="009F6E67">
      <w:pPr>
        <w:spacing w:after="0" w:line="240" w:lineRule="auto"/>
        <w:contextualSpacing/>
        <w:rPr>
          <w:rFonts w:ascii="Times New Roman" w:eastAsia="Calibri" w:hAnsi="Times New Roman" w:cs="Times New Roman"/>
          <w:b/>
          <w:u w:val="single"/>
        </w:rPr>
      </w:pPr>
    </w:p>
    <w:p w:rsidR="009F6E67" w:rsidRPr="00EA6319" w:rsidRDefault="009F6E67" w:rsidP="009F6E67">
      <w:pPr>
        <w:keepNext/>
        <w:spacing w:after="0" w:line="240" w:lineRule="auto"/>
        <w:ind w:firstLine="709"/>
        <w:jc w:val="center"/>
        <w:outlineLvl w:val="0"/>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 xml:space="preserve"> </w:t>
      </w:r>
      <w:bookmarkStart w:id="1" w:name="_Toc460227787"/>
      <w:bookmarkStart w:id="2" w:name="_Toc460227932"/>
      <w:bookmarkStart w:id="3" w:name="_Toc465784511"/>
      <w:r w:rsidRPr="00EA6319">
        <w:rPr>
          <w:rFonts w:ascii="Times New Roman" w:eastAsia="Times New Roman" w:hAnsi="Times New Roman" w:cs="Times New Roman"/>
          <w:b/>
          <w:lang w:eastAsia="ru-RU"/>
        </w:rPr>
        <w:t xml:space="preserve">Прогноз социально-экономического развития </w:t>
      </w:r>
      <w:proofErr w:type="spellStart"/>
      <w:r w:rsidRPr="00EA6319">
        <w:rPr>
          <w:rFonts w:ascii="Times New Roman" w:eastAsia="Times New Roman" w:hAnsi="Times New Roman" w:cs="Times New Roman"/>
          <w:b/>
          <w:lang w:eastAsia="ru-RU"/>
        </w:rPr>
        <w:t>Нижнеурюмского</w:t>
      </w:r>
      <w:proofErr w:type="spellEnd"/>
      <w:r w:rsidRPr="00EA6319">
        <w:rPr>
          <w:rFonts w:ascii="Times New Roman" w:eastAsia="Times New Roman" w:hAnsi="Times New Roman" w:cs="Times New Roman"/>
          <w:b/>
          <w:lang w:eastAsia="ru-RU"/>
        </w:rPr>
        <w:t xml:space="preserve"> сельсовета на 2017 год и плановый период 2018 и 2019 годов</w:t>
      </w:r>
      <w:bookmarkEnd w:id="1"/>
      <w:bookmarkEnd w:id="2"/>
      <w:bookmarkEnd w:id="3"/>
    </w:p>
    <w:p w:rsidR="009F6E67" w:rsidRPr="00EA6319" w:rsidRDefault="009F6E67" w:rsidP="009F6E67">
      <w:pPr>
        <w:keepNext/>
        <w:spacing w:after="0" w:line="240" w:lineRule="auto"/>
        <w:ind w:firstLine="709"/>
        <w:jc w:val="center"/>
        <w:outlineLvl w:val="0"/>
        <w:rPr>
          <w:rFonts w:ascii="Times New Roman" w:eastAsia="Times New Roman" w:hAnsi="Times New Roman" w:cs="Times New Roman"/>
          <w:b/>
          <w:lang w:eastAsia="ru-RU"/>
        </w:rPr>
      </w:pPr>
    </w:p>
    <w:p w:rsidR="009F6E67" w:rsidRPr="00EA6319" w:rsidRDefault="009F6E67" w:rsidP="009F6E67">
      <w:pPr>
        <w:widowControl w:val="0"/>
        <w:autoSpaceDE w:val="0"/>
        <w:autoSpaceDN w:val="0"/>
        <w:spacing w:after="0" w:line="240" w:lineRule="auto"/>
        <w:ind w:firstLine="709"/>
        <w:jc w:val="both"/>
        <w:rPr>
          <w:rFonts w:ascii="Times New Roman" w:eastAsia="Times New Roman" w:hAnsi="Times New Roman" w:cs="Times New Roman"/>
          <w:lang w:eastAsia="ru-RU"/>
        </w:rPr>
      </w:pPr>
      <w:proofErr w:type="gramStart"/>
      <w:r w:rsidRPr="00EA6319">
        <w:rPr>
          <w:rFonts w:ascii="Times New Roman" w:eastAsia="Times New Roman" w:hAnsi="Times New Roman" w:cs="Times New Roman"/>
          <w:lang w:eastAsia="ru-RU"/>
        </w:rPr>
        <w:t xml:space="preserve">Прогноз социально-экономического развития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на 2017 год и плановый период 2018 и 2019 годов разработан в соответствии с порядком разработки и корректировки прогноза социально-экономического развития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на среднесрочный период, утвержденным постановлением администрации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от 07.10.2016 № 67-па, на основе анализа тенденций развития экономики и социальной сферы, сложившихся к октябрю 2016 года, с учетом целей и задач Комплексной программы</w:t>
      </w:r>
      <w:proofErr w:type="gramEnd"/>
      <w:r w:rsidRPr="00EA6319">
        <w:rPr>
          <w:rFonts w:ascii="Times New Roman" w:eastAsia="Times New Roman" w:hAnsi="Times New Roman" w:cs="Times New Roman"/>
          <w:lang w:eastAsia="ru-RU"/>
        </w:rPr>
        <w:t xml:space="preserve"> социально-экономического развития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на 2011 – 2025 годы, основных направлений бюджетной и налоговой политики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w:t>
      </w:r>
    </w:p>
    <w:p w:rsidR="009F6E67" w:rsidRPr="00EA6319" w:rsidRDefault="009F6E67" w:rsidP="009F6E67">
      <w:pPr>
        <w:widowControl w:val="0"/>
        <w:autoSpaceDE w:val="0"/>
        <w:autoSpaceDN w:val="0"/>
        <w:spacing w:after="0" w:line="240" w:lineRule="auto"/>
        <w:ind w:firstLine="709"/>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При подготовке прогноза были учтены основные параметры прогноза социально-экономического развития </w:t>
      </w: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 на 2017 год и плановый период 2018 и 2019 годов.</w:t>
      </w:r>
    </w:p>
    <w:p w:rsidR="009F6E67" w:rsidRPr="00EA6319" w:rsidRDefault="009F6E67" w:rsidP="009F6E67">
      <w:pPr>
        <w:spacing w:after="0" w:line="240" w:lineRule="auto"/>
        <w:jc w:val="center"/>
        <w:rPr>
          <w:rFonts w:ascii="Times New Roman" w:eastAsia="Times New Roman" w:hAnsi="Times New Roman" w:cs="Times New Roman"/>
          <w:bCs/>
          <w:color w:val="FF0000"/>
          <w:lang w:eastAsia="ru-RU"/>
        </w:rPr>
      </w:pPr>
    </w:p>
    <w:p w:rsidR="009F6E67" w:rsidRPr="00EA6319" w:rsidRDefault="009F6E67" w:rsidP="009F6E67">
      <w:pPr>
        <w:spacing w:after="0" w:line="240" w:lineRule="auto"/>
        <w:contextualSpacing/>
        <w:rPr>
          <w:rFonts w:ascii="Times New Roman" w:eastAsia="Calibri" w:hAnsi="Times New Roman" w:cs="Times New Roman"/>
          <w:b/>
        </w:rPr>
      </w:pPr>
    </w:p>
    <w:p w:rsidR="009F6E67" w:rsidRPr="00EA6319" w:rsidRDefault="009F6E67" w:rsidP="00546311">
      <w:pPr>
        <w:numPr>
          <w:ilvl w:val="0"/>
          <w:numId w:val="6"/>
        </w:numPr>
        <w:spacing w:after="0" w:line="240" w:lineRule="auto"/>
        <w:contextualSpacing/>
        <w:jc w:val="center"/>
        <w:rPr>
          <w:rFonts w:ascii="Times New Roman" w:eastAsia="Calibri" w:hAnsi="Times New Roman" w:cs="Times New Roman"/>
          <w:b/>
          <w:u w:val="single"/>
        </w:rPr>
      </w:pPr>
      <w:r w:rsidRPr="00EA6319">
        <w:rPr>
          <w:rFonts w:ascii="Times New Roman" w:eastAsia="Calibri" w:hAnsi="Times New Roman" w:cs="Times New Roman"/>
          <w:b/>
          <w:u w:val="single"/>
        </w:rPr>
        <w:t xml:space="preserve">Оценка достигнутого уровня социально-экономического развития </w:t>
      </w:r>
      <w:proofErr w:type="spellStart"/>
      <w:r w:rsidRPr="00EA6319">
        <w:rPr>
          <w:rFonts w:ascii="Times New Roman" w:eastAsia="Calibri" w:hAnsi="Times New Roman" w:cs="Times New Roman"/>
          <w:b/>
          <w:u w:val="single"/>
        </w:rPr>
        <w:t>Нижнеурюмского</w:t>
      </w:r>
      <w:proofErr w:type="spellEnd"/>
      <w:r w:rsidRPr="00EA6319">
        <w:rPr>
          <w:rFonts w:ascii="Times New Roman" w:eastAsia="Calibri" w:hAnsi="Times New Roman" w:cs="Times New Roman"/>
          <w:b/>
          <w:u w:val="single"/>
        </w:rPr>
        <w:t xml:space="preserve"> сельсовета  за период 2014-2016 годов.</w:t>
      </w:r>
    </w:p>
    <w:p w:rsidR="009F6E67" w:rsidRPr="00EA6319" w:rsidRDefault="009F6E67" w:rsidP="009F6E67">
      <w:pPr>
        <w:spacing w:after="0" w:line="240" w:lineRule="auto"/>
        <w:ind w:left="720"/>
        <w:contextualSpacing/>
        <w:rPr>
          <w:rFonts w:ascii="Times New Roman" w:eastAsia="Calibri" w:hAnsi="Times New Roman" w:cs="Times New Roman"/>
          <w:b/>
          <w:u w:val="single"/>
        </w:rPr>
      </w:pPr>
    </w:p>
    <w:p w:rsidR="009F6E67" w:rsidRPr="00EA6319" w:rsidRDefault="009F6E67" w:rsidP="009F6E67">
      <w:pPr>
        <w:spacing w:after="0" w:line="240" w:lineRule="auto"/>
        <w:jc w:val="center"/>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 xml:space="preserve">1.1. Состояние и тенденции экономического развития  </w:t>
      </w:r>
      <w:proofErr w:type="spellStart"/>
      <w:r w:rsidRPr="00EA6319">
        <w:rPr>
          <w:rFonts w:ascii="Times New Roman" w:eastAsia="Times New Roman" w:hAnsi="Times New Roman" w:cs="Times New Roman"/>
          <w:b/>
          <w:lang w:eastAsia="ru-RU"/>
        </w:rPr>
        <w:t>Нижнеурюмского</w:t>
      </w:r>
      <w:proofErr w:type="spellEnd"/>
      <w:r w:rsidRPr="00EA6319">
        <w:rPr>
          <w:rFonts w:ascii="Times New Roman" w:eastAsia="Times New Roman" w:hAnsi="Times New Roman" w:cs="Times New Roman"/>
          <w:b/>
          <w:lang w:eastAsia="ru-RU"/>
        </w:rPr>
        <w:t xml:space="preserve"> сельсовета</w:t>
      </w:r>
    </w:p>
    <w:p w:rsidR="009F6E67" w:rsidRPr="00EA6319" w:rsidRDefault="009F6E67" w:rsidP="009F6E67">
      <w:pPr>
        <w:spacing w:after="0" w:line="240" w:lineRule="auto"/>
        <w:ind w:left="720"/>
        <w:rPr>
          <w:rFonts w:ascii="Times New Roman" w:eastAsia="Times New Roman" w:hAnsi="Times New Roman" w:cs="Times New Roman"/>
          <w:color w:val="FF0000"/>
          <w:lang w:eastAsia="ru-RU"/>
        </w:rPr>
      </w:pPr>
    </w:p>
    <w:p w:rsidR="009F6E67" w:rsidRPr="00EA6319" w:rsidRDefault="009F6E67" w:rsidP="009F6E67">
      <w:pPr>
        <w:spacing w:after="0" w:line="240" w:lineRule="auto"/>
        <w:rPr>
          <w:rFonts w:ascii="Times New Roman" w:eastAsia="Times New Roman" w:hAnsi="Times New Roman" w:cs="Times New Roman"/>
          <w:lang w:eastAsia="ru-RU"/>
        </w:rPr>
      </w:pPr>
      <w:proofErr w:type="spellStart"/>
      <w:r w:rsidRPr="00EA6319">
        <w:rPr>
          <w:rFonts w:ascii="Times New Roman" w:eastAsia="Times New Roman" w:hAnsi="Times New Roman" w:cs="Times New Roman"/>
          <w:lang w:eastAsia="ru-RU"/>
        </w:rPr>
        <w:t>МО</w:t>
      </w:r>
      <w:r w:rsidRPr="00EA6319">
        <w:rPr>
          <w:rFonts w:ascii="Times New Roman" w:eastAsia="Times New Roman" w:hAnsi="Times New Roman" w:cs="Times New Roman"/>
          <w:bCs/>
          <w:lang w:eastAsia="ru-RU"/>
        </w:rPr>
        <w:t>Нижнеурюмского</w:t>
      </w:r>
      <w:proofErr w:type="spellEnd"/>
      <w:r w:rsidRPr="00EA6319">
        <w:rPr>
          <w:rFonts w:ascii="Times New Roman" w:eastAsia="Times New Roman" w:hAnsi="Times New Roman" w:cs="Times New Roman"/>
          <w:bCs/>
          <w:lang w:eastAsia="ru-RU"/>
        </w:rPr>
        <w:t xml:space="preserve"> </w:t>
      </w:r>
      <w:r w:rsidRPr="00EA6319">
        <w:rPr>
          <w:rFonts w:ascii="Times New Roman" w:eastAsia="Times New Roman" w:hAnsi="Times New Roman" w:cs="Times New Roman"/>
          <w:lang w:eastAsia="ru-RU"/>
        </w:rPr>
        <w:t>сельсовета было образовано в 1998 году.</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ab/>
        <w:t xml:space="preserve">Территория поселения общей площадью 20470,0 кв. км  расположена  в юго-западной части  Новосибирской области на расстоянии  449 км от областного центра  </w:t>
      </w:r>
      <w:proofErr w:type="spellStart"/>
      <w:r w:rsidRPr="00EA6319">
        <w:rPr>
          <w:rFonts w:ascii="Times New Roman" w:eastAsia="Times New Roman" w:hAnsi="Times New Roman" w:cs="Times New Roman"/>
          <w:lang w:eastAsia="ru-RU"/>
        </w:rPr>
        <w:t>г</w:t>
      </w:r>
      <w:proofErr w:type="gramStart"/>
      <w:r w:rsidRPr="00EA6319">
        <w:rPr>
          <w:rFonts w:ascii="Times New Roman" w:eastAsia="Times New Roman" w:hAnsi="Times New Roman" w:cs="Times New Roman"/>
          <w:lang w:eastAsia="ru-RU"/>
        </w:rPr>
        <w:t>.Н</w:t>
      </w:r>
      <w:proofErr w:type="gramEnd"/>
      <w:r w:rsidRPr="00EA6319">
        <w:rPr>
          <w:rFonts w:ascii="Times New Roman" w:eastAsia="Times New Roman" w:hAnsi="Times New Roman" w:cs="Times New Roman"/>
          <w:lang w:eastAsia="ru-RU"/>
        </w:rPr>
        <w:t>овосибирска</w:t>
      </w:r>
      <w:proofErr w:type="spellEnd"/>
      <w:r w:rsidRPr="00EA6319">
        <w:rPr>
          <w:rFonts w:ascii="Times New Roman" w:eastAsia="Times New Roman" w:hAnsi="Times New Roman" w:cs="Times New Roman"/>
          <w:lang w:eastAsia="ru-RU"/>
        </w:rPr>
        <w:t xml:space="preserve">, в </w:t>
      </w:r>
      <w:smartTag w:uri="urn:schemas-microsoft-com:office:smarttags" w:element="metricconverter">
        <w:smartTagPr>
          <w:attr w:name="ProductID" w:val="40 км"/>
        </w:smartTagPr>
        <w:r w:rsidRPr="00EA6319">
          <w:rPr>
            <w:rFonts w:ascii="Times New Roman" w:eastAsia="Times New Roman" w:hAnsi="Times New Roman" w:cs="Times New Roman"/>
            <w:lang w:eastAsia="ru-RU"/>
          </w:rPr>
          <w:t>40 км</w:t>
        </w:r>
      </w:smartTag>
      <w:r w:rsidRPr="00EA6319">
        <w:rPr>
          <w:rFonts w:ascii="Times New Roman" w:eastAsia="Times New Roman" w:hAnsi="Times New Roman" w:cs="Times New Roman"/>
          <w:lang w:eastAsia="ru-RU"/>
        </w:rPr>
        <w:t xml:space="preserve"> от районного центра </w:t>
      </w:r>
      <w:proofErr w:type="spellStart"/>
      <w:r w:rsidRPr="00EA6319">
        <w:rPr>
          <w:rFonts w:ascii="Times New Roman" w:eastAsia="Times New Roman" w:hAnsi="Times New Roman" w:cs="Times New Roman"/>
          <w:lang w:eastAsia="ru-RU"/>
        </w:rPr>
        <w:t>с.Здвинск</w:t>
      </w:r>
      <w:proofErr w:type="spellEnd"/>
      <w:r w:rsidRPr="00EA6319">
        <w:rPr>
          <w:rFonts w:ascii="Times New Roman" w:eastAsia="Times New Roman" w:hAnsi="Times New Roman" w:cs="Times New Roman"/>
          <w:lang w:eastAsia="ru-RU"/>
        </w:rPr>
        <w:t xml:space="preserve"> и в </w:t>
      </w:r>
      <w:smartTag w:uri="urn:schemas-microsoft-com:office:smarttags" w:element="metricconverter">
        <w:smartTagPr>
          <w:attr w:name="ProductID" w:val="90 км"/>
        </w:smartTagPr>
        <w:r w:rsidRPr="00EA6319">
          <w:rPr>
            <w:rFonts w:ascii="Times New Roman" w:eastAsia="Times New Roman" w:hAnsi="Times New Roman" w:cs="Times New Roman"/>
            <w:lang w:eastAsia="ru-RU"/>
          </w:rPr>
          <w:t>90 км</w:t>
        </w:r>
      </w:smartTag>
      <w:r w:rsidRPr="00EA6319">
        <w:rPr>
          <w:rFonts w:ascii="Times New Roman" w:eastAsia="Times New Roman" w:hAnsi="Times New Roman" w:cs="Times New Roman"/>
          <w:lang w:eastAsia="ru-RU"/>
        </w:rPr>
        <w:t xml:space="preserve"> от ближайшей железнодорожной станции г. Купино.         </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ab/>
        <w:t xml:space="preserve">На территории муниципального образования расположено 2 </w:t>
      </w:r>
      <w:proofErr w:type="gramStart"/>
      <w:r w:rsidRPr="00EA6319">
        <w:rPr>
          <w:rFonts w:ascii="Times New Roman" w:eastAsia="Times New Roman" w:hAnsi="Times New Roman" w:cs="Times New Roman"/>
          <w:lang w:eastAsia="ru-RU"/>
        </w:rPr>
        <w:t>населенных</w:t>
      </w:r>
      <w:proofErr w:type="gramEnd"/>
      <w:r w:rsidRPr="00EA6319">
        <w:rPr>
          <w:rFonts w:ascii="Times New Roman" w:eastAsia="Times New Roman" w:hAnsi="Times New Roman" w:cs="Times New Roman"/>
          <w:lang w:eastAsia="ru-RU"/>
        </w:rPr>
        <w:t xml:space="preserve"> пункта.</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Численность населения  на 01.01.2016 года составила 492человека. На  протяжении последних лет численность населения постоянно снижается. Всё население сельское. Крупным селом является –  </w:t>
      </w:r>
      <w:proofErr w:type="spellStart"/>
      <w:r w:rsidRPr="00EA6319">
        <w:rPr>
          <w:rFonts w:ascii="Times New Roman" w:eastAsia="Times New Roman" w:hAnsi="Times New Roman" w:cs="Times New Roman"/>
          <w:lang w:eastAsia="ru-RU"/>
        </w:rPr>
        <w:t>с</w:t>
      </w:r>
      <w:proofErr w:type="gramStart"/>
      <w:r w:rsidRPr="00EA6319">
        <w:rPr>
          <w:rFonts w:ascii="Times New Roman" w:eastAsia="Times New Roman" w:hAnsi="Times New Roman" w:cs="Times New Roman"/>
          <w:lang w:eastAsia="ru-RU"/>
        </w:rPr>
        <w:t>.Н</w:t>
      </w:r>
      <w:proofErr w:type="gramEnd"/>
      <w:r w:rsidRPr="00EA6319">
        <w:rPr>
          <w:rFonts w:ascii="Times New Roman" w:eastAsia="Times New Roman" w:hAnsi="Times New Roman" w:cs="Times New Roman"/>
          <w:lang w:eastAsia="ru-RU"/>
        </w:rPr>
        <w:t>ижний</w:t>
      </w:r>
      <w:proofErr w:type="spellEnd"/>
      <w:r w:rsidRPr="00EA6319">
        <w:rPr>
          <w:rFonts w:ascii="Times New Roman" w:eastAsia="Times New Roman" w:hAnsi="Times New Roman" w:cs="Times New Roman"/>
          <w:lang w:eastAsia="ru-RU"/>
        </w:rPr>
        <w:t xml:space="preserve"> Урюм. Этнический состав населения следующий: русские, украинцы.</w:t>
      </w:r>
    </w:p>
    <w:p w:rsidR="009F6E67" w:rsidRPr="00EA6319" w:rsidRDefault="009F6E67" w:rsidP="009F6E67">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Таблица 1</w:t>
      </w:r>
    </w:p>
    <w:p w:rsidR="009F6E67" w:rsidRPr="00EA6319" w:rsidRDefault="009F6E67" w:rsidP="009F6E67">
      <w:pPr>
        <w:keepNext/>
        <w:spacing w:after="0" w:line="240" w:lineRule="auto"/>
        <w:jc w:val="center"/>
        <w:outlineLvl w:val="1"/>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Характеристика экономического потенциала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7"/>
        <w:gridCol w:w="2444"/>
      </w:tblGrid>
      <w:tr w:rsidR="009F6E67" w:rsidRPr="00EA6319" w:rsidTr="009F6E67">
        <w:trPr>
          <w:trHeight w:val="322"/>
        </w:trPr>
        <w:tc>
          <w:tcPr>
            <w:tcW w:w="7437"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keepNext/>
              <w:spacing w:after="0" w:line="240" w:lineRule="auto"/>
              <w:jc w:val="center"/>
              <w:outlineLvl w:val="1"/>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Показатели</w:t>
            </w:r>
          </w:p>
        </w:tc>
        <w:tc>
          <w:tcPr>
            <w:tcW w:w="2444"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0" w:line="240" w:lineRule="auto"/>
              <w:jc w:val="center"/>
              <w:rPr>
                <w:rFonts w:ascii="Times New Roman" w:eastAsia="Times New Roman" w:hAnsi="Times New Roman" w:cs="Times New Roman"/>
                <w:lang w:val="en-US" w:eastAsia="ru-RU"/>
              </w:rPr>
            </w:pPr>
            <w:r w:rsidRPr="00EA6319">
              <w:rPr>
                <w:rFonts w:ascii="Times New Roman" w:eastAsia="Times New Roman" w:hAnsi="Times New Roman" w:cs="Times New Roman"/>
                <w:lang w:eastAsia="ru-RU"/>
              </w:rPr>
              <w:t>Количество</w:t>
            </w:r>
          </w:p>
        </w:tc>
      </w:tr>
      <w:tr w:rsidR="009F6E67" w:rsidRPr="00EA6319" w:rsidTr="009F6E67">
        <w:trPr>
          <w:trHeight w:val="659"/>
        </w:trPr>
        <w:tc>
          <w:tcPr>
            <w:tcW w:w="7437" w:type="dxa"/>
            <w:tcBorders>
              <w:top w:val="single" w:sz="4" w:space="0" w:color="auto"/>
              <w:left w:val="single" w:sz="4" w:space="0" w:color="auto"/>
              <w:bottom w:val="single" w:sz="4" w:space="0" w:color="auto"/>
              <w:right w:val="single" w:sz="4" w:space="0" w:color="auto"/>
            </w:tcBorders>
          </w:tcPr>
          <w:p w:rsidR="009F6E67" w:rsidRPr="00EA6319" w:rsidRDefault="009F6E67" w:rsidP="00546311">
            <w:pPr>
              <w:numPr>
                <w:ilvl w:val="0"/>
                <w:numId w:val="3"/>
              </w:numPr>
              <w:spacing w:after="0" w:line="240" w:lineRule="auto"/>
              <w:ind w:left="0"/>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Общая площадь земельного фонда (</w:t>
            </w:r>
            <w:proofErr w:type="gramStart"/>
            <w:r w:rsidRPr="00EA6319">
              <w:rPr>
                <w:rFonts w:ascii="Times New Roman" w:eastAsia="Times New Roman" w:hAnsi="Times New Roman" w:cs="Times New Roman"/>
                <w:lang w:eastAsia="ru-RU"/>
              </w:rPr>
              <w:t>га</w:t>
            </w:r>
            <w:proofErr w:type="gramEnd"/>
            <w:r w:rsidRPr="00EA6319">
              <w:rPr>
                <w:rFonts w:ascii="Times New Roman" w:eastAsia="Times New Roman" w:hAnsi="Times New Roman" w:cs="Times New Roman"/>
                <w:lang w:eastAsia="ru-RU"/>
              </w:rPr>
              <w:t>):</w:t>
            </w:r>
          </w:p>
          <w:p w:rsidR="009F6E67" w:rsidRPr="00EA6319" w:rsidRDefault="009F6E67" w:rsidP="009F6E67">
            <w:pPr>
              <w:spacing w:after="0" w:line="240" w:lineRule="auto"/>
              <w:jc w:val="both"/>
              <w:rPr>
                <w:rFonts w:ascii="Times New Roman" w:eastAsia="Times New Roman" w:hAnsi="Times New Roman" w:cs="Times New Roman"/>
                <w:lang w:eastAsia="ru-RU"/>
              </w:rPr>
            </w:pPr>
          </w:p>
        </w:tc>
        <w:tc>
          <w:tcPr>
            <w:tcW w:w="2444"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0" w:line="240" w:lineRule="auto"/>
              <w:jc w:val="both"/>
              <w:rPr>
                <w:rFonts w:ascii="Times New Roman" w:eastAsia="Times New Roman" w:hAnsi="Times New Roman" w:cs="Times New Roman"/>
                <w:lang w:val="en-US" w:eastAsia="ru-RU"/>
              </w:rPr>
            </w:pPr>
            <w:r w:rsidRPr="00EA6319">
              <w:rPr>
                <w:rFonts w:ascii="Times New Roman" w:eastAsia="Times New Roman" w:hAnsi="Times New Roman" w:cs="Times New Roman"/>
                <w:lang w:eastAsia="ru-RU"/>
              </w:rPr>
              <w:t xml:space="preserve"> 20470</w:t>
            </w:r>
          </w:p>
          <w:p w:rsidR="009F6E67" w:rsidRPr="00EA6319" w:rsidRDefault="009F6E67" w:rsidP="009F6E67">
            <w:pPr>
              <w:spacing w:after="0" w:line="240" w:lineRule="auto"/>
              <w:jc w:val="center"/>
              <w:rPr>
                <w:rFonts w:ascii="Times New Roman" w:eastAsia="Times New Roman" w:hAnsi="Times New Roman" w:cs="Times New Roman"/>
                <w:lang w:val="en-US" w:eastAsia="ru-RU"/>
              </w:rPr>
            </w:pPr>
          </w:p>
        </w:tc>
      </w:tr>
      <w:tr w:rsidR="009F6E67" w:rsidRPr="00EA6319" w:rsidTr="009F6E67">
        <w:trPr>
          <w:trHeight w:val="644"/>
        </w:trPr>
        <w:tc>
          <w:tcPr>
            <w:tcW w:w="7437" w:type="dxa"/>
            <w:tcBorders>
              <w:top w:val="single" w:sz="4" w:space="0" w:color="auto"/>
              <w:left w:val="single" w:sz="4" w:space="0" w:color="auto"/>
              <w:bottom w:val="single" w:sz="4" w:space="0" w:color="auto"/>
              <w:right w:val="single" w:sz="4" w:space="0" w:color="auto"/>
            </w:tcBorders>
          </w:tcPr>
          <w:p w:rsidR="009F6E67" w:rsidRPr="00EA6319" w:rsidRDefault="009F6E67" w:rsidP="00546311">
            <w:pPr>
              <w:numPr>
                <w:ilvl w:val="0"/>
                <w:numId w:val="4"/>
              </w:numPr>
              <w:spacing w:after="0" w:line="240" w:lineRule="auto"/>
              <w:ind w:left="0"/>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площадь, используемая землепользователями, занимающимися сельскохозяйственным производством </w:t>
            </w:r>
          </w:p>
        </w:tc>
        <w:tc>
          <w:tcPr>
            <w:tcW w:w="2444"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0" w:line="240" w:lineRule="auto"/>
              <w:jc w:val="both"/>
              <w:rPr>
                <w:rFonts w:ascii="Times New Roman" w:eastAsia="Times New Roman" w:hAnsi="Times New Roman" w:cs="Times New Roman"/>
                <w:lang w:val="en-US" w:eastAsia="ru-RU"/>
              </w:rPr>
            </w:pPr>
            <w:r w:rsidRPr="00EA6319">
              <w:rPr>
                <w:rFonts w:ascii="Times New Roman" w:eastAsia="Times New Roman" w:hAnsi="Times New Roman" w:cs="Times New Roman"/>
                <w:lang w:eastAsia="ru-RU"/>
              </w:rPr>
              <w:t xml:space="preserve"> 16181</w:t>
            </w:r>
          </w:p>
        </w:tc>
      </w:tr>
      <w:tr w:rsidR="009F6E67" w:rsidRPr="00EA6319" w:rsidTr="009F6E67">
        <w:trPr>
          <w:trHeight w:val="659"/>
        </w:trPr>
        <w:tc>
          <w:tcPr>
            <w:tcW w:w="7437" w:type="dxa"/>
            <w:tcBorders>
              <w:top w:val="single" w:sz="4" w:space="0" w:color="auto"/>
              <w:left w:val="single" w:sz="4" w:space="0" w:color="auto"/>
              <w:bottom w:val="single" w:sz="4" w:space="0" w:color="auto"/>
              <w:right w:val="single" w:sz="4" w:space="0" w:color="auto"/>
            </w:tcBorders>
          </w:tcPr>
          <w:p w:rsidR="009F6E67" w:rsidRPr="00EA6319" w:rsidRDefault="009F6E67" w:rsidP="00546311">
            <w:pPr>
              <w:numPr>
                <w:ilvl w:val="0"/>
                <w:numId w:val="5"/>
              </w:numPr>
              <w:spacing w:after="0" w:line="240" w:lineRule="auto"/>
              <w:ind w:left="0"/>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в том числе </w:t>
            </w:r>
            <w:proofErr w:type="gramStart"/>
            <w:r w:rsidRPr="00EA6319">
              <w:rPr>
                <w:rFonts w:ascii="Times New Roman" w:eastAsia="Times New Roman" w:hAnsi="Times New Roman" w:cs="Times New Roman"/>
                <w:lang w:eastAsia="ru-RU"/>
              </w:rPr>
              <w:t>находящаяся</w:t>
            </w:r>
            <w:proofErr w:type="gramEnd"/>
            <w:r w:rsidRPr="00EA6319">
              <w:rPr>
                <w:rFonts w:ascii="Times New Roman" w:eastAsia="Times New Roman" w:hAnsi="Times New Roman" w:cs="Times New Roman"/>
                <w:lang w:eastAsia="ru-RU"/>
              </w:rPr>
              <w:t xml:space="preserve"> в личном пользовании граждан (приусадебные и индивидуальные сады и огороды) </w:t>
            </w:r>
          </w:p>
        </w:tc>
        <w:tc>
          <w:tcPr>
            <w:tcW w:w="2444"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0" w:line="240" w:lineRule="auto"/>
              <w:jc w:val="both"/>
              <w:rPr>
                <w:rFonts w:ascii="Times New Roman" w:eastAsia="Times New Roman" w:hAnsi="Times New Roman" w:cs="Times New Roman"/>
                <w:lang w:val="en-US" w:eastAsia="ru-RU"/>
              </w:rPr>
            </w:pPr>
            <w:r w:rsidRPr="00EA6319">
              <w:rPr>
                <w:rFonts w:ascii="Times New Roman" w:eastAsia="Times New Roman" w:hAnsi="Times New Roman" w:cs="Times New Roman"/>
                <w:lang w:eastAsia="ru-RU"/>
              </w:rPr>
              <w:t xml:space="preserve">  236 </w:t>
            </w:r>
          </w:p>
        </w:tc>
      </w:tr>
      <w:tr w:rsidR="009F6E67" w:rsidRPr="00EA6319" w:rsidTr="009F6E67">
        <w:trPr>
          <w:trHeight w:val="322"/>
        </w:trPr>
        <w:tc>
          <w:tcPr>
            <w:tcW w:w="7437"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 неиспользуемые площад</w:t>
            </w:r>
            <w:proofErr w:type="gramStart"/>
            <w:r w:rsidRPr="00EA6319">
              <w:rPr>
                <w:rFonts w:ascii="Times New Roman" w:eastAsia="Times New Roman" w:hAnsi="Times New Roman" w:cs="Times New Roman"/>
                <w:lang w:eastAsia="ru-RU"/>
              </w:rPr>
              <w:t>и(</w:t>
            </w:r>
            <w:proofErr w:type="gramEnd"/>
            <w:r w:rsidRPr="00EA6319">
              <w:rPr>
                <w:rFonts w:ascii="Times New Roman" w:eastAsia="Times New Roman" w:hAnsi="Times New Roman" w:cs="Times New Roman"/>
                <w:lang w:eastAsia="ru-RU"/>
              </w:rPr>
              <w:t xml:space="preserve"> земли промышленности, энергетики, транспорта )</w:t>
            </w:r>
          </w:p>
        </w:tc>
        <w:tc>
          <w:tcPr>
            <w:tcW w:w="2444" w:type="dxa"/>
            <w:tcBorders>
              <w:top w:val="single" w:sz="4" w:space="0" w:color="auto"/>
              <w:left w:val="single" w:sz="4" w:space="0" w:color="auto"/>
              <w:bottom w:val="single" w:sz="4" w:space="0" w:color="auto"/>
              <w:right w:val="single" w:sz="4" w:space="0" w:color="auto"/>
            </w:tcBorders>
            <w:shd w:val="clear" w:color="auto" w:fill="auto"/>
          </w:tcPr>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75</w:t>
            </w:r>
          </w:p>
        </w:tc>
      </w:tr>
      <w:tr w:rsidR="009F6E67" w:rsidRPr="00EA6319" w:rsidTr="009F6E67">
        <w:trPr>
          <w:trHeight w:val="981"/>
        </w:trPr>
        <w:tc>
          <w:tcPr>
            <w:tcW w:w="7437" w:type="dxa"/>
            <w:tcBorders>
              <w:top w:val="single" w:sz="4" w:space="0" w:color="auto"/>
              <w:left w:val="single" w:sz="4" w:space="0" w:color="auto"/>
              <w:bottom w:val="single" w:sz="4" w:space="0" w:color="auto"/>
              <w:right w:val="single" w:sz="4" w:space="0" w:color="auto"/>
            </w:tcBorders>
          </w:tcPr>
          <w:p w:rsidR="009F6E67" w:rsidRPr="00EA6319" w:rsidRDefault="009F6E67" w:rsidP="00546311">
            <w:pPr>
              <w:numPr>
                <w:ilvl w:val="0"/>
                <w:numId w:val="3"/>
              </w:numPr>
              <w:spacing w:after="0" w:line="240" w:lineRule="auto"/>
              <w:ind w:left="0"/>
              <w:jc w:val="both"/>
              <w:rPr>
                <w:rFonts w:ascii="Times New Roman" w:eastAsia="Times New Roman" w:hAnsi="Times New Roman" w:cs="Times New Roman"/>
                <w:lang w:val="en-US" w:eastAsia="ru-RU"/>
              </w:rPr>
            </w:pPr>
            <w:r w:rsidRPr="00EA6319">
              <w:rPr>
                <w:rFonts w:ascii="Times New Roman" w:eastAsia="Times New Roman" w:hAnsi="Times New Roman" w:cs="Times New Roman"/>
                <w:lang w:eastAsia="ru-RU"/>
              </w:rPr>
              <w:t>Лесной фонд:</w:t>
            </w:r>
          </w:p>
          <w:p w:rsidR="009F6E67" w:rsidRPr="00EA6319" w:rsidRDefault="009F6E67" w:rsidP="00546311">
            <w:pPr>
              <w:numPr>
                <w:ilvl w:val="0"/>
                <w:numId w:val="5"/>
              </w:numPr>
              <w:spacing w:after="0" w:line="240" w:lineRule="auto"/>
              <w:ind w:left="0"/>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общая площадь (</w:t>
            </w:r>
            <w:proofErr w:type="gramStart"/>
            <w:r w:rsidRPr="00EA6319">
              <w:rPr>
                <w:rFonts w:ascii="Times New Roman" w:eastAsia="Times New Roman" w:hAnsi="Times New Roman" w:cs="Times New Roman"/>
                <w:lang w:eastAsia="ru-RU"/>
              </w:rPr>
              <w:t>га</w:t>
            </w:r>
            <w:proofErr w:type="gramEnd"/>
            <w:r w:rsidRPr="00EA6319">
              <w:rPr>
                <w:rFonts w:ascii="Times New Roman" w:eastAsia="Times New Roman" w:hAnsi="Times New Roman" w:cs="Times New Roman"/>
                <w:lang w:eastAsia="ru-RU"/>
              </w:rPr>
              <w:t>)</w:t>
            </w:r>
          </w:p>
          <w:p w:rsidR="009F6E67" w:rsidRPr="00EA6319" w:rsidRDefault="009F6E67" w:rsidP="00546311">
            <w:pPr>
              <w:numPr>
                <w:ilvl w:val="0"/>
                <w:numId w:val="5"/>
              </w:numPr>
              <w:spacing w:after="0" w:line="240" w:lineRule="auto"/>
              <w:ind w:left="0"/>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общий запас древесины на корню (тыс. куб. м)</w:t>
            </w:r>
          </w:p>
        </w:tc>
        <w:tc>
          <w:tcPr>
            <w:tcW w:w="2444"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0" w:line="240" w:lineRule="auto"/>
              <w:jc w:val="both"/>
              <w:rPr>
                <w:rFonts w:ascii="Times New Roman" w:eastAsia="Times New Roman" w:hAnsi="Times New Roman" w:cs="Times New Roman"/>
                <w:lang w:eastAsia="ru-RU"/>
              </w:rPr>
            </w:pPr>
          </w:p>
          <w:p w:rsidR="009F6E67" w:rsidRPr="00EA6319" w:rsidRDefault="009F6E67" w:rsidP="009F6E67">
            <w:pPr>
              <w:spacing w:after="0" w:line="240" w:lineRule="auto"/>
              <w:rPr>
                <w:rFonts w:ascii="Times New Roman" w:eastAsia="Times New Roman" w:hAnsi="Times New Roman" w:cs="Times New Roman"/>
                <w:lang w:val="en-US" w:eastAsia="ru-RU"/>
              </w:rPr>
            </w:pPr>
            <w:r w:rsidRPr="00EA6319">
              <w:rPr>
                <w:rFonts w:ascii="Times New Roman" w:eastAsia="Times New Roman" w:hAnsi="Times New Roman" w:cs="Times New Roman"/>
                <w:lang w:eastAsia="ru-RU"/>
              </w:rPr>
              <w:t>3871</w:t>
            </w:r>
          </w:p>
        </w:tc>
      </w:tr>
      <w:tr w:rsidR="009F6E67" w:rsidRPr="00EA6319" w:rsidTr="009F6E67">
        <w:trPr>
          <w:trHeight w:val="997"/>
        </w:trPr>
        <w:tc>
          <w:tcPr>
            <w:tcW w:w="7437" w:type="dxa"/>
            <w:tcBorders>
              <w:top w:val="single" w:sz="4" w:space="0" w:color="auto"/>
              <w:left w:val="single" w:sz="4" w:space="0" w:color="auto"/>
              <w:bottom w:val="single" w:sz="4" w:space="0" w:color="auto"/>
              <w:right w:val="single" w:sz="4" w:space="0" w:color="auto"/>
            </w:tcBorders>
          </w:tcPr>
          <w:p w:rsidR="009F6E67" w:rsidRPr="00EA6319" w:rsidRDefault="009F6E67" w:rsidP="00546311">
            <w:pPr>
              <w:numPr>
                <w:ilvl w:val="0"/>
                <w:numId w:val="3"/>
              </w:numPr>
              <w:spacing w:after="0" w:line="240" w:lineRule="auto"/>
              <w:ind w:left="0"/>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Запасы полезных ископаемых (по видам в натуральном выражении)</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суглинки кирпичны</w:t>
            </w:r>
            <w:proofErr w:type="gramStart"/>
            <w:r w:rsidRPr="00EA6319">
              <w:rPr>
                <w:rFonts w:ascii="Times New Roman" w:eastAsia="Times New Roman" w:hAnsi="Times New Roman" w:cs="Times New Roman"/>
                <w:lang w:eastAsia="ru-RU"/>
              </w:rPr>
              <w:t>е(</w:t>
            </w:r>
            <w:proofErr w:type="gramEnd"/>
            <w:r w:rsidRPr="00EA6319">
              <w:rPr>
                <w:rFonts w:ascii="Times New Roman" w:eastAsia="Times New Roman" w:hAnsi="Times New Roman" w:cs="Times New Roman"/>
                <w:lang w:eastAsia="ru-RU"/>
              </w:rPr>
              <w:t xml:space="preserve"> га)</w:t>
            </w:r>
          </w:p>
        </w:tc>
        <w:tc>
          <w:tcPr>
            <w:tcW w:w="2444"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0" w:line="240" w:lineRule="auto"/>
              <w:jc w:val="center"/>
              <w:rPr>
                <w:rFonts w:ascii="Times New Roman" w:eastAsia="Times New Roman" w:hAnsi="Times New Roman" w:cs="Times New Roman"/>
                <w:lang w:eastAsia="ru-RU"/>
              </w:rPr>
            </w:pPr>
          </w:p>
          <w:p w:rsidR="009F6E67" w:rsidRPr="00EA6319" w:rsidRDefault="009F6E67" w:rsidP="009F6E67">
            <w:pPr>
              <w:spacing w:after="0" w:line="240" w:lineRule="auto"/>
              <w:jc w:val="center"/>
              <w:rPr>
                <w:rFonts w:ascii="Times New Roman" w:eastAsia="Times New Roman" w:hAnsi="Times New Roman" w:cs="Times New Roman"/>
                <w:lang w:eastAsia="ru-RU"/>
              </w:rPr>
            </w:pP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107</w:t>
            </w:r>
          </w:p>
        </w:tc>
      </w:tr>
    </w:tbl>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ab/>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МО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обладает достаточными возможностями развития экономики - </w:t>
      </w:r>
      <w:proofErr w:type="spellStart"/>
      <w:r w:rsidRPr="00EA6319">
        <w:rPr>
          <w:rFonts w:ascii="Times New Roman" w:eastAsia="Times New Roman" w:hAnsi="Times New Roman" w:cs="Times New Roman"/>
          <w:lang w:eastAsia="ru-RU"/>
        </w:rPr>
        <w:t>природоресурсным</w:t>
      </w:r>
      <w:proofErr w:type="spellEnd"/>
      <w:r w:rsidRPr="00EA6319">
        <w:rPr>
          <w:rFonts w:ascii="Times New Roman" w:eastAsia="Times New Roman" w:hAnsi="Times New Roman" w:cs="Times New Roman"/>
          <w:lang w:eastAsia="ru-RU"/>
        </w:rPr>
        <w:t>, трудовым, производственным потенциалом.</w:t>
      </w:r>
    </w:p>
    <w:p w:rsidR="009F6E67" w:rsidRPr="00EA6319" w:rsidRDefault="009F6E67" w:rsidP="009F6E67">
      <w:pPr>
        <w:spacing w:after="0" w:line="240" w:lineRule="auto"/>
        <w:ind w:firstLine="283"/>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На территории поселения на 01.01.2016 года зарегистрировано 15 организаций и учреждений, в том числе  сельскохозяйственных- 1, </w:t>
      </w:r>
    </w:p>
    <w:p w:rsidR="009F6E67" w:rsidRPr="00EA6319" w:rsidRDefault="009F6E67" w:rsidP="009F6E67">
      <w:pPr>
        <w:spacing w:after="0" w:line="240" w:lineRule="auto"/>
        <w:ind w:firstLine="283"/>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торговли   - 3.</w:t>
      </w:r>
    </w:p>
    <w:p w:rsidR="009F6E67" w:rsidRPr="00EA6319" w:rsidRDefault="009F6E67" w:rsidP="009F6E67">
      <w:pPr>
        <w:spacing w:after="0" w:line="240" w:lineRule="auto"/>
        <w:ind w:firstLine="283"/>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Специализацией поселения является сельскохозяйственное производство. Данным видом деятельности занимается  малое предприятие  ООО «Урюм» ЛПХ. Основной вид деятельности индивидуальных предпринимателей - торговля, торгово-закупочная деятельность.</w:t>
      </w:r>
    </w:p>
    <w:p w:rsidR="009F6E67" w:rsidRPr="00EA6319" w:rsidRDefault="009F6E67" w:rsidP="009F6E67">
      <w:pPr>
        <w:keepNext/>
        <w:snapToGrid w:val="0"/>
        <w:spacing w:after="0" w:line="240" w:lineRule="auto"/>
        <w:rPr>
          <w:rFonts w:ascii="Times New Roman" w:eastAsia="Times New Roman" w:hAnsi="Times New Roman" w:cs="Times New Roman"/>
          <w:color w:val="000000"/>
          <w:u w:val="single"/>
          <w:lang w:eastAsia="ru-RU"/>
        </w:rPr>
      </w:pPr>
    </w:p>
    <w:p w:rsidR="009F6E67" w:rsidRPr="00EA6319" w:rsidRDefault="009F6E67" w:rsidP="009F6E67">
      <w:pPr>
        <w:keepNext/>
        <w:snapToGrid w:val="0"/>
        <w:spacing w:after="0" w:line="240" w:lineRule="auto"/>
        <w:rPr>
          <w:rFonts w:ascii="Times New Roman" w:eastAsia="Times New Roman" w:hAnsi="Times New Roman" w:cs="Times New Roman"/>
          <w:b/>
          <w:color w:val="000000"/>
          <w:lang w:eastAsia="ru-RU"/>
        </w:rPr>
      </w:pPr>
      <w:r w:rsidRPr="00EA6319">
        <w:rPr>
          <w:rFonts w:ascii="Times New Roman" w:eastAsia="Times New Roman" w:hAnsi="Times New Roman" w:cs="Times New Roman"/>
          <w:b/>
          <w:color w:val="000000"/>
          <w:lang w:eastAsia="ru-RU"/>
        </w:rPr>
        <w:t>1.1.1. Сельское хозяйство</w:t>
      </w:r>
    </w:p>
    <w:p w:rsidR="009F6E67" w:rsidRPr="00EA6319" w:rsidRDefault="009F6E67" w:rsidP="009F6E67">
      <w:pPr>
        <w:keepNext/>
        <w:snapToGrid w:val="0"/>
        <w:spacing w:after="0" w:line="240" w:lineRule="auto"/>
        <w:jc w:val="center"/>
        <w:rPr>
          <w:rFonts w:ascii="Times New Roman" w:eastAsia="Times New Roman" w:hAnsi="Times New Roman" w:cs="Times New Roman"/>
          <w:b/>
          <w:color w:val="C00000"/>
          <w:lang w:eastAsia="ru-RU"/>
        </w:rPr>
      </w:pP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color w:val="C00000"/>
          <w:lang w:eastAsia="ru-RU"/>
        </w:rPr>
        <w:tab/>
      </w:r>
      <w:r w:rsidRPr="00EA6319">
        <w:rPr>
          <w:rFonts w:ascii="Times New Roman" w:eastAsia="Times New Roman" w:hAnsi="Times New Roman" w:cs="Times New Roman"/>
          <w:lang w:eastAsia="ru-RU"/>
        </w:rPr>
        <w:t xml:space="preserve">Базовой отраслью экономики поселения является сельское хозяйство. </w:t>
      </w:r>
    </w:p>
    <w:p w:rsidR="009F6E67" w:rsidRPr="00EA6319" w:rsidRDefault="009F6E67" w:rsidP="009F6E67">
      <w:pPr>
        <w:spacing w:after="0" w:line="240" w:lineRule="auto"/>
        <w:ind w:firstLine="720"/>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Общая земельная площадь, используемая организациями и гражданами, занимающимися производством сельскохозяйственной продукции на начало 2016 года составила 16,1 тыс. га. Более 80% земель сельскохозяйственного назначения принадлежат гражданам, имеющим земельные доли.  </w:t>
      </w:r>
    </w:p>
    <w:p w:rsidR="009F6E67" w:rsidRPr="00EA6319" w:rsidRDefault="009F6E67" w:rsidP="009F6E67">
      <w:pPr>
        <w:spacing w:after="0" w:line="240" w:lineRule="auto"/>
        <w:jc w:val="right"/>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Таблица 2</w:t>
      </w:r>
    </w:p>
    <w:p w:rsidR="009F6E67" w:rsidRPr="00EA6319" w:rsidRDefault="009F6E67" w:rsidP="009F6E67">
      <w:pPr>
        <w:spacing w:after="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Развитие агропромышленного комплекса</w:t>
      </w:r>
    </w:p>
    <w:p w:rsidR="009F6E67" w:rsidRPr="00EA6319" w:rsidRDefault="009F6E67" w:rsidP="009F6E67">
      <w:pPr>
        <w:keepNext/>
        <w:spacing w:after="0" w:line="240" w:lineRule="auto"/>
        <w:ind w:firstLine="912"/>
        <w:jc w:val="center"/>
        <w:outlineLvl w:val="1"/>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Наличие сельскохозяйственных угодий на 01.01.2016, тыс. га</w:t>
      </w:r>
    </w:p>
    <w:p w:rsidR="009F6E67" w:rsidRPr="00EA6319" w:rsidRDefault="009F6E67" w:rsidP="009F6E67">
      <w:pPr>
        <w:spacing w:after="0" w:line="240" w:lineRule="auto"/>
        <w:rPr>
          <w:rFonts w:ascii="Times New Roman" w:eastAsia="Times New Roman" w:hAnsi="Times New Roman" w:cs="Times New Roman"/>
          <w:lang w:eastAsia="ru-RU"/>
        </w:rPr>
      </w:pPr>
    </w:p>
    <w:tbl>
      <w:tblPr>
        <w:tblW w:w="10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2"/>
        <w:gridCol w:w="3624"/>
      </w:tblGrid>
      <w:tr w:rsidR="009F6E67" w:rsidRPr="00EA6319" w:rsidTr="009F6E67">
        <w:trPr>
          <w:cantSplit/>
          <w:trHeight w:val="653"/>
        </w:trPr>
        <w:tc>
          <w:tcPr>
            <w:tcW w:w="6682"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120" w:line="240" w:lineRule="auto"/>
              <w:ind w:left="283"/>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Показатели</w:t>
            </w:r>
          </w:p>
        </w:tc>
        <w:tc>
          <w:tcPr>
            <w:tcW w:w="3624"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120" w:line="240" w:lineRule="auto"/>
              <w:ind w:left="283" w:firstLine="16"/>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Количество </w:t>
            </w:r>
          </w:p>
        </w:tc>
      </w:tr>
      <w:tr w:rsidR="009F6E67" w:rsidRPr="00EA6319" w:rsidTr="009F6E67">
        <w:trPr>
          <w:trHeight w:val="347"/>
        </w:trPr>
        <w:tc>
          <w:tcPr>
            <w:tcW w:w="6682"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120" w:line="240" w:lineRule="auto"/>
              <w:ind w:left="283"/>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1. Сельскохозяйственные угодья </w:t>
            </w:r>
          </w:p>
        </w:tc>
        <w:tc>
          <w:tcPr>
            <w:tcW w:w="3624"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120" w:line="240" w:lineRule="auto"/>
              <w:ind w:left="283"/>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16181</w:t>
            </w:r>
          </w:p>
        </w:tc>
      </w:tr>
      <w:tr w:rsidR="009F6E67" w:rsidRPr="00EA6319" w:rsidTr="009F6E67">
        <w:trPr>
          <w:trHeight w:val="362"/>
        </w:trPr>
        <w:tc>
          <w:tcPr>
            <w:tcW w:w="6682"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120" w:line="240" w:lineRule="auto"/>
              <w:ind w:left="283"/>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в том числе:</w:t>
            </w:r>
          </w:p>
        </w:tc>
        <w:tc>
          <w:tcPr>
            <w:tcW w:w="3624"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120" w:line="240" w:lineRule="auto"/>
              <w:ind w:left="283"/>
              <w:jc w:val="center"/>
              <w:rPr>
                <w:rFonts w:ascii="Times New Roman" w:eastAsia="Times New Roman" w:hAnsi="Times New Roman" w:cs="Times New Roman"/>
                <w:lang w:eastAsia="ru-RU"/>
              </w:rPr>
            </w:pPr>
          </w:p>
        </w:tc>
      </w:tr>
      <w:tr w:rsidR="009F6E67" w:rsidRPr="00EA6319" w:rsidTr="009F6E67">
        <w:trPr>
          <w:trHeight w:val="362"/>
        </w:trPr>
        <w:tc>
          <w:tcPr>
            <w:tcW w:w="6682"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120" w:line="240" w:lineRule="auto"/>
              <w:ind w:left="283"/>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пашня</w:t>
            </w:r>
          </w:p>
        </w:tc>
        <w:tc>
          <w:tcPr>
            <w:tcW w:w="3624"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120" w:line="240" w:lineRule="auto"/>
              <w:ind w:left="283"/>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6850</w:t>
            </w:r>
          </w:p>
        </w:tc>
      </w:tr>
      <w:tr w:rsidR="009F6E67" w:rsidRPr="00EA6319" w:rsidTr="009F6E67">
        <w:trPr>
          <w:trHeight w:val="347"/>
        </w:trPr>
        <w:tc>
          <w:tcPr>
            <w:tcW w:w="6682"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120" w:line="240" w:lineRule="auto"/>
              <w:ind w:left="283"/>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в том числе:</w:t>
            </w:r>
          </w:p>
        </w:tc>
        <w:tc>
          <w:tcPr>
            <w:tcW w:w="3624"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120" w:line="240" w:lineRule="auto"/>
              <w:ind w:left="283"/>
              <w:jc w:val="center"/>
              <w:rPr>
                <w:rFonts w:ascii="Times New Roman" w:eastAsia="Times New Roman" w:hAnsi="Times New Roman" w:cs="Times New Roman"/>
                <w:lang w:eastAsia="ru-RU"/>
              </w:rPr>
            </w:pPr>
          </w:p>
        </w:tc>
      </w:tr>
      <w:tr w:rsidR="009F6E67" w:rsidRPr="00EA6319" w:rsidTr="009F6E67">
        <w:trPr>
          <w:trHeight w:val="362"/>
        </w:trPr>
        <w:tc>
          <w:tcPr>
            <w:tcW w:w="6682"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120" w:line="240" w:lineRule="auto"/>
              <w:ind w:left="283"/>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в сельскохозяйственных организациях</w:t>
            </w:r>
          </w:p>
        </w:tc>
        <w:tc>
          <w:tcPr>
            <w:tcW w:w="3624"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120" w:line="240" w:lineRule="auto"/>
              <w:ind w:left="283"/>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6221</w:t>
            </w:r>
          </w:p>
        </w:tc>
      </w:tr>
      <w:tr w:rsidR="009F6E67" w:rsidRPr="00EA6319" w:rsidTr="009F6E67">
        <w:trPr>
          <w:trHeight w:val="377"/>
        </w:trPr>
        <w:tc>
          <w:tcPr>
            <w:tcW w:w="6682"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120" w:line="240" w:lineRule="auto"/>
              <w:ind w:left="283"/>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в крестьянских, фермерских хозяйствах </w:t>
            </w:r>
          </w:p>
        </w:tc>
        <w:tc>
          <w:tcPr>
            <w:tcW w:w="3624" w:type="dxa"/>
            <w:tcBorders>
              <w:top w:val="single" w:sz="4" w:space="0" w:color="auto"/>
              <w:left w:val="single" w:sz="4" w:space="0" w:color="auto"/>
              <w:bottom w:val="single" w:sz="4" w:space="0" w:color="auto"/>
              <w:right w:val="single" w:sz="4" w:space="0" w:color="auto"/>
            </w:tcBorders>
          </w:tcPr>
          <w:p w:rsidR="009F6E67" w:rsidRPr="00EA6319" w:rsidRDefault="009F6E67" w:rsidP="009F6E67">
            <w:pPr>
              <w:spacing w:after="120" w:line="240" w:lineRule="auto"/>
              <w:ind w:left="283"/>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367</w:t>
            </w:r>
          </w:p>
        </w:tc>
      </w:tr>
    </w:tbl>
    <w:p w:rsidR="009F6E67" w:rsidRPr="00EA6319" w:rsidRDefault="009F6E67" w:rsidP="009F6E67">
      <w:pPr>
        <w:spacing w:after="0" w:line="240" w:lineRule="auto"/>
        <w:jc w:val="center"/>
        <w:rPr>
          <w:rFonts w:ascii="Times New Roman" w:eastAsia="Times New Roman" w:hAnsi="Times New Roman" w:cs="Times New Roman"/>
          <w:lang w:eastAsia="ru-RU"/>
        </w:rPr>
      </w:pPr>
    </w:p>
    <w:p w:rsidR="009F6E67" w:rsidRPr="00EA6319" w:rsidRDefault="009F6E67" w:rsidP="009F6E67">
      <w:pPr>
        <w:spacing w:after="0" w:line="240" w:lineRule="auto"/>
        <w:jc w:val="both"/>
        <w:rPr>
          <w:rFonts w:ascii="Times New Roman" w:eastAsia="Times New Roman" w:hAnsi="Times New Roman" w:cs="Times New Roman"/>
          <w:lang w:eastAsia="ru-RU"/>
        </w:rPr>
      </w:pPr>
    </w:p>
    <w:p w:rsidR="009F6E67" w:rsidRPr="00EA6319" w:rsidRDefault="009F6E67" w:rsidP="009F6E67">
      <w:pPr>
        <w:spacing w:after="0" w:line="240" w:lineRule="auto"/>
        <w:ind w:firstLine="360"/>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От результатов работы тружеников села в значительной степени зависит развитие  поселения, социальное спокойствие, благосостояние каждой семьи. </w:t>
      </w:r>
    </w:p>
    <w:p w:rsidR="009F6E67" w:rsidRPr="00EA6319" w:rsidRDefault="009F6E67" w:rsidP="009F6E67">
      <w:pPr>
        <w:spacing w:after="0" w:line="240" w:lineRule="auto"/>
        <w:ind w:firstLine="360"/>
        <w:rPr>
          <w:rFonts w:ascii="Times New Roman" w:eastAsia="Times New Roman" w:hAnsi="Times New Roman" w:cs="Times New Roman"/>
          <w:color w:val="C00000"/>
          <w:lang w:eastAsia="ru-RU"/>
        </w:rPr>
      </w:pPr>
      <w:r w:rsidRPr="00EA6319">
        <w:rPr>
          <w:rFonts w:ascii="Times New Roman" w:eastAsia="Times New Roman" w:hAnsi="Times New Roman" w:cs="Times New Roman"/>
          <w:lang w:eastAsia="ru-RU"/>
        </w:rPr>
        <w:t xml:space="preserve">Производителями сельскохозяйственной продукции в </w:t>
      </w:r>
      <w:proofErr w:type="spellStart"/>
      <w:r w:rsidRPr="00EA6319">
        <w:rPr>
          <w:rFonts w:ascii="Times New Roman" w:eastAsia="Times New Roman" w:hAnsi="Times New Roman" w:cs="Times New Roman"/>
          <w:lang w:eastAsia="ru-RU"/>
        </w:rPr>
        <w:t>Нижнеурюмском</w:t>
      </w:r>
      <w:proofErr w:type="spellEnd"/>
      <w:r w:rsidRPr="00EA6319">
        <w:rPr>
          <w:rFonts w:ascii="Times New Roman" w:eastAsia="Times New Roman" w:hAnsi="Times New Roman" w:cs="Times New Roman"/>
          <w:lang w:eastAsia="ru-RU"/>
        </w:rPr>
        <w:t xml:space="preserve">  сельсовете  является общество с ограниченной ответственностью «Урюм», которое организовалось 17 апреля 2013 года, а также  личные подсобные хозяйства населения</w:t>
      </w:r>
      <w:r w:rsidRPr="00EA6319">
        <w:rPr>
          <w:rFonts w:ascii="Times New Roman" w:eastAsia="Times New Roman" w:hAnsi="Times New Roman" w:cs="Times New Roman"/>
          <w:color w:val="C00000"/>
          <w:lang w:eastAsia="ru-RU"/>
        </w:rPr>
        <w:t xml:space="preserve">.  </w:t>
      </w:r>
    </w:p>
    <w:p w:rsidR="009F6E67" w:rsidRPr="00EA6319" w:rsidRDefault="009F6E67" w:rsidP="009F6E67">
      <w:pPr>
        <w:widowControl w:val="0"/>
        <w:autoSpaceDE w:val="0"/>
        <w:autoSpaceDN w:val="0"/>
        <w:adjustRightInd w:val="0"/>
        <w:spacing w:after="0" w:line="336" w:lineRule="exact"/>
        <w:ind w:right="364" w:firstLine="708"/>
        <w:rPr>
          <w:rFonts w:ascii="Times New Roman" w:eastAsia="Times New Roman" w:hAnsi="Times New Roman" w:cs="Times New Roman"/>
          <w:color w:val="FF0000"/>
          <w:lang w:eastAsia="ru-RU"/>
        </w:rPr>
      </w:pPr>
      <w:r w:rsidRPr="00EA6319">
        <w:rPr>
          <w:rFonts w:ascii="Times New Roman" w:eastAsia="Times New Roman" w:hAnsi="Times New Roman" w:cs="Times New Roman"/>
          <w:lang w:eastAsia="ru-RU"/>
        </w:rPr>
        <w:t xml:space="preserve">Объем производства продукции  сельского хозяйства (во всех категориях хозяйств) в 2015 году составил 12,6 млн. рублей, что составляет 100,8% к уровню 2014 года. В 2015 году было произведено 1,2 тыс. тонн зерна, урожайность составила 5,0 ц. с </w:t>
      </w:r>
      <w:proofErr w:type="gramStart"/>
      <w:r w:rsidRPr="00EA6319">
        <w:rPr>
          <w:rFonts w:ascii="Times New Roman" w:eastAsia="Times New Roman" w:hAnsi="Times New Roman" w:cs="Times New Roman"/>
          <w:lang w:eastAsia="ru-RU"/>
        </w:rPr>
        <w:t>га</w:t>
      </w:r>
      <w:proofErr w:type="gramEnd"/>
      <w:r w:rsidRPr="00EA6319">
        <w:rPr>
          <w:rFonts w:ascii="Times New Roman" w:eastAsia="Times New Roman" w:hAnsi="Times New Roman" w:cs="Times New Roman"/>
          <w:lang w:eastAsia="ru-RU"/>
        </w:rPr>
        <w:t>, производство мяса на убой в живом весе во всех категориях хозяйств составило 46,0 тонн, производство молока во всех категориях хозяйств  -  280,0 тонн.  Поголовье  крупного рогатого скота во всех категориях хозяйств составило 221 голов, в том числе коров 80 голов.</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color w:val="C00000"/>
          <w:lang w:eastAsia="ru-RU"/>
        </w:rPr>
        <w:t xml:space="preserve">    </w:t>
      </w:r>
      <w:r w:rsidRPr="00EA6319">
        <w:rPr>
          <w:rFonts w:ascii="Times New Roman" w:eastAsia="Times New Roman" w:hAnsi="Times New Roman" w:cs="Times New Roman"/>
          <w:lang w:eastAsia="ru-RU"/>
        </w:rPr>
        <w:t>За 9 месяцев 2016 г. хозяйство поселения  получило прибыли в размере  1,3 млн. руб., что составляет 162,8 % к уровню 2015 г.</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Произведено 3,2тыс</w:t>
      </w:r>
      <w:proofErr w:type="gramStart"/>
      <w:r w:rsidRPr="00EA6319">
        <w:rPr>
          <w:rFonts w:ascii="Times New Roman" w:eastAsia="Times New Roman" w:hAnsi="Times New Roman" w:cs="Times New Roman"/>
          <w:lang w:eastAsia="ru-RU"/>
        </w:rPr>
        <w:t>.т</w:t>
      </w:r>
      <w:proofErr w:type="gramEnd"/>
      <w:r w:rsidRPr="00EA6319">
        <w:rPr>
          <w:rFonts w:ascii="Times New Roman" w:eastAsia="Times New Roman" w:hAnsi="Times New Roman" w:cs="Times New Roman"/>
          <w:lang w:eastAsia="ru-RU"/>
        </w:rPr>
        <w:t>онн зерна (при урожайности в бункерном весе 2,9тыс.тонн 11,6 ц/га) .</w:t>
      </w:r>
    </w:p>
    <w:p w:rsidR="009F6E67" w:rsidRPr="00EA6319" w:rsidRDefault="009F6E67" w:rsidP="009F6E67">
      <w:pPr>
        <w:keepNext/>
        <w:spacing w:after="0" w:line="240" w:lineRule="auto"/>
        <w:ind w:firstLine="708"/>
        <w:jc w:val="both"/>
        <w:outlineLvl w:val="1"/>
        <w:rPr>
          <w:rFonts w:ascii="Times New Roman" w:eastAsia="Times New Roman" w:hAnsi="Times New Roman" w:cs="Times New Roman"/>
          <w:iCs/>
          <w:lang w:eastAsia="ru-RU"/>
        </w:rPr>
      </w:pPr>
      <w:r w:rsidRPr="00EA6319">
        <w:rPr>
          <w:rFonts w:ascii="Times New Roman" w:eastAsia="Times New Roman" w:hAnsi="Times New Roman" w:cs="Times New Roman"/>
          <w:iCs/>
          <w:lang w:eastAsia="ru-RU"/>
        </w:rPr>
        <w:t xml:space="preserve">Производство продуктов растениеводства находится в сильной зависимости от погодных условий, это отражается на урожайности сельскохозяйственных культур, связано с нехваткой производственных ресурсов для проведения посевных работ, в частности сельскохозяйственной техники и топлива. </w:t>
      </w:r>
    </w:p>
    <w:p w:rsidR="009F6E67" w:rsidRPr="00EA6319" w:rsidRDefault="009F6E67" w:rsidP="009F6E67">
      <w:pPr>
        <w:spacing w:after="0" w:line="240" w:lineRule="auto"/>
        <w:jc w:val="both"/>
        <w:rPr>
          <w:rFonts w:ascii="Times New Roman" w:eastAsia="Times New Roman" w:hAnsi="Times New Roman" w:cs="Times New Roman"/>
          <w:iCs/>
          <w:lang w:eastAsia="ru-RU"/>
        </w:rPr>
      </w:pPr>
      <w:r w:rsidRPr="00EA6319">
        <w:rPr>
          <w:rFonts w:ascii="Times New Roman" w:eastAsia="Times New Roman" w:hAnsi="Times New Roman" w:cs="Times New Roman"/>
          <w:iCs/>
          <w:lang w:eastAsia="ru-RU"/>
        </w:rPr>
        <w:t xml:space="preserve">Общая ситуация в животноводстве нестабильна, так как зависит от кормовой базы. Поголовье всех видов скота имеет тенденцию к сокращению. </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Поголовье КРС  во всех категориях хозяйств по предварительным данным  на 01.10.2016 г. составило 159 голов, в том числе поголовье коров составило 70 голов. </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Одной из проблем сегодня является недостаток квалифицированных кадров в сельском хозяйстве. </w:t>
      </w:r>
    </w:p>
    <w:p w:rsidR="009F6E67" w:rsidRPr="00EA6319" w:rsidRDefault="009F6E67" w:rsidP="009F6E67">
      <w:pPr>
        <w:spacing w:after="0" w:line="240" w:lineRule="auto"/>
        <w:rPr>
          <w:rFonts w:ascii="Times New Roman" w:eastAsia="Times New Roman" w:hAnsi="Times New Roman" w:cs="Times New Roman"/>
          <w:snapToGrid w:val="0"/>
          <w:lang w:eastAsia="ru-RU"/>
        </w:rPr>
      </w:pPr>
      <w:r w:rsidRPr="00EA6319">
        <w:rPr>
          <w:rFonts w:ascii="Times New Roman" w:eastAsia="Times New Roman" w:hAnsi="Times New Roman" w:cs="Times New Roman"/>
          <w:snapToGrid w:val="0"/>
          <w:lang w:eastAsia="ru-RU"/>
        </w:rPr>
        <w:t xml:space="preserve">   Отсутствие необходимых денежных средств, привело к уменьшению закупок новой техники и оборудования для сельского хозяйства.  Выбытие сельскохозяйственной техники не компенсируется ее обновлением. </w:t>
      </w:r>
    </w:p>
    <w:p w:rsidR="009F6E67" w:rsidRPr="00EA6319" w:rsidRDefault="009F6E67" w:rsidP="009F6E67">
      <w:pPr>
        <w:spacing w:after="0" w:line="240" w:lineRule="auto"/>
        <w:rPr>
          <w:rFonts w:ascii="Times New Roman" w:eastAsia="Times New Roman" w:hAnsi="Times New Roman" w:cs="Times New Roman"/>
          <w:snapToGrid w:val="0"/>
          <w:lang w:eastAsia="ru-RU"/>
        </w:rPr>
      </w:pPr>
    </w:p>
    <w:p w:rsidR="009F6E67" w:rsidRPr="00EA6319" w:rsidRDefault="009F6E67" w:rsidP="00546311">
      <w:pPr>
        <w:numPr>
          <w:ilvl w:val="2"/>
          <w:numId w:val="6"/>
        </w:numPr>
        <w:spacing w:after="0" w:line="240" w:lineRule="auto"/>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Малое предпринимательство</w:t>
      </w:r>
    </w:p>
    <w:p w:rsidR="009F6E67" w:rsidRPr="00EA6319" w:rsidRDefault="009F6E67" w:rsidP="009F6E67">
      <w:pPr>
        <w:spacing w:after="0" w:line="240" w:lineRule="auto"/>
        <w:rPr>
          <w:rFonts w:ascii="Times New Roman" w:eastAsia="Times New Roman" w:hAnsi="Times New Roman" w:cs="Times New Roman"/>
          <w:b/>
          <w:lang w:eastAsia="ru-RU"/>
        </w:rPr>
      </w:pP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По состоянию на 01.01.2016 года на территории поселения действует 1 малое предприятие, 11 индивидуальных предпринимателей.</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Основные виды деятельности малых предприятий следующие: производство сельскохозяйственной продукции.</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Основные виды деятельности малого бизнеса следующие: торговля товарами народного потребления, торгово-закупочная деятельность.</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За последние годы виды деятельности не изменились. Индивидуальные предприниматели осуществляют торговлю товарами народного потребления. </w:t>
      </w:r>
    </w:p>
    <w:p w:rsidR="009F6E67" w:rsidRPr="00EA6319" w:rsidRDefault="009F6E67" w:rsidP="009F6E67">
      <w:pPr>
        <w:spacing w:after="0" w:line="240" w:lineRule="auto"/>
        <w:rPr>
          <w:rFonts w:ascii="Times New Roman" w:eastAsia="Times New Roman" w:hAnsi="Times New Roman" w:cs="Times New Roman"/>
          <w:lang w:eastAsia="ru-RU"/>
        </w:rPr>
      </w:pPr>
    </w:p>
    <w:p w:rsidR="009F6E67" w:rsidRPr="00EA6319" w:rsidRDefault="009F6E67" w:rsidP="009F6E67">
      <w:pPr>
        <w:spacing w:after="0" w:line="240" w:lineRule="auto"/>
        <w:jc w:val="both"/>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 xml:space="preserve">1.1.3. Транспорт и связь </w:t>
      </w:r>
    </w:p>
    <w:p w:rsidR="009F6E67" w:rsidRPr="00EA6319" w:rsidRDefault="009F6E67" w:rsidP="009F6E67">
      <w:pPr>
        <w:spacing w:after="120" w:line="240" w:lineRule="auto"/>
        <w:jc w:val="right"/>
        <w:rPr>
          <w:rFonts w:ascii="Times New Roman" w:eastAsia="Times New Roman" w:hAnsi="Times New Roman" w:cs="Times New Roman"/>
          <w:b/>
          <w:bCs/>
          <w:lang w:eastAsia="ru-RU"/>
        </w:rPr>
      </w:pPr>
      <w:r w:rsidRPr="00EA6319">
        <w:rPr>
          <w:rFonts w:ascii="Times New Roman" w:eastAsia="Times New Roman" w:hAnsi="Times New Roman" w:cs="Times New Roman"/>
          <w:lang w:eastAsia="ru-RU"/>
        </w:rPr>
        <w:t>Таблица 2</w:t>
      </w:r>
    </w:p>
    <w:p w:rsidR="009F6E67" w:rsidRPr="00EA6319" w:rsidRDefault="009F6E67" w:rsidP="009F6E67">
      <w:pPr>
        <w:spacing w:after="120" w:line="240" w:lineRule="auto"/>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Основные показатели связи общего пользования</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8"/>
        <w:gridCol w:w="1977"/>
        <w:gridCol w:w="2280"/>
      </w:tblGrid>
      <w:tr w:rsidR="009F6E67" w:rsidRPr="00EA6319" w:rsidTr="009F6E67">
        <w:trPr>
          <w:gridAfter w:val="2"/>
          <w:wAfter w:w="4257" w:type="dxa"/>
          <w:cantSplit/>
          <w:trHeight w:val="442"/>
        </w:trPr>
        <w:tc>
          <w:tcPr>
            <w:tcW w:w="6198" w:type="dxa"/>
            <w:vMerge w:val="restart"/>
            <w:tcBorders>
              <w:top w:val="single" w:sz="4" w:space="0" w:color="auto"/>
              <w:left w:val="single" w:sz="4" w:space="0" w:color="auto"/>
              <w:bottom w:val="single" w:sz="4" w:space="0" w:color="auto"/>
              <w:right w:val="single" w:sz="4" w:space="0" w:color="auto"/>
            </w:tcBorders>
            <w:hideMark/>
          </w:tcPr>
          <w:p w:rsidR="009F6E67" w:rsidRPr="00EA6319" w:rsidRDefault="009F6E67" w:rsidP="009F6E67">
            <w:pPr>
              <w:spacing w:after="120" w:line="240" w:lineRule="auto"/>
              <w:ind w:left="283"/>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Показатели</w:t>
            </w:r>
          </w:p>
        </w:tc>
      </w:tr>
      <w:tr w:rsidR="009F6E67" w:rsidRPr="00EA6319" w:rsidTr="009F6E67">
        <w:trPr>
          <w:cantSplit/>
          <w:trHeight w:val="134"/>
        </w:trPr>
        <w:tc>
          <w:tcPr>
            <w:tcW w:w="6198" w:type="dxa"/>
            <w:vMerge/>
            <w:tcBorders>
              <w:top w:val="single" w:sz="4" w:space="0" w:color="auto"/>
              <w:left w:val="single" w:sz="4" w:space="0" w:color="auto"/>
              <w:bottom w:val="single" w:sz="4" w:space="0" w:color="auto"/>
              <w:right w:val="single" w:sz="4" w:space="0" w:color="auto"/>
            </w:tcBorders>
            <w:vAlign w:val="center"/>
            <w:hideMark/>
          </w:tcPr>
          <w:p w:rsidR="009F6E67" w:rsidRPr="00EA6319" w:rsidRDefault="009F6E67" w:rsidP="009F6E67">
            <w:pPr>
              <w:spacing w:after="0" w:line="240" w:lineRule="auto"/>
              <w:rPr>
                <w:rFonts w:ascii="Times New Roman" w:eastAsia="Times New Roman" w:hAnsi="Times New Roman" w:cs="Times New Roman"/>
                <w:lang w:eastAsia="ru-RU"/>
              </w:rPr>
            </w:pPr>
          </w:p>
        </w:tc>
        <w:tc>
          <w:tcPr>
            <w:tcW w:w="1977" w:type="dxa"/>
            <w:tcBorders>
              <w:top w:val="single" w:sz="4" w:space="0" w:color="auto"/>
              <w:left w:val="single" w:sz="4" w:space="0" w:color="auto"/>
              <w:bottom w:val="single" w:sz="4" w:space="0" w:color="auto"/>
              <w:right w:val="single" w:sz="4" w:space="0" w:color="auto"/>
            </w:tcBorders>
            <w:hideMark/>
          </w:tcPr>
          <w:p w:rsidR="009F6E67" w:rsidRPr="00EA6319" w:rsidRDefault="009F6E67" w:rsidP="009F6E67">
            <w:pPr>
              <w:spacing w:after="120" w:line="240" w:lineRule="auto"/>
              <w:ind w:left="283"/>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2015</w:t>
            </w:r>
          </w:p>
        </w:tc>
        <w:tc>
          <w:tcPr>
            <w:tcW w:w="2280" w:type="dxa"/>
            <w:tcBorders>
              <w:top w:val="single" w:sz="4" w:space="0" w:color="auto"/>
              <w:left w:val="single" w:sz="4" w:space="0" w:color="auto"/>
              <w:bottom w:val="single" w:sz="4" w:space="0" w:color="auto"/>
              <w:right w:val="single" w:sz="4" w:space="0" w:color="auto"/>
            </w:tcBorders>
            <w:hideMark/>
          </w:tcPr>
          <w:p w:rsidR="009F6E67" w:rsidRPr="00EA6319" w:rsidRDefault="009F6E67" w:rsidP="009F6E67">
            <w:pPr>
              <w:spacing w:after="120" w:line="240" w:lineRule="auto"/>
              <w:ind w:left="283"/>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2016</w:t>
            </w:r>
          </w:p>
        </w:tc>
      </w:tr>
      <w:tr w:rsidR="009F6E67" w:rsidRPr="00EA6319" w:rsidTr="009F6E67">
        <w:trPr>
          <w:cantSplit/>
          <w:trHeight w:val="949"/>
        </w:trPr>
        <w:tc>
          <w:tcPr>
            <w:tcW w:w="6198" w:type="dxa"/>
            <w:tcBorders>
              <w:top w:val="single" w:sz="4" w:space="0" w:color="auto"/>
              <w:left w:val="single" w:sz="4" w:space="0" w:color="auto"/>
              <w:bottom w:val="single" w:sz="4" w:space="0" w:color="auto"/>
              <w:right w:val="single" w:sz="4" w:space="0" w:color="auto"/>
            </w:tcBorders>
            <w:hideMark/>
          </w:tcPr>
          <w:p w:rsidR="009F6E67" w:rsidRPr="00EA6319" w:rsidRDefault="009F6E67" w:rsidP="009F6E67">
            <w:pPr>
              <w:spacing w:after="120" w:line="240" w:lineRule="auto"/>
              <w:ind w:left="283"/>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Обеспеченность населения квартирными телефонными аппаратами сети общего пользования на 100 семей, штук</w:t>
            </w:r>
          </w:p>
        </w:tc>
        <w:tc>
          <w:tcPr>
            <w:tcW w:w="1977" w:type="dxa"/>
            <w:tcBorders>
              <w:top w:val="single" w:sz="4" w:space="0" w:color="auto"/>
              <w:left w:val="single" w:sz="4" w:space="0" w:color="auto"/>
              <w:bottom w:val="single" w:sz="4" w:space="0" w:color="auto"/>
              <w:right w:val="single" w:sz="4" w:space="0" w:color="auto"/>
            </w:tcBorders>
            <w:hideMark/>
          </w:tcPr>
          <w:p w:rsidR="009F6E67" w:rsidRPr="00EA6319" w:rsidRDefault="009F6E67" w:rsidP="009F6E67">
            <w:pPr>
              <w:spacing w:after="120" w:line="240" w:lineRule="auto"/>
              <w:ind w:left="283"/>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16,8</w:t>
            </w:r>
          </w:p>
        </w:tc>
        <w:tc>
          <w:tcPr>
            <w:tcW w:w="2280" w:type="dxa"/>
            <w:tcBorders>
              <w:top w:val="single" w:sz="4" w:space="0" w:color="auto"/>
              <w:left w:val="single" w:sz="4" w:space="0" w:color="auto"/>
              <w:bottom w:val="single" w:sz="4" w:space="0" w:color="auto"/>
              <w:right w:val="single" w:sz="4" w:space="0" w:color="auto"/>
            </w:tcBorders>
            <w:hideMark/>
          </w:tcPr>
          <w:p w:rsidR="009F6E67" w:rsidRPr="00EA6319" w:rsidRDefault="009F6E67" w:rsidP="009F6E67">
            <w:pPr>
              <w:spacing w:after="120" w:line="240" w:lineRule="auto"/>
              <w:ind w:left="283"/>
              <w:jc w:val="center"/>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16,8</w:t>
            </w:r>
          </w:p>
        </w:tc>
      </w:tr>
    </w:tbl>
    <w:p w:rsidR="009F6E67" w:rsidRPr="00EA6319" w:rsidRDefault="009F6E67" w:rsidP="009F6E67">
      <w:pPr>
        <w:spacing w:after="0" w:line="240" w:lineRule="auto"/>
        <w:jc w:val="both"/>
        <w:rPr>
          <w:rFonts w:ascii="Times New Roman" w:eastAsia="Times New Roman" w:hAnsi="Times New Roman" w:cs="Times New Roman"/>
          <w:b/>
          <w:lang w:eastAsia="ru-RU"/>
        </w:rPr>
      </w:pP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На территории поселения устойчиво принимаются  5 телевизионных каналов.</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Сотовой связью охвачена не вся территория муниципального образования, есть зоны слабого покрытия, также полного отсутствия сотовой связи.</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Услуги почтовой связи оказывает  </w:t>
      </w:r>
      <w:proofErr w:type="spellStart"/>
      <w:r w:rsidRPr="00EA6319">
        <w:rPr>
          <w:rFonts w:ascii="Times New Roman" w:eastAsia="Times New Roman" w:hAnsi="Times New Roman" w:cs="Times New Roman"/>
          <w:lang w:eastAsia="ru-RU"/>
        </w:rPr>
        <w:t>Нижнеурюмское</w:t>
      </w:r>
      <w:proofErr w:type="spellEnd"/>
      <w:r w:rsidRPr="00EA6319">
        <w:rPr>
          <w:rFonts w:ascii="Times New Roman" w:eastAsia="Times New Roman" w:hAnsi="Times New Roman" w:cs="Times New Roman"/>
          <w:lang w:eastAsia="ru-RU"/>
        </w:rPr>
        <w:t xml:space="preserve"> почтовое отделение – филиал ФГУП «Почта России», </w:t>
      </w:r>
      <w:proofErr w:type="spellStart"/>
      <w:r w:rsidRPr="00EA6319">
        <w:rPr>
          <w:rFonts w:ascii="Times New Roman" w:eastAsia="Times New Roman" w:hAnsi="Times New Roman" w:cs="Times New Roman"/>
          <w:lang w:eastAsia="ru-RU"/>
        </w:rPr>
        <w:t>Барабинского</w:t>
      </w:r>
      <w:proofErr w:type="spellEnd"/>
      <w:r w:rsidRPr="00EA6319">
        <w:rPr>
          <w:rFonts w:ascii="Times New Roman" w:eastAsia="Times New Roman" w:hAnsi="Times New Roman" w:cs="Times New Roman"/>
          <w:lang w:eastAsia="ru-RU"/>
        </w:rPr>
        <w:t xml:space="preserve"> почтамта ОСПУФПС Новосибирской области.</w:t>
      </w:r>
    </w:p>
    <w:p w:rsidR="009F6E67" w:rsidRPr="00EA6319" w:rsidRDefault="009F6E67" w:rsidP="009F6E67">
      <w:pPr>
        <w:spacing w:after="0" w:line="240" w:lineRule="auto"/>
        <w:ind w:firstLine="708"/>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Транспортный комплекс на территории  поселения представлен грузовым автотранспортом ООО  «Урюм»  и ИП, осуществляющими  перевозки грузов сельскохозяйственного назначения, топлива, горюче-смазочных материалов и товара народного потребления. Стабильное и бесперебойное транспортное обслуживание населения поселения обеспечивает ООО « </w:t>
      </w:r>
      <w:proofErr w:type="spellStart"/>
      <w:r w:rsidRPr="00EA6319">
        <w:rPr>
          <w:rFonts w:ascii="Times New Roman" w:eastAsia="Times New Roman" w:hAnsi="Times New Roman" w:cs="Times New Roman"/>
          <w:lang w:eastAsia="ru-RU"/>
        </w:rPr>
        <w:t>ДорАвтоТранс</w:t>
      </w:r>
      <w:proofErr w:type="spellEnd"/>
      <w:r w:rsidRPr="00EA6319">
        <w:rPr>
          <w:rFonts w:ascii="Times New Roman" w:eastAsia="Times New Roman" w:hAnsi="Times New Roman" w:cs="Times New Roman"/>
          <w:lang w:eastAsia="ru-RU"/>
        </w:rPr>
        <w:t xml:space="preserve">», осуществляющий ежедневные  перевозки пассажиров по маршруту </w:t>
      </w:r>
      <w:proofErr w:type="spellStart"/>
      <w:r w:rsidRPr="00EA6319">
        <w:rPr>
          <w:rFonts w:ascii="Times New Roman" w:eastAsia="Times New Roman" w:hAnsi="Times New Roman" w:cs="Times New Roman"/>
          <w:lang w:eastAsia="ru-RU"/>
        </w:rPr>
        <w:t>с</w:t>
      </w:r>
      <w:proofErr w:type="gramStart"/>
      <w:r w:rsidRPr="00EA6319">
        <w:rPr>
          <w:rFonts w:ascii="Times New Roman" w:eastAsia="Times New Roman" w:hAnsi="Times New Roman" w:cs="Times New Roman"/>
          <w:lang w:eastAsia="ru-RU"/>
        </w:rPr>
        <w:t>.З</w:t>
      </w:r>
      <w:proofErr w:type="gramEnd"/>
      <w:r w:rsidRPr="00EA6319">
        <w:rPr>
          <w:rFonts w:ascii="Times New Roman" w:eastAsia="Times New Roman" w:hAnsi="Times New Roman" w:cs="Times New Roman"/>
          <w:lang w:eastAsia="ru-RU"/>
        </w:rPr>
        <w:t>двинск</w:t>
      </w:r>
      <w:proofErr w:type="spellEnd"/>
      <w:r w:rsidRPr="00EA6319">
        <w:rPr>
          <w:rFonts w:ascii="Times New Roman" w:eastAsia="Times New Roman" w:hAnsi="Times New Roman" w:cs="Times New Roman"/>
          <w:lang w:eastAsia="ru-RU"/>
        </w:rPr>
        <w:t xml:space="preserve">-  Нижний Урюм - </w:t>
      </w:r>
      <w:proofErr w:type="spellStart"/>
      <w:r w:rsidRPr="00EA6319">
        <w:rPr>
          <w:rFonts w:ascii="Times New Roman" w:eastAsia="Times New Roman" w:hAnsi="Times New Roman" w:cs="Times New Roman"/>
          <w:lang w:eastAsia="ru-RU"/>
        </w:rPr>
        <w:t>Лянино-Барлакуль</w:t>
      </w:r>
      <w:proofErr w:type="spellEnd"/>
      <w:r w:rsidRPr="00EA6319">
        <w:rPr>
          <w:rFonts w:ascii="Times New Roman" w:eastAsia="Times New Roman" w:hAnsi="Times New Roman" w:cs="Times New Roman"/>
          <w:lang w:eastAsia="ru-RU"/>
        </w:rPr>
        <w:t xml:space="preserve"> и обратно. Здвинск – Светлое </w:t>
      </w:r>
      <w:proofErr w:type="gramStart"/>
      <w:r w:rsidRPr="00EA6319">
        <w:rPr>
          <w:rFonts w:ascii="Times New Roman" w:eastAsia="Times New Roman" w:hAnsi="Times New Roman" w:cs="Times New Roman"/>
          <w:lang w:eastAsia="ru-RU"/>
        </w:rPr>
        <w:t>–</w:t>
      </w:r>
      <w:proofErr w:type="spellStart"/>
      <w:r w:rsidRPr="00EA6319">
        <w:rPr>
          <w:rFonts w:ascii="Times New Roman" w:eastAsia="Times New Roman" w:hAnsi="Times New Roman" w:cs="Times New Roman"/>
          <w:lang w:eastAsia="ru-RU"/>
        </w:rPr>
        <w:t>Н</w:t>
      </w:r>
      <w:proofErr w:type="gramEnd"/>
      <w:r w:rsidRPr="00EA6319">
        <w:rPr>
          <w:rFonts w:ascii="Times New Roman" w:eastAsia="Times New Roman" w:hAnsi="Times New Roman" w:cs="Times New Roman"/>
          <w:lang w:eastAsia="ru-RU"/>
        </w:rPr>
        <w:t>оворосийка</w:t>
      </w:r>
      <w:proofErr w:type="spellEnd"/>
      <w:r w:rsidRPr="00EA6319">
        <w:rPr>
          <w:rFonts w:ascii="Times New Roman" w:eastAsia="Times New Roman" w:hAnsi="Times New Roman" w:cs="Times New Roman"/>
          <w:lang w:eastAsia="ru-RU"/>
        </w:rPr>
        <w:t xml:space="preserve"> и обратно Стабильное и бесперебойное транспортное обслуживание населения поселения обеспечивает ООО «</w:t>
      </w:r>
      <w:proofErr w:type="spellStart"/>
      <w:r w:rsidRPr="00EA6319">
        <w:rPr>
          <w:rFonts w:ascii="Times New Roman" w:eastAsia="Times New Roman" w:hAnsi="Times New Roman" w:cs="Times New Roman"/>
          <w:lang w:eastAsia="ru-RU"/>
        </w:rPr>
        <w:t>ДорАвтоТранс</w:t>
      </w:r>
      <w:proofErr w:type="spellEnd"/>
      <w:r w:rsidRPr="00EA6319">
        <w:rPr>
          <w:rFonts w:ascii="Times New Roman" w:eastAsia="Times New Roman" w:hAnsi="Times New Roman" w:cs="Times New Roman"/>
          <w:lang w:eastAsia="ru-RU"/>
        </w:rPr>
        <w:t>».</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За 2016 год предприятием перевезено  0,149 тыс. пассажиров. Из общего числа перевезенных пассажиров 20% - это льготная категория граждан.</w:t>
      </w:r>
    </w:p>
    <w:p w:rsidR="009F6E67" w:rsidRPr="00EA6319" w:rsidRDefault="009F6E67" w:rsidP="009F6E67">
      <w:pPr>
        <w:spacing w:after="0" w:line="240" w:lineRule="auto"/>
        <w:rPr>
          <w:rFonts w:ascii="Times New Roman" w:eastAsia="Times New Roman" w:hAnsi="Times New Roman" w:cs="Times New Roman"/>
          <w:lang w:eastAsia="ru-RU"/>
        </w:rPr>
      </w:pPr>
    </w:p>
    <w:p w:rsidR="009F6E67" w:rsidRPr="00EA6319" w:rsidRDefault="009F6E67" w:rsidP="009F6E67">
      <w:pPr>
        <w:spacing w:after="0" w:line="240" w:lineRule="auto"/>
        <w:ind w:left="1754"/>
        <w:rPr>
          <w:rFonts w:ascii="Times New Roman" w:eastAsia="Times New Roman" w:hAnsi="Times New Roman" w:cs="Times New Roman"/>
          <w:b/>
          <w:snapToGrid w:val="0"/>
          <w:lang w:eastAsia="ru-RU"/>
        </w:rPr>
      </w:pPr>
      <w:r w:rsidRPr="00EA6319">
        <w:rPr>
          <w:rFonts w:ascii="Times New Roman" w:eastAsia="Times New Roman" w:hAnsi="Times New Roman" w:cs="Times New Roman"/>
          <w:b/>
          <w:snapToGrid w:val="0"/>
          <w:lang w:eastAsia="ru-RU"/>
        </w:rPr>
        <w:t>1.1.4.Торговля и платные услуги</w:t>
      </w:r>
    </w:p>
    <w:p w:rsidR="009F6E67" w:rsidRPr="00EA6319" w:rsidRDefault="009F6E67" w:rsidP="009F6E67">
      <w:pPr>
        <w:spacing w:after="0" w:line="240" w:lineRule="auto"/>
        <w:jc w:val="both"/>
        <w:rPr>
          <w:rFonts w:ascii="Times New Roman" w:eastAsia="Times New Roman" w:hAnsi="Times New Roman" w:cs="Times New Roman"/>
          <w:lang w:eastAsia="ru-RU"/>
        </w:rPr>
      </w:pPr>
    </w:p>
    <w:p w:rsidR="009F6E67" w:rsidRPr="00EA6319" w:rsidRDefault="009F6E67" w:rsidP="009F6E67">
      <w:pPr>
        <w:spacing w:after="0" w:line="240" w:lineRule="auto"/>
        <w:ind w:firstLine="708"/>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По состоянию на 01.10.2016 года в поселении функционирует 3  </w:t>
      </w:r>
      <w:proofErr w:type="gramStart"/>
      <w:r w:rsidRPr="00EA6319">
        <w:rPr>
          <w:rFonts w:ascii="Times New Roman" w:eastAsia="Times New Roman" w:hAnsi="Times New Roman" w:cs="Times New Roman"/>
          <w:lang w:eastAsia="ru-RU"/>
        </w:rPr>
        <w:t>стационарных</w:t>
      </w:r>
      <w:proofErr w:type="gramEnd"/>
      <w:r w:rsidRPr="00EA6319">
        <w:rPr>
          <w:rFonts w:ascii="Times New Roman" w:eastAsia="Times New Roman" w:hAnsi="Times New Roman" w:cs="Times New Roman"/>
          <w:lang w:eastAsia="ru-RU"/>
        </w:rPr>
        <w:t xml:space="preserve"> магазина, все предприятия - частные.</w:t>
      </w:r>
    </w:p>
    <w:p w:rsidR="009F6E67" w:rsidRPr="00EA6319" w:rsidRDefault="009F6E67" w:rsidP="009F6E67">
      <w:pPr>
        <w:spacing w:after="0" w:line="240" w:lineRule="auto"/>
        <w:ind w:firstLine="708"/>
        <w:jc w:val="both"/>
        <w:rPr>
          <w:rFonts w:ascii="Times New Roman" w:eastAsia="Times New Roman" w:hAnsi="Times New Roman" w:cs="Times New Roman"/>
          <w:color w:val="FF0000"/>
          <w:lang w:eastAsia="ru-RU"/>
        </w:rPr>
      </w:pPr>
      <w:r w:rsidRPr="00EA6319">
        <w:rPr>
          <w:rFonts w:ascii="Times New Roman" w:eastAsia="Times New Roman" w:hAnsi="Times New Roman" w:cs="Times New Roman"/>
          <w:lang w:eastAsia="ru-RU"/>
        </w:rPr>
        <w:t>В последние годы в формировании оборота розничной торговли прослеживаются положительные тенденции. Оборот розничной торговли в 2016году достиг 25,8 млн. рублей, увеличился по сравнению с 2015 годом.</w:t>
      </w:r>
    </w:p>
    <w:p w:rsidR="009F6E67" w:rsidRPr="00EA6319" w:rsidRDefault="009F6E67" w:rsidP="009F6E67">
      <w:pPr>
        <w:spacing w:after="0" w:line="240" w:lineRule="auto"/>
        <w:rPr>
          <w:rFonts w:ascii="Times New Roman" w:eastAsia="Calibri" w:hAnsi="Times New Roman" w:cs="Times New Roman"/>
        </w:rPr>
      </w:pPr>
      <w:r w:rsidRPr="00EA6319">
        <w:rPr>
          <w:rFonts w:ascii="Times New Roman" w:eastAsia="Calibri" w:hAnsi="Times New Roman" w:cs="Times New Roman"/>
        </w:rPr>
        <w:t xml:space="preserve">          Около 10 % от общего объема товарооборота приходится на долю потребительской кооперации. </w:t>
      </w:r>
    </w:p>
    <w:p w:rsidR="009F6E67" w:rsidRPr="00EA6319" w:rsidRDefault="009F6E67" w:rsidP="009F6E67">
      <w:pPr>
        <w:spacing w:after="0" w:line="240" w:lineRule="auto"/>
        <w:rPr>
          <w:rFonts w:ascii="Times New Roman" w:eastAsia="Calibri" w:hAnsi="Times New Roman" w:cs="Times New Roman"/>
        </w:rPr>
      </w:pPr>
      <w:r w:rsidRPr="00EA6319">
        <w:rPr>
          <w:rFonts w:ascii="Times New Roman" w:eastAsia="Calibri" w:hAnsi="Times New Roman" w:cs="Times New Roman"/>
        </w:rPr>
        <w:t xml:space="preserve">Основная доля  от общего объема оказанных услуг приходится на долю предоставляемых коммунальных услуг. Так же повышается процент оказываемых платных услуг населению индивидуальными предпринимателями.  </w:t>
      </w:r>
    </w:p>
    <w:p w:rsidR="009F6E67" w:rsidRPr="00EA6319" w:rsidRDefault="009F6E67" w:rsidP="009F6E67">
      <w:pPr>
        <w:spacing w:after="0" w:line="240" w:lineRule="auto"/>
        <w:rPr>
          <w:rFonts w:ascii="Times New Roman" w:eastAsia="Calibri" w:hAnsi="Times New Roman" w:cs="Times New Roman"/>
        </w:rPr>
      </w:pPr>
    </w:p>
    <w:p w:rsidR="009F6E67" w:rsidRPr="00EA6319" w:rsidRDefault="009F6E67" w:rsidP="009F6E67">
      <w:pPr>
        <w:spacing w:after="0" w:line="240" w:lineRule="auto"/>
        <w:rPr>
          <w:rFonts w:ascii="Times New Roman" w:eastAsia="Times New Roman" w:hAnsi="Times New Roman" w:cs="Times New Roman"/>
          <w:b/>
          <w:color w:val="000000"/>
          <w:lang w:eastAsia="ru-RU"/>
        </w:rPr>
      </w:pPr>
      <w:r w:rsidRPr="00EA6319">
        <w:rPr>
          <w:rFonts w:ascii="Times New Roman" w:eastAsia="Times New Roman" w:hAnsi="Times New Roman" w:cs="Times New Roman"/>
          <w:b/>
          <w:color w:val="000000"/>
          <w:lang w:eastAsia="ru-RU"/>
        </w:rPr>
        <w:t>1.1.5 Инвестиции и строительство</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color w:val="000000"/>
          <w:lang w:eastAsia="ru-RU"/>
        </w:rPr>
        <w:t xml:space="preserve">           В 2016 году на развитие экономики и социальной сферы поселения направлено инвестиций в основной капитал 70,7 тыс. рублей. </w:t>
      </w:r>
      <w:r w:rsidRPr="00EA6319">
        <w:rPr>
          <w:rFonts w:ascii="Times New Roman" w:eastAsia="Times New Roman" w:hAnsi="Times New Roman" w:cs="Times New Roman"/>
          <w:lang w:eastAsia="ru-RU"/>
        </w:rPr>
        <w:t xml:space="preserve">Были приобретены:  Шатёр и одежда для сцены МКУК « </w:t>
      </w:r>
      <w:proofErr w:type="spellStart"/>
      <w:r w:rsidRPr="00EA6319">
        <w:rPr>
          <w:rFonts w:ascii="Times New Roman" w:eastAsia="Times New Roman" w:hAnsi="Times New Roman" w:cs="Times New Roman"/>
          <w:lang w:eastAsia="ru-RU"/>
        </w:rPr>
        <w:t>Нижнеурюмский</w:t>
      </w:r>
      <w:proofErr w:type="spellEnd"/>
      <w:r w:rsidRPr="00EA6319">
        <w:rPr>
          <w:rFonts w:ascii="Times New Roman" w:eastAsia="Times New Roman" w:hAnsi="Times New Roman" w:cs="Times New Roman"/>
          <w:lang w:eastAsia="ru-RU"/>
        </w:rPr>
        <w:t xml:space="preserve"> » СДК на сумму 70700,00 рублей.</w:t>
      </w:r>
    </w:p>
    <w:p w:rsidR="009F6E67" w:rsidRPr="00EA6319" w:rsidRDefault="009F6E67" w:rsidP="009F6E67">
      <w:pPr>
        <w:spacing w:after="0" w:line="240" w:lineRule="auto"/>
        <w:ind w:firstLine="568"/>
        <w:rPr>
          <w:rFonts w:ascii="Times New Roman" w:eastAsia="Times New Roman" w:hAnsi="Times New Roman" w:cs="Times New Roman"/>
          <w:color w:val="C00000"/>
          <w:lang w:eastAsia="ru-RU"/>
        </w:rPr>
      </w:pPr>
      <w:r w:rsidRPr="00EA6319">
        <w:rPr>
          <w:rFonts w:ascii="Times New Roman" w:eastAsia="Times New Roman" w:hAnsi="Times New Roman" w:cs="Times New Roman"/>
          <w:lang w:eastAsia="ru-RU"/>
        </w:rPr>
        <w:t xml:space="preserve">  В 2015 году </w:t>
      </w:r>
      <w:r w:rsidRPr="00EA6319">
        <w:rPr>
          <w:rFonts w:ascii="Times New Roman" w:eastAsia="Times New Roman" w:hAnsi="Times New Roman" w:cs="Times New Roman"/>
          <w:color w:val="C00000"/>
          <w:lang w:eastAsia="ru-RU"/>
        </w:rPr>
        <w:t xml:space="preserve"> </w:t>
      </w:r>
      <w:r w:rsidRPr="00EA6319">
        <w:rPr>
          <w:rFonts w:ascii="Times New Roman" w:eastAsia="Times New Roman" w:hAnsi="Times New Roman" w:cs="Times New Roman"/>
          <w:lang w:eastAsia="ru-RU"/>
        </w:rPr>
        <w:t xml:space="preserve"> </w:t>
      </w:r>
      <w:r w:rsidRPr="00EA6319">
        <w:rPr>
          <w:rFonts w:ascii="Times New Roman" w:eastAsia="Times New Roman" w:hAnsi="Times New Roman" w:cs="Times New Roman"/>
          <w:color w:val="000000"/>
          <w:lang w:eastAsia="ru-RU"/>
        </w:rPr>
        <w:t>на развитие экономики и социальной сферы поселения направлено инвестиций в основной капитал</w:t>
      </w:r>
      <w:r w:rsidRPr="00EA6319">
        <w:rPr>
          <w:rFonts w:ascii="Times New Roman" w:eastAsia="Times New Roman" w:hAnsi="Times New Roman" w:cs="Times New Roman"/>
          <w:color w:val="C00000"/>
          <w:lang w:eastAsia="ru-RU"/>
        </w:rPr>
        <w:t xml:space="preserve">  </w:t>
      </w:r>
      <w:r w:rsidRPr="00EA6319">
        <w:rPr>
          <w:rFonts w:ascii="Times New Roman" w:eastAsia="Times New Roman" w:hAnsi="Times New Roman" w:cs="Times New Roman"/>
          <w:lang w:eastAsia="ru-RU"/>
        </w:rPr>
        <w:t>1,035 млн. рублей.</w:t>
      </w:r>
      <w:r w:rsidRPr="00EA6319">
        <w:rPr>
          <w:rFonts w:ascii="Times New Roman" w:eastAsia="Times New Roman" w:hAnsi="Times New Roman" w:cs="Times New Roman"/>
          <w:color w:val="C00000"/>
          <w:lang w:eastAsia="ru-RU"/>
        </w:rPr>
        <w:t xml:space="preserve"> </w:t>
      </w:r>
      <w:r w:rsidRPr="00EA6319">
        <w:rPr>
          <w:rFonts w:ascii="Times New Roman" w:eastAsia="Times New Roman" w:hAnsi="Times New Roman" w:cs="Times New Roman"/>
          <w:lang w:eastAsia="ru-RU"/>
        </w:rPr>
        <w:t>Приобретена ауди</w:t>
      </w:r>
      <w:proofErr w:type="gramStart"/>
      <w:r w:rsidRPr="00EA6319">
        <w:rPr>
          <w:rFonts w:ascii="Times New Roman" w:eastAsia="Times New Roman" w:hAnsi="Times New Roman" w:cs="Times New Roman"/>
          <w:lang w:eastAsia="ru-RU"/>
        </w:rPr>
        <w:t>о-</w:t>
      </w:r>
      <w:proofErr w:type="gramEnd"/>
      <w:r w:rsidRPr="00EA6319">
        <w:rPr>
          <w:rFonts w:ascii="Times New Roman" w:eastAsia="Times New Roman" w:hAnsi="Times New Roman" w:cs="Times New Roman"/>
          <w:lang w:eastAsia="ru-RU"/>
        </w:rPr>
        <w:t xml:space="preserve"> аппаратура  для  МКУК « </w:t>
      </w:r>
      <w:proofErr w:type="spellStart"/>
      <w:r w:rsidRPr="00EA6319">
        <w:rPr>
          <w:rFonts w:ascii="Times New Roman" w:eastAsia="Times New Roman" w:hAnsi="Times New Roman" w:cs="Times New Roman"/>
          <w:lang w:eastAsia="ru-RU"/>
        </w:rPr>
        <w:t>Нижнеурюмский</w:t>
      </w:r>
      <w:proofErr w:type="spellEnd"/>
      <w:r w:rsidRPr="00EA6319">
        <w:rPr>
          <w:rFonts w:ascii="Times New Roman" w:eastAsia="Times New Roman" w:hAnsi="Times New Roman" w:cs="Times New Roman"/>
          <w:lang w:eastAsia="ru-RU"/>
        </w:rPr>
        <w:t xml:space="preserve"> » СДК на сумму 60326,80 руб.</w:t>
      </w:r>
    </w:p>
    <w:p w:rsidR="009F6E67" w:rsidRPr="00EA6319" w:rsidRDefault="009F6E67" w:rsidP="009F6E67">
      <w:pPr>
        <w:spacing w:after="0" w:line="240" w:lineRule="auto"/>
        <w:ind w:firstLine="568"/>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За счет средств администрации были приобретены 2 </w:t>
      </w:r>
      <w:proofErr w:type="gramStart"/>
      <w:r w:rsidRPr="00EA6319">
        <w:rPr>
          <w:rFonts w:ascii="Times New Roman" w:eastAsia="Times New Roman" w:hAnsi="Times New Roman" w:cs="Times New Roman"/>
          <w:lang w:eastAsia="ru-RU"/>
        </w:rPr>
        <w:t xml:space="preserve">( </w:t>
      </w:r>
      <w:proofErr w:type="gramEnd"/>
      <w:r w:rsidRPr="00EA6319">
        <w:rPr>
          <w:rFonts w:ascii="Times New Roman" w:eastAsia="Times New Roman" w:hAnsi="Times New Roman" w:cs="Times New Roman"/>
          <w:lang w:eastAsia="ru-RU"/>
        </w:rPr>
        <w:t>два) дымососа для котельной – было затрачено 93695,00 руб. На подготовку к зиме объектов ЖКХ, было затрачено - 227,0 тыс. руб.</w:t>
      </w:r>
    </w:p>
    <w:p w:rsidR="009F6E67" w:rsidRPr="00EA6319" w:rsidRDefault="009F6E67" w:rsidP="009F6E67">
      <w:pPr>
        <w:spacing w:after="120" w:line="240" w:lineRule="auto"/>
        <w:rPr>
          <w:rFonts w:ascii="Times New Roman" w:eastAsia="Times New Roman" w:hAnsi="Times New Roman" w:cs="Times New Roman"/>
          <w:color w:val="FF0000"/>
          <w:lang w:eastAsia="ru-RU"/>
        </w:rPr>
      </w:pPr>
    </w:p>
    <w:p w:rsidR="009F6E67" w:rsidRPr="00EA6319" w:rsidRDefault="009F6E67" w:rsidP="009F6E67">
      <w:pPr>
        <w:spacing w:after="0" w:line="240" w:lineRule="auto"/>
        <w:jc w:val="both"/>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1.2 Демографическая ситуация и уровень социального развития.</w:t>
      </w:r>
    </w:p>
    <w:p w:rsidR="009F6E67" w:rsidRPr="00EA6319" w:rsidRDefault="009F6E67" w:rsidP="009F6E67">
      <w:pPr>
        <w:spacing w:after="0" w:line="240" w:lineRule="auto"/>
        <w:jc w:val="both"/>
        <w:rPr>
          <w:rFonts w:ascii="Times New Roman" w:eastAsia="Times New Roman" w:hAnsi="Times New Roman" w:cs="Times New Roman"/>
          <w:b/>
          <w:lang w:eastAsia="ru-RU"/>
        </w:rPr>
      </w:pP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На протяжении последних лет наблюдается положительная динамика среднедушевых доходов населения. Они возросли с </w:t>
      </w:r>
      <w:smartTag w:uri="urn:schemas-microsoft-com:office:smarttags" w:element="metricconverter">
        <w:smartTagPr>
          <w:attr w:name="ProductID" w:val="2005 г"/>
        </w:smartTagPr>
        <w:r w:rsidRPr="00EA6319">
          <w:rPr>
            <w:rFonts w:ascii="Times New Roman" w:eastAsia="Times New Roman" w:hAnsi="Times New Roman" w:cs="Times New Roman"/>
            <w:lang w:eastAsia="ru-RU"/>
          </w:rPr>
          <w:t xml:space="preserve">2005 года </w:t>
        </w:r>
      </w:smartTag>
      <w:r w:rsidRPr="00EA6319">
        <w:rPr>
          <w:rFonts w:ascii="Times New Roman" w:eastAsia="Times New Roman" w:hAnsi="Times New Roman" w:cs="Times New Roman"/>
          <w:lang w:eastAsia="ru-RU"/>
        </w:rPr>
        <w:t xml:space="preserve"> в 2,3 раза и составили в 2014 году 12275рублей на одного человека в месяц.</w:t>
      </w:r>
    </w:p>
    <w:p w:rsidR="009F6E67" w:rsidRPr="00EA6319" w:rsidRDefault="009F6E67" w:rsidP="009F6E67">
      <w:pPr>
        <w:spacing w:after="0" w:line="240" w:lineRule="auto"/>
        <w:rPr>
          <w:rFonts w:ascii="Times New Roman" w:eastAsia="Times New Roman" w:hAnsi="Times New Roman" w:cs="Times New Roman"/>
          <w:b/>
          <w:lang w:eastAsia="ru-RU"/>
        </w:rPr>
      </w:pPr>
      <w:r w:rsidRPr="00EA6319">
        <w:rPr>
          <w:rFonts w:ascii="Times New Roman" w:eastAsia="Times New Roman" w:hAnsi="Times New Roman" w:cs="Times New Roman"/>
          <w:lang w:eastAsia="ru-RU"/>
        </w:rPr>
        <w:t>Следует отметить положительную тенденцию в области оплаты труда, что подтверждается отсутствием  просроченной задолженности по заработной плате за анализируемый период 2014-2015 гг. Размер среднемесячной заработной платы по итогам 2015 года составил 15700 рублей.</w:t>
      </w:r>
    </w:p>
    <w:p w:rsidR="009F6E67" w:rsidRPr="00EA6319" w:rsidRDefault="009F6E67" w:rsidP="009F6E67">
      <w:pPr>
        <w:spacing w:after="0" w:line="240" w:lineRule="auto"/>
        <w:ind w:firstLine="708"/>
        <w:jc w:val="both"/>
        <w:rPr>
          <w:rFonts w:ascii="Times New Roman" w:eastAsia="Times New Roman" w:hAnsi="Times New Roman" w:cs="Times New Roman"/>
          <w:lang w:eastAsia="ru-RU"/>
        </w:rPr>
      </w:pPr>
    </w:p>
    <w:p w:rsidR="009F6E67" w:rsidRPr="00EA6319" w:rsidRDefault="009F6E67" w:rsidP="009F6E67">
      <w:pPr>
        <w:spacing w:after="0" w:line="240" w:lineRule="auto"/>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 xml:space="preserve"> 1.2.1. Демографическая ситуация, трудовые ресурсы, занятость населения </w:t>
      </w:r>
    </w:p>
    <w:p w:rsidR="009F6E67" w:rsidRPr="00EA6319" w:rsidRDefault="009F6E67" w:rsidP="009F6E67">
      <w:pPr>
        <w:spacing w:after="0" w:line="240" w:lineRule="auto"/>
        <w:ind w:firstLine="709"/>
        <w:jc w:val="both"/>
        <w:rPr>
          <w:rFonts w:ascii="Times New Roman" w:eastAsia="Times New Roman" w:hAnsi="Times New Roman" w:cs="Times New Roman"/>
          <w:color w:val="000000"/>
          <w:lang w:eastAsia="ru-RU"/>
        </w:rPr>
      </w:pPr>
      <w:r w:rsidRPr="00EA6319">
        <w:rPr>
          <w:rFonts w:ascii="Times New Roman" w:eastAsia="Times New Roman" w:hAnsi="Times New Roman" w:cs="Times New Roman"/>
          <w:lang w:eastAsia="ru-RU"/>
        </w:rPr>
        <w:t xml:space="preserve">     </w:t>
      </w:r>
      <w:r w:rsidRPr="00EA6319">
        <w:rPr>
          <w:rFonts w:ascii="Times New Roman" w:eastAsia="Times New Roman" w:hAnsi="Times New Roman" w:cs="Times New Roman"/>
          <w:color w:val="000000"/>
          <w:lang w:eastAsia="ru-RU"/>
        </w:rPr>
        <w:t>Демографическая</w:t>
      </w:r>
      <w:r w:rsidRPr="00EA6319">
        <w:rPr>
          <w:rFonts w:ascii="Times New Roman" w:eastAsia="Times New Roman" w:hAnsi="Times New Roman" w:cs="Times New Roman"/>
          <w:color w:val="000000"/>
          <w:lang w:eastAsia="ru-RU"/>
        </w:rPr>
        <w:tab/>
        <w:t xml:space="preserve"> ситуация в поселении ухудшается. За период 2014 -2016 годы численность населения уменьшилась. К началу 2016 года численность населения </w:t>
      </w:r>
      <w:proofErr w:type="spellStart"/>
      <w:r w:rsidRPr="00EA6319">
        <w:rPr>
          <w:rFonts w:ascii="Times New Roman" w:eastAsia="Times New Roman" w:hAnsi="Times New Roman" w:cs="Times New Roman"/>
          <w:bCs/>
          <w:iCs/>
          <w:color w:val="000000"/>
          <w:lang w:eastAsia="ru-RU"/>
        </w:rPr>
        <w:t>Нижнеурюмского</w:t>
      </w:r>
      <w:proofErr w:type="spellEnd"/>
      <w:r w:rsidRPr="00EA6319">
        <w:rPr>
          <w:rFonts w:ascii="Times New Roman" w:eastAsia="Times New Roman" w:hAnsi="Times New Roman" w:cs="Times New Roman"/>
          <w:bCs/>
          <w:iCs/>
          <w:color w:val="000000"/>
          <w:lang w:eastAsia="ru-RU"/>
        </w:rPr>
        <w:t xml:space="preserve"> сельсовета </w:t>
      </w:r>
      <w:r w:rsidRPr="00EA6319">
        <w:rPr>
          <w:rFonts w:ascii="Times New Roman" w:eastAsia="Times New Roman" w:hAnsi="Times New Roman" w:cs="Times New Roman"/>
          <w:color w:val="000000"/>
          <w:lang w:eastAsia="ru-RU"/>
        </w:rPr>
        <w:t>составила 492 человека</w:t>
      </w:r>
      <w:proofErr w:type="gramStart"/>
      <w:r w:rsidRPr="00EA6319">
        <w:rPr>
          <w:rFonts w:ascii="Times New Roman" w:eastAsia="Times New Roman" w:hAnsi="Times New Roman" w:cs="Times New Roman"/>
          <w:lang w:eastAsia="ru-RU"/>
        </w:rPr>
        <w:tab/>
        <w:t>О</w:t>
      </w:r>
      <w:proofErr w:type="gramEnd"/>
      <w:r w:rsidRPr="00EA6319">
        <w:rPr>
          <w:rFonts w:ascii="Times New Roman" w:eastAsia="Times New Roman" w:hAnsi="Times New Roman" w:cs="Times New Roman"/>
          <w:lang w:eastAsia="ru-RU"/>
        </w:rPr>
        <w:t>дна из наиболее острых проблем современного демографического развития поселения, сохраняющаяся в последние годы, - высокая смертность населения и низкая рождаемость.</w:t>
      </w:r>
    </w:p>
    <w:p w:rsidR="009F6E67" w:rsidRPr="00EA6319" w:rsidRDefault="009F6E67" w:rsidP="009F6E67">
      <w:pPr>
        <w:spacing w:after="0" w:line="240" w:lineRule="auto"/>
        <w:ind w:firstLine="709"/>
        <w:jc w:val="both"/>
        <w:rPr>
          <w:rFonts w:ascii="Times New Roman" w:eastAsia="Times New Roman" w:hAnsi="Times New Roman" w:cs="Times New Roman"/>
          <w:color w:val="000000"/>
          <w:lang w:eastAsia="ru-RU"/>
        </w:rPr>
      </w:pPr>
      <w:r w:rsidRPr="00EA6319">
        <w:rPr>
          <w:rFonts w:ascii="Times New Roman" w:eastAsia="Times New Roman" w:hAnsi="Times New Roman" w:cs="Times New Roman"/>
          <w:color w:val="000000"/>
          <w:lang w:eastAsia="ru-RU"/>
        </w:rPr>
        <w:t xml:space="preserve">В 2015 году  смертность превысила рождаемость в 5 раза. </w:t>
      </w:r>
    </w:p>
    <w:p w:rsidR="009F6E67" w:rsidRPr="00EA6319" w:rsidRDefault="009F6E67" w:rsidP="009F6E67">
      <w:pPr>
        <w:spacing w:after="0" w:line="240" w:lineRule="auto"/>
        <w:jc w:val="both"/>
        <w:rPr>
          <w:rFonts w:ascii="Times New Roman" w:eastAsia="Times New Roman" w:hAnsi="Times New Roman" w:cs="Times New Roman"/>
          <w:color w:val="000000"/>
          <w:lang w:eastAsia="ru-RU"/>
        </w:rPr>
      </w:pPr>
      <w:r w:rsidRPr="00EA6319">
        <w:rPr>
          <w:rFonts w:ascii="Times New Roman" w:eastAsia="Times New Roman" w:hAnsi="Times New Roman" w:cs="Times New Roman"/>
          <w:color w:val="000000"/>
          <w:lang w:eastAsia="ru-RU"/>
        </w:rPr>
        <w:tab/>
        <w:t xml:space="preserve">Возрастная структура населения за последние два года не претерпела значительных изменений: уменьшается число детей. За 10 месяцев 2016 года родилось 2 человек, умерло 15 </w:t>
      </w:r>
      <w:proofErr w:type="spellStart"/>
      <w:r w:rsidRPr="00EA6319">
        <w:rPr>
          <w:rFonts w:ascii="Times New Roman" w:eastAsia="Times New Roman" w:hAnsi="Times New Roman" w:cs="Times New Roman"/>
          <w:color w:val="000000"/>
          <w:lang w:eastAsia="ru-RU"/>
        </w:rPr>
        <w:t>человекю</w:t>
      </w:r>
      <w:proofErr w:type="spellEnd"/>
    </w:p>
    <w:p w:rsidR="009F6E67" w:rsidRPr="00EA6319" w:rsidRDefault="009F6E67" w:rsidP="009F6E67">
      <w:pPr>
        <w:spacing w:after="0" w:line="240" w:lineRule="auto"/>
        <w:ind w:firstLine="720"/>
        <w:jc w:val="both"/>
        <w:rPr>
          <w:rFonts w:ascii="Times New Roman" w:eastAsia="Times New Roman" w:hAnsi="Times New Roman" w:cs="Times New Roman"/>
          <w:color w:val="000000"/>
          <w:lang w:eastAsia="ru-RU"/>
        </w:rPr>
      </w:pPr>
      <w:r w:rsidRPr="00EA6319">
        <w:rPr>
          <w:rFonts w:ascii="Times New Roman" w:eastAsia="Times New Roman" w:hAnsi="Times New Roman" w:cs="Times New Roman"/>
          <w:color w:val="000000"/>
          <w:lang w:eastAsia="ru-RU"/>
        </w:rPr>
        <w:t>В течение 2016 года в центр занятости обратилось в поисках работы 3 человек, признаны безработными 3 человек, состоят на учете 3 человек. На начало 2016 г. каждый пятый житель  поселения  достиг пенсионного возраста.</w:t>
      </w:r>
      <w:r w:rsidRPr="00EA6319">
        <w:rPr>
          <w:rFonts w:ascii="Times New Roman" w:eastAsia="Times New Roman" w:hAnsi="Times New Roman" w:cs="Times New Roman"/>
          <w:lang w:eastAsia="ru-RU"/>
        </w:rPr>
        <w:t xml:space="preserve">  </w:t>
      </w:r>
    </w:p>
    <w:p w:rsidR="009F6E67" w:rsidRPr="00EA6319" w:rsidRDefault="009F6E67" w:rsidP="009F6E67">
      <w:pPr>
        <w:spacing w:after="12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Таким образом, главной причиной депопуляции является естественная убыль населения, имеющая устойчивый и долговременный характер. Другой причиной снижения численности населения является отрицательное сальдо миграции, так как отсутствуют рабочие места на территории поселения. Число граждан выехавших с целью обучения 10 человек. Ожидаемый уровень официальной безработицы в 2015 году составит 3,5 %.</w:t>
      </w:r>
    </w:p>
    <w:p w:rsidR="009F6E67" w:rsidRPr="00EA6319" w:rsidRDefault="009F6E67" w:rsidP="009F6E67">
      <w:pPr>
        <w:spacing w:after="0" w:line="240" w:lineRule="auto"/>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1.2.2.  Образование</w:t>
      </w:r>
    </w:p>
    <w:p w:rsidR="009F6E67" w:rsidRPr="00EA6319" w:rsidRDefault="009F6E67" w:rsidP="009F6E67">
      <w:pPr>
        <w:spacing w:after="0" w:line="240" w:lineRule="auto"/>
        <w:rPr>
          <w:rFonts w:ascii="Times New Roman" w:eastAsia="Times New Roman" w:hAnsi="Times New Roman" w:cs="Times New Roman"/>
          <w:b/>
          <w:lang w:eastAsia="ru-RU"/>
        </w:rPr>
      </w:pPr>
      <w:r w:rsidRPr="00EA6319">
        <w:rPr>
          <w:rFonts w:ascii="Times New Roman" w:eastAsia="Times New Roman" w:hAnsi="Times New Roman" w:cs="Times New Roman"/>
          <w:lang w:eastAsia="ru-RU"/>
        </w:rPr>
        <w:t xml:space="preserve">    В связи с реорганизацией </w:t>
      </w:r>
      <w:proofErr w:type="spellStart"/>
      <w:r w:rsidRPr="00EA6319">
        <w:rPr>
          <w:rFonts w:ascii="Times New Roman" w:eastAsia="Times New Roman" w:hAnsi="Times New Roman" w:cs="Times New Roman"/>
          <w:lang w:eastAsia="ru-RU"/>
        </w:rPr>
        <w:t>Нижнеурюмская</w:t>
      </w:r>
      <w:proofErr w:type="spellEnd"/>
      <w:r w:rsidRPr="00EA6319">
        <w:rPr>
          <w:rFonts w:ascii="Times New Roman" w:eastAsia="Times New Roman" w:hAnsi="Times New Roman" w:cs="Times New Roman"/>
          <w:lang w:eastAsia="ru-RU"/>
        </w:rPr>
        <w:t xml:space="preserve"> школа является структурным подразделением МКОУ « </w:t>
      </w:r>
      <w:proofErr w:type="spellStart"/>
      <w:r w:rsidRPr="00EA6319">
        <w:rPr>
          <w:rFonts w:ascii="Times New Roman" w:eastAsia="Times New Roman" w:hAnsi="Times New Roman" w:cs="Times New Roman"/>
          <w:lang w:eastAsia="ru-RU"/>
        </w:rPr>
        <w:t>Верхурюмской</w:t>
      </w:r>
      <w:proofErr w:type="spellEnd"/>
      <w:r w:rsidRPr="00EA6319">
        <w:rPr>
          <w:rFonts w:ascii="Times New Roman" w:eastAsia="Times New Roman" w:hAnsi="Times New Roman" w:cs="Times New Roman"/>
          <w:lang w:eastAsia="ru-RU"/>
        </w:rPr>
        <w:t xml:space="preserve"> СОШ», а </w:t>
      </w:r>
      <w:proofErr w:type="spellStart"/>
      <w:r w:rsidRPr="00EA6319">
        <w:rPr>
          <w:rFonts w:ascii="Times New Roman" w:eastAsia="Times New Roman" w:hAnsi="Times New Roman" w:cs="Times New Roman"/>
          <w:lang w:eastAsia="ru-RU"/>
        </w:rPr>
        <w:t>Светлинская</w:t>
      </w:r>
      <w:proofErr w:type="spellEnd"/>
      <w:r w:rsidRPr="00EA6319">
        <w:rPr>
          <w:rFonts w:ascii="Times New Roman" w:eastAsia="Times New Roman" w:hAnsi="Times New Roman" w:cs="Times New Roman"/>
          <w:lang w:eastAsia="ru-RU"/>
        </w:rPr>
        <w:t xml:space="preserve"> школа является структурным подразделением МКОУ  « </w:t>
      </w:r>
      <w:proofErr w:type="spellStart"/>
      <w:r w:rsidRPr="00EA6319">
        <w:rPr>
          <w:rFonts w:ascii="Times New Roman" w:eastAsia="Times New Roman" w:hAnsi="Times New Roman" w:cs="Times New Roman"/>
          <w:lang w:eastAsia="ru-RU"/>
        </w:rPr>
        <w:t>Чулымской</w:t>
      </w:r>
      <w:proofErr w:type="spellEnd"/>
      <w:r w:rsidRPr="00EA6319">
        <w:rPr>
          <w:rFonts w:ascii="Times New Roman" w:eastAsia="Times New Roman" w:hAnsi="Times New Roman" w:cs="Times New Roman"/>
          <w:lang w:eastAsia="ru-RU"/>
        </w:rPr>
        <w:t xml:space="preserve">  СОШ». </w:t>
      </w:r>
    </w:p>
    <w:p w:rsidR="009F6E67" w:rsidRPr="00EA6319" w:rsidRDefault="009F6E67" w:rsidP="009F6E67">
      <w:pPr>
        <w:spacing w:after="0" w:line="240" w:lineRule="auto"/>
        <w:ind w:firstLine="708"/>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В сфере  образования занято 6 человек, в том числе педагогических работников – в школах 2 человека, в детском саду « Колосок»  занято4человека, в том числе педагогических работников – 1 человек.</w:t>
      </w:r>
    </w:p>
    <w:p w:rsidR="009F6E67" w:rsidRPr="00EA6319" w:rsidRDefault="009F6E67" w:rsidP="009F6E67">
      <w:pPr>
        <w:spacing w:after="0" w:line="240" w:lineRule="auto"/>
        <w:ind w:firstLine="708"/>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Общее количество учащихся на 01. 10.2016 года составляет 10 учеников с 1-ого по  4-й класс  и 10 детей в детском саду.</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ab/>
        <w:t xml:space="preserve">В ходе летней кампании 2016 года, как и в предыдущие годы,  организованы </w:t>
      </w:r>
      <w:proofErr w:type="spellStart"/>
      <w:r w:rsidRPr="00EA6319">
        <w:rPr>
          <w:rFonts w:ascii="Times New Roman" w:eastAsia="Times New Roman" w:hAnsi="Times New Roman" w:cs="Times New Roman"/>
          <w:lang w:eastAsia="ru-RU"/>
        </w:rPr>
        <w:t>малозатратные</w:t>
      </w:r>
      <w:proofErr w:type="spellEnd"/>
      <w:r w:rsidRPr="00EA6319">
        <w:rPr>
          <w:rFonts w:ascii="Times New Roman" w:eastAsia="Times New Roman" w:hAnsi="Times New Roman" w:cs="Times New Roman"/>
          <w:lang w:eastAsia="ru-RU"/>
        </w:rPr>
        <w:t xml:space="preserve"> формы отдыха – лагеря с дневным пребыванием, походы</w:t>
      </w:r>
      <w:proofErr w:type="gramStart"/>
      <w:r w:rsidRPr="00EA6319">
        <w:rPr>
          <w:rFonts w:ascii="Times New Roman" w:eastAsia="Times New Roman" w:hAnsi="Times New Roman" w:cs="Times New Roman"/>
          <w:lang w:eastAsia="ru-RU"/>
        </w:rPr>
        <w:t xml:space="preserve"> ,</w:t>
      </w:r>
      <w:proofErr w:type="gramEnd"/>
      <w:r w:rsidRPr="00EA6319">
        <w:rPr>
          <w:rFonts w:ascii="Times New Roman" w:eastAsia="Times New Roman" w:hAnsi="Times New Roman" w:cs="Times New Roman"/>
          <w:lang w:eastAsia="ru-RU"/>
        </w:rPr>
        <w:t xml:space="preserve"> работа на пришкольных участках.</w:t>
      </w:r>
    </w:p>
    <w:p w:rsidR="009F6E67" w:rsidRPr="00EA6319" w:rsidRDefault="009F6E67" w:rsidP="009F6E67">
      <w:pPr>
        <w:spacing w:after="0" w:line="240" w:lineRule="auto"/>
        <w:jc w:val="both"/>
        <w:rPr>
          <w:rFonts w:ascii="Times New Roman" w:eastAsia="Times New Roman" w:hAnsi="Times New Roman" w:cs="Times New Roman"/>
          <w:lang w:eastAsia="ru-RU"/>
        </w:rPr>
      </w:pPr>
    </w:p>
    <w:p w:rsidR="009F6E67" w:rsidRPr="00EA6319" w:rsidRDefault="009F6E67" w:rsidP="009F6E67">
      <w:pPr>
        <w:spacing w:after="0" w:line="240" w:lineRule="auto"/>
        <w:jc w:val="both"/>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1.2.3. Здравоохранение</w:t>
      </w:r>
    </w:p>
    <w:p w:rsidR="009F6E67" w:rsidRPr="00EA6319" w:rsidRDefault="009F6E67" w:rsidP="009F6E67">
      <w:pPr>
        <w:spacing w:after="0" w:line="240" w:lineRule="auto"/>
        <w:ind w:firstLine="540"/>
        <w:rPr>
          <w:rFonts w:ascii="Times New Roman" w:eastAsia="Times New Roman" w:hAnsi="Times New Roman" w:cs="Times New Roman"/>
          <w:color w:val="FF0000"/>
          <w:lang w:eastAsia="ru-RU"/>
        </w:rPr>
      </w:pPr>
      <w:r w:rsidRPr="00EA6319">
        <w:rPr>
          <w:rFonts w:ascii="Times New Roman" w:eastAsia="Times New Roman" w:hAnsi="Times New Roman" w:cs="Times New Roman"/>
          <w:i/>
          <w:lang w:eastAsia="ru-RU"/>
        </w:rPr>
        <w:tab/>
      </w:r>
      <w:proofErr w:type="gramStart"/>
      <w:r w:rsidRPr="00EA6319">
        <w:rPr>
          <w:rFonts w:ascii="Times New Roman" w:eastAsia="Times New Roman" w:hAnsi="Times New Roman" w:cs="Times New Roman"/>
          <w:lang w:eastAsia="ru-RU"/>
        </w:rPr>
        <w:t xml:space="preserve">Медицинское обслуживание жителей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осуществляется 2 фельдшерско-акушерскими пунктами (ФАП), оказывающие первый этап медицинской помощи. </w:t>
      </w:r>
      <w:proofErr w:type="gramEnd"/>
    </w:p>
    <w:p w:rsidR="009F6E67" w:rsidRPr="00EA6319" w:rsidRDefault="009F6E67" w:rsidP="009F6E67">
      <w:pPr>
        <w:spacing w:after="0" w:line="240" w:lineRule="auto"/>
        <w:ind w:firstLine="709"/>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Материально-техническое состояние лечебно-профилактических учреждений улучшается. </w:t>
      </w:r>
    </w:p>
    <w:p w:rsidR="009F6E67" w:rsidRPr="00EA6319" w:rsidRDefault="009F6E67" w:rsidP="009F6E67">
      <w:pPr>
        <w:spacing w:after="0" w:line="240" w:lineRule="auto"/>
        <w:ind w:firstLine="720"/>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Охват </w:t>
      </w:r>
      <w:proofErr w:type="spellStart"/>
      <w:r w:rsidRPr="00EA6319">
        <w:rPr>
          <w:rFonts w:ascii="Times New Roman" w:eastAsia="Times New Roman" w:hAnsi="Times New Roman" w:cs="Times New Roman"/>
          <w:lang w:eastAsia="ru-RU"/>
        </w:rPr>
        <w:t>профосмотром</w:t>
      </w:r>
      <w:proofErr w:type="spellEnd"/>
      <w:r w:rsidRPr="00EA6319">
        <w:rPr>
          <w:rFonts w:ascii="Times New Roman" w:eastAsia="Times New Roman" w:hAnsi="Times New Roman" w:cs="Times New Roman"/>
          <w:lang w:eastAsia="ru-RU"/>
        </w:rPr>
        <w:t xml:space="preserve"> составил 100% от общего количества населения, подлежащему профессиональным осмотрам. Осуществляется постоянное диспансерное наблюдение за больными сахарным диабетом, бронхиальной астмой, онкологическими больными.</w:t>
      </w:r>
    </w:p>
    <w:p w:rsidR="009F6E67" w:rsidRPr="00EA6319" w:rsidRDefault="009F6E67" w:rsidP="009F6E67">
      <w:pPr>
        <w:spacing w:after="0" w:line="240" w:lineRule="auto"/>
        <w:ind w:firstLine="720"/>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План профилактических прививок выполнен на 100 %, улучшились показатели </w:t>
      </w:r>
      <w:proofErr w:type="spellStart"/>
      <w:r w:rsidRPr="00EA6319">
        <w:rPr>
          <w:rFonts w:ascii="Times New Roman" w:eastAsia="Times New Roman" w:hAnsi="Times New Roman" w:cs="Times New Roman"/>
          <w:lang w:eastAsia="ru-RU"/>
        </w:rPr>
        <w:t>привитости</w:t>
      </w:r>
      <w:proofErr w:type="spellEnd"/>
      <w:r w:rsidRPr="00EA6319">
        <w:rPr>
          <w:rFonts w:ascii="Times New Roman" w:eastAsia="Times New Roman" w:hAnsi="Times New Roman" w:cs="Times New Roman"/>
          <w:lang w:eastAsia="ru-RU"/>
        </w:rPr>
        <w:t xml:space="preserve"> взрослого населения.</w:t>
      </w:r>
    </w:p>
    <w:p w:rsidR="009F6E67" w:rsidRPr="00EA6319" w:rsidRDefault="009F6E67" w:rsidP="009F6E67">
      <w:pPr>
        <w:spacing w:after="0" w:line="240" w:lineRule="auto"/>
        <w:ind w:firstLine="720"/>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В 2015 году на территории села </w:t>
      </w:r>
      <w:proofErr w:type="gramStart"/>
      <w:r w:rsidRPr="00EA6319">
        <w:rPr>
          <w:rFonts w:ascii="Times New Roman" w:eastAsia="Times New Roman" w:hAnsi="Times New Roman" w:cs="Times New Roman"/>
          <w:lang w:eastAsia="ru-RU"/>
        </w:rPr>
        <w:t>Нижний</w:t>
      </w:r>
      <w:proofErr w:type="gramEnd"/>
      <w:r w:rsidRPr="00EA6319">
        <w:rPr>
          <w:rFonts w:ascii="Times New Roman" w:eastAsia="Times New Roman" w:hAnsi="Times New Roman" w:cs="Times New Roman"/>
          <w:lang w:eastAsia="ru-RU"/>
        </w:rPr>
        <w:t xml:space="preserve"> Урюм и села Светлое работала передвижная флюорографическая установка. План по осмотру людей был выполнен более</w:t>
      </w:r>
      <w:proofErr w:type="gramStart"/>
      <w:r w:rsidRPr="00EA6319">
        <w:rPr>
          <w:rFonts w:ascii="Times New Roman" w:eastAsia="Times New Roman" w:hAnsi="Times New Roman" w:cs="Times New Roman"/>
          <w:lang w:eastAsia="ru-RU"/>
        </w:rPr>
        <w:t>,</w:t>
      </w:r>
      <w:proofErr w:type="gramEnd"/>
      <w:r w:rsidRPr="00EA6319">
        <w:rPr>
          <w:rFonts w:ascii="Times New Roman" w:eastAsia="Times New Roman" w:hAnsi="Times New Roman" w:cs="Times New Roman"/>
          <w:lang w:eastAsia="ru-RU"/>
        </w:rPr>
        <w:t xml:space="preserve"> чем на 80 %. </w:t>
      </w:r>
    </w:p>
    <w:p w:rsidR="009F6E67" w:rsidRPr="00EA6319" w:rsidRDefault="009F6E67" w:rsidP="009F6E67">
      <w:pPr>
        <w:spacing w:after="0" w:line="240" w:lineRule="auto"/>
        <w:ind w:firstLine="720"/>
        <w:rPr>
          <w:rFonts w:ascii="Times New Roman" w:eastAsia="Times New Roman" w:hAnsi="Times New Roman" w:cs="Times New Roman"/>
          <w:lang w:eastAsia="ru-RU"/>
        </w:rPr>
      </w:pPr>
    </w:p>
    <w:p w:rsidR="009F6E67" w:rsidRPr="00EA6319" w:rsidRDefault="009F6E67" w:rsidP="009F6E67">
      <w:pPr>
        <w:spacing w:after="0" w:line="240" w:lineRule="auto"/>
        <w:ind w:firstLine="540"/>
        <w:jc w:val="both"/>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1.2.4. Культура</w:t>
      </w:r>
    </w:p>
    <w:p w:rsidR="009F6E67" w:rsidRPr="00EA6319" w:rsidRDefault="009F6E67" w:rsidP="009F6E67">
      <w:pPr>
        <w:spacing w:after="0" w:line="240" w:lineRule="auto"/>
        <w:ind w:firstLine="426"/>
        <w:jc w:val="both"/>
        <w:rPr>
          <w:rFonts w:ascii="Times New Roman" w:eastAsia="Times New Roman" w:hAnsi="Times New Roman" w:cs="Times New Roman"/>
          <w:color w:val="000000"/>
          <w:lang w:eastAsia="ru-RU"/>
        </w:rPr>
      </w:pPr>
      <w:r w:rsidRPr="00EA6319">
        <w:rPr>
          <w:rFonts w:ascii="Times New Roman" w:eastAsia="Times New Roman" w:hAnsi="Times New Roman" w:cs="Times New Roman"/>
          <w:lang w:eastAsia="ru-RU"/>
        </w:rPr>
        <w:t xml:space="preserve">За последние годы в сфере культуры  удалось сохранить сеть учреждений. В поселении работают 2 клубных учреждения (1 дом культуры в </w:t>
      </w:r>
      <w:proofErr w:type="spellStart"/>
      <w:r w:rsidRPr="00EA6319">
        <w:rPr>
          <w:rFonts w:ascii="Times New Roman" w:eastAsia="Times New Roman" w:hAnsi="Times New Roman" w:cs="Times New Roman"/>
          <w:lang w:eastAsia="ru-RU"/>
        </w:rPr>
        <w:t>с</w:t>
      </w:r>
      <w:proofErr w:type="gramStart"/>
      <w:r w:rsidRPr="00EA6319">
        <w:rPr>
          <w:rFonts w:ascii="Times New Roman" w:eastAsia="Times New Roman" w:hAnsi="Times New Roman" w:cs="Times New Roman"/>
          <w:lang w:eastAsia="ru-RU"/>
        </w:rPr>
        <w:t>.Н</w:t>
      </w:r>
      <w:proofErr w:type="gramEnd"/>
      <w:r w:rsidRPr="00EA6319">
        <w:rPr>
          <w:rFonts w:ascii="Times New Roman" w:eastAsia="Times New Roman" w:hAnsi="Times New Roman" w:cs="Times New Roman"/>
          <w:lang w:eastAsia="ru-RU"/>
        </w:rPr>
        <w:t>ижний</w:t>
      </w:r>
      <w:proofErr w:type="spellEnd"/>
      <w:r w:rsidRPr="00EA6319">
        <w:rPr>
          <w:rFonts w:ascii="Times New Roman" w:eastAsia="Times New Roman" w:hAnsi="Times New Roman" w:cs="Times New Roman"/>
          <w:lang w:eastAsia="ru-RU"/>
        </w:rPr>
        <w:t xml:space="preserve"> Урюм и  клуб в </w:t>
      </w:r>
      <w:proofErr w:type="spellStart"/>
      <w:r w:rsidRPr="00EA6319">
        <w:rPr>
          <w:rFonts w:ascii="Times New Roman" w:eastAsia="Times New Roman" w:hAnsi="Times New Roman" w:cs="Times New Roman"/>
          <w:lang w:eastAsia="ru-RU"/>
        </w:rPr>
        <w:t>с.Светлое</w:t>
      </w:r>
      <w:proofErr w:type="spellEnd"/>
      <w:r w:rsidRPr="00EA6319">
        <w:rPr>
          <w:rFonts w:ascii="Times New Roman" w:eastAsia="Times New Roman" w:hAnsi="Times New Roman" w:cs="Times New Roman"/>
          <w:lang w:eastAsia="ru-RU"/>
        </w:rPr>
        <w:t xml:space="preserve">) </w:t>
      </w:r>
      <w:r w:rsidRPr="00EA6319">
        <w:rPr>
          <w:rFonts w:ascii="Times New Roman" w:eastAsia="Times New Roman" w:hAnsi="Times New Roman" w:cs="Times New Roman"/>
          <w:color w:val="000000"/>
          <w:lang w:eastAsia="ru-RU"/>
        </w:rPr>
        <w:t xml:space="preserve">и филиал централизованной библиотечной системы. </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color w:val="000000"/>
          <w:lang w:eastAsia="ru-RU"/>
        </w:rPr>
        <w:t xml:space="preserve"> В 2015 году была </w:t>
      </w:r>
      <w:r w:rsidRPr="00EA6319">
        <w:rPr>
          <w:rFonts w:ascii="Times New Roman" w:eastAsia="Times New Roman" w:hAnsi="Times New Roman" w:cs="Times New Roman"/>
          <w:lang w:eastAsia="ru-RU"/>
        </w:rPr>
        <w:t>приобретена ауди</w:t>
      </w:r>
      <w:proofErr w:type="gramStart"/>
      <w:r w:rsidRPr="00EA6319">
        <w:rPr>
          <w:rFonts w:ascii="Times New Roman" w:eastAsia="Times New Roman" w:hAnsi="Times New Roman" w:cs="Times New Roman"/>
          <w:lang w:eastAsia="ru-RU"/>
        </w:rPr>
        <w:t>о-</w:t>
      </w:r>
      <w:proofErr w:type="gramEnd"/>
      <w:r w:rsidRPr="00EA6319">
        <w:rPr>
          <w:rFonts w:ascii="Times New Roman" w:eastAsia="Times New Roman" w:hAnsi="Times New Roman" w:cs="Times New Roman"/>
          <w:lang w:eastAsia="ru-RU"/>
        </w:rPr>
        <w:t xml:space="preserve"> аппаратура на сумму 60326,80 руб.</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Учреждения активно принимает участие в районных, областных и местных мероприятиях. </w:t>
      </w:r>
    </w:p>
    <w:p w:rsidR="009F6E67" w:rsidRPr="00EA6319" w:rsidRDefault="009F6E67" w:rsidP="009F6E67">
      <w:pPr>
        <w:spacing w:after="0" w:line="240" w:lineRule="auto"/>
        <w:ind w:firstLine="540"/>
        <w:rPr>
          <w:rFonts w:ascii="Times New Roman" w:eastAsia="Times New Roman" w:hAnsi="Times New Roman" w:cs="Times New Roman"/>
          <w:b/>
          <w:lang w:eastAsia="ru-RU"/>
        </w:rPr>
      </w:pPr>
      <w:r w:rsidRPr="00EA6319">
        <w:rPr>
          <w:rFonts w:ascii="Times New Roman" w:eastAsia="Times New Roman" w:hAnsi="Times New Roman" w:cs="Times New Roman"/>
          <w:lang w:eastAsia="ru-RU"/>
        </w:rPr>
        <w:t>Ведется работа со всеми категориями населения.</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В  летний период активно велась работа с лагерем дневного пребывания. Проведено 12 мероприятий для детей из лагеря дневного пребывания.</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За отчетный период поведено 85 мероприятий различной тематике для населения, в том числе 33 мероприятия для детей</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В 2016 году были приобретены:  Шатёр и одежда для сцены на сумму  70700,00 руб.</w:t>
      </w:r>
    </w:p>
    <w:p w:rsidR="009F6E67" w:rsidRPr="00EA6319" w:rsidRDefault="009F6E67" w:rsidP="009F6E67">
      <w:pPr>
        <w:spacing w:after="0" w:line="240" w:lineRule="auto"/>
        <w:jc w:val="both"/>
        <w:rPr>
          <w:rFonts w:ascii="Times New Roman" w:eastAsia="Times New Roman" w:hAnsi="Times New Roman" w:cs="Times New Roman"/>
          <w:b/>
          <w:lang w:eastAsia="ru-RU"/>
        </w:rPr>
      </w:pP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b/>
          <w:lang w:eastAsia="ru-RU"/>
        </w:rPr>
        <w:t>1.2.5. Физическая культура и спорт</w:t>
      </w:r>
    </w:p>
    <w:p w:rsidR="009F6E67" w:rsidRPr="00EA6319" w:rsidRDefault="009F6E67" w:rsidP="009F6E67">
      <w:pPr>
        <w:spacing w:after="0" w:line="240" w:lineRule="auto"/>
        <w:ind w:firstLine="708"/>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На территории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расположено 2 спортивных сооружения, из них 1 хоккейная коробка,  1 спортивных зала в школе </w:t>
      </w:r>
      <w:proofErr w:type="spellStart"/>
      <w:r w:rsidRPr="00EA6319">
        <w:rPr>
          <w:rFonts w:ascii="Times New Roman" w:eastAsia="Times New Roman" w:hAnsi="Times New Roman" w:cs="Times New Roman"/>
          <w:lang w:eastAsia="ru-RU"/>
        </w:rPr>
        <w:t>с</w:t>
      </w:r>
      <w:proofErr w:type="gramStart"/>
      <w:r w:rsidRPr="00EA6319">
        <w:rPr>
          <w:rFonts w:ascii="Times New Roman" w:eastAsia="Times New Roman" w:hAnsi="Times New Roman" w:cs="Times New Roman"/>
          <w:lang w:eastAsia="ru-RU"/>
        </w:rPr>
        <w:t>.Н</w:t>
      </w:r>
      <w:proofErr w:type="gramEnd"/>
      <w:r w:rsidRPr="00EA6319">
        <w:rPr>
          <w:rFonts w:ascii="Times New Roman" w:eastAsia="Times New Roman" w:hAnsi="Times New Roman" w:cs="Times New Roman"/>
          <w:lang w:eastAsia="ru-RU"/>
        </w:rPr>
        <w:t>ижний</w:t>
      </w:r>
      <w:proofErr w:type="spellEnd"/>
      <w:r w:rsidRPr="00EA6319">
        <w:rPr>
          <w:rFonts w:ascii="Times New Roman" w:eastAsia="Times New Roman" w:hAnsi="Times New Roman" w:cs="Times New Roman"/>
          <w:lang w:eastAsia="ru-RU"/>
        </w:rPr>
        <w:t xml:space="preserve"> Урюм .</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В 2016г.  проводились соревнования по настольным играм </w:t>
      </w:r>
      <w:proofErr w:type="gramStart"/>
      <w:r w:rsidRPr="00EA6319">
        <w:rPr>
          <w:rFonts w:ascii="Times New Roman" w:eastAsia="Times New Roman" w:hAnsi="Times New Roman" w:cs="Times New Roman"/>
          <w:lang w:eastAsia="ru-RU"/>
        </w:rPr>
        <w:t xml:space="preserve">( </w:t>
      </w:r>
      <w:proofErr w:type="gramEnd"/>
      <w:r w:rsidRPr="00EA6319">
        <w:rPr>
          <w:rFonts w:ascii="Times New Roman" w:eastAsia="Times New Roman" w:hAnsi="Times New Roman" w:cs="Times New Roman"/>
          <w:lang w:eastAsia="ru-RU"/>
        </w:rPr>
        <w:t xml:space="preserve">шахматы, шашки  настольный теннис, бильярд) среди жителей муниципального образования.         </w:t>
      </w:r>
    </w:p>
    <w:p w:rsidR="009F6E67" w:rsidRPr="00EA6319" w:rsidRDefault="009F6E67" w:rsidP="009F6E67">
      <w:pPr>
        <w:spacing w:after="0" w:line="240" w:lineRule="auto"/>
        <w:rPr>
          <w:rFonts w:ascii="Times New Roman" w:eastAsia="Calibri" w:hAnsi="Times New Roman" w:cs="Times New Roman"/>
        </w:rPr>
      </w:pPr>
      <w:r w:rsidRPr="00EA6319">
        <w:rPr>
          <w:rFonts w:ascii="Times New Roman" w:eastAsia="Calibri" w:hAnsi="Times New Roman" w:cs="Times New Roman"/>
        </w:rPr>
        <w:t xml:space="preserve"> Поселение принимает активное участие в районных, сельских, спортивных, зимних и летних играх.    </w:t>
      </w:r>
    </w:p>
    <w:p w:rsidR="009F6E67" w:rsidRPr="00EA6319" w:rsidRDefault="009F6E67" w:rsidP="009F6E67">
      <w:pPr>
        <w:spacing w:after="0" w:line="240" w:lineRule="auto"/>
        <w:rPr>
          <w:rFonts w:ascii="Times New Roman" w:eastAsia="Calibri" w:hAnsi="Times New Roman" w:cs="Times New Roman"/>
          <w:b/>
        </w:rPr>
      </w:pPr>
    </w:p>
    <w:p w:rsidR="009F6E67" w:rsidRPr="00EA6319" w:rsidRDefault="009F6E67" w:rsidP="009F6E67">
      <w:pPr>
        <w:spacing w:after="0" w:line="240" w:lineRule="auto"/>
        <w:jc w:val="both"/>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 xml:space="preserve">       1.2.6. Молодежная политика</w:t>
      </w:r>
    </w:p>
    <w:p w:rsidR="009F6E67" w:rsidRPr="00EA6319" w:rsidRDefault="009F6E67" w:rsidP="009F6E67">
      <w:pPr>
        <w:spacing w:after="0" w:line="240" w:lineRule="auto"/>
        <w:ind w:firstLine="360"/>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Реализация молодежной политики на территории поселения велась  по нескольким основным направлениям:</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профилактика правонарушений несовершеннолетних;</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культурно - досуговая  деятельность;</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патриотическое воспитание молодежи;</w:t>
      </w:r>
    </w:p>
    <w:p w:rsidR="009F6E67" w:rsidRPr="00EA6319" w:rsidRDefault="009F6E67" w:rsidP="009F6E67">
      <w:pPr>
        <w:spacing w:after="0" w:line="240" w:lineRule="auto"/>
        <w:rPr>
          <w:rFonts w:ascii="Times New Roman" w:eastAsia="Times New Roman" w:hAnsi="Times New Roman" w:cs="Times New Roman"/>
          <w:color w:val="00B050"/>
          <w:lang w:eastAsia="ru-RU"/>
        </w:rPr>
      </w:pPr>
      <w:proofErr w:type="gramStart"/>
      <w:r w:rsidRPr="00EA6319">
        <w:rPr>
          <w:rFonts w:ascii="Times New Roman" w:eastAsia="Times New Roman" w:hAnsi="Times New Roman" w:cs="Times New Roman"/>
          <w:lang w:eastAsia="ru-RU"/>
        </w:rPr>
        <w:t>В настоящее время в Доме культуры и в сельском клубе имеются 2 бильярда,  2 теннисных стола, имеется тренажерный зал.</w:t>
      </w:r>
      <w:proofErr w:type="gramEnd"/>
      <w:r w:rsidRPr="00EA6319">
        <w:rPr>
          <w:rFonts w:ascii="Times New Roman" w:eastAsia="Times New Roman" w:hAnsi="Times New Roman" w:cs="Times New Roman"/>
          <w:lang w:eastAsia="ru-RU"/>
        </w:rPr>
        <w:t xml:space="preserve">   Проводились летние мероприятия для молодежи и детей и т.д. В  2015  году  на развитие  молодежной политике в местном бюджете было запланировано и профинансированы мероприятия на сумму 5,0 тысяч рублей, в 2016 году  10,0 тысяч рублей</w:t>
      </w:r>
      <w:r w:rsidRPr="00EA6319">
        <w:rPr>
          <w:rFonts w:ascii="Times New Roman" w:eastAsia="Times New Roman" w:hAnsi="Times New Roman" w:cs="Times New Roman"/>
          <w:color w:val="00B050"/>
          <w:lang w:eastAsia="ru-RU"/>
        </w:rPr>
        <w:t>.</w:t>
      </w:r>
    </w:p>
    <w:p w:rsidR="009F6E67" w:rsidRPr="00EA6319" w:rsidRDefault="009F6E67" w:rsidP="009F6E67">
      <w:pPr>
        <w:spacing w:after="0" w:line="240" w:lineRule="auto"/>
        <w:rPr>
          <w:rFonts w:ascii="Times New Roman" w:eastAsia="Times New Roman" w:hAnsi="Times New Roman" w:cs="Times New Roman"/>
          <w:lang w:eastAsia="ru-RU"/>
        </w:rPr>
      </w:pP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b/>
          <w:lang w:eastAsia="ru-RU"/>
        </w:rPr>
        <w:t xml:space="preserve">   1.2.7.Социальная защита населения</w:t>
      </w:r>
    </w:p>
    <w:p w:rsidR="009F6E67" w:rsidRPr="00EA6319" w:rsidRDefault="009F6E67" w:rsidP="009F6E67">
      <w:pPr>
        <w:spacing w:after="0" w:line="240" w:lineRule="auto"/>
        <w:ind w:firstLine="360"/>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Социальная  защита населения поселения </w:t>
      </w:r>
      <w:r w:rsidRPr="00EA6319">
        <w:rPr>
          <w:rFonts w:ascii="Times New Roman" w:eastAsia="Times New Roman" w:hAnsi="Times New Roman" w:cs="Times New Roman"/>
          <w:lang w:eastAsia="ru-RU"/>
        </w:rPr>
        <w:tab/>
        <w:t xml:space="preserve">осуществляется органами социальной защиты населения </w:t>
      </w: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 при непосредственном участии органов местного самоуправления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w:t>
      </w:r>
    </w:p>
    <w:p w:rsidR="009F6E67" w:rsidRPr="00EA6319" w:rsidRDefault="009F6E67" w:rsidP="009F6E67">
      <w:pPr>
        <w:spacing w:after="0" w:line="240" w:lineRule="auto"/>
        <w:ind w:firstLine="360"/>
        <w:jc w:val="both"/>
        <w:rPr>
          <w:rFonts w:ascii="Times New Roman" w:eastAsia="Times New Roman" w:hAnsi="Times New Roman" w:cs="Times New Roman"/>
          <w:color w:val="000000"/>
          <w:lang w:eastAsia="ru-RU"/>
        </w:rPr>
      </w:pPr>
      <w:r w:rsidRPr="00EA6319">
        <w:rPr>
          <w:rFonts w:ascii="Times New Roman" w:eastAsia="Times New Roman" w:hAnsi="Times New Roman" w:cs="Times New Roman"/>
          <w:color w:val="000000"/>
          <w:lang w:eastAsia="ru-RU"/>
        </w:rPr>
        <w:t>Основными категориями малоимущего населения, нуждающегося в социальной помощи и поддержке, являются пенсионеры</w:t>
      </w:r>
      <w:r w:rsidRPr="00EA6319">
        <w:rPr>
          <w:rFonts w:ascii="Times New Roman" w:eastAsia="Times New Roman" w:hAnsi="Times New Roman" w:cs="Times New Roman"/>
          <w:color w:val="000000"/>
          <w:spacing w:val="2"/>
          <w:lang w:eastAsia="ru-RU"/>
        </w:rPr>
        <w:t>, в том числе инвалиды, члены многодетных и неполных семей, а также члены семей работников с низким уровнем заработной платы.</w:t>
      </w:r>
      <w:r w:rsidRPr="00EA6319">
        <w:rPr>
          <w:rFonts w:ascii="Times New Roman" w:eastAsia="Times New Roman" w:hAnsi="Times New Roman" w:cs="Times New Roman"/>
          <w:i/>
          <w:color w:val="000000"/>
          <w:lang w:eastAsia="ru-RU"/>
        </w:rPr>
        <w:t xml:space="preserve"> </w:t>
      </w:r>
      <w:r w:rsidRPr="00EA6319">
        <w:rPr>
          <w:rFonts w:ascii="Times New Roman" w:eastAsia="Times New Roman" w:hAnsi="Times New Roman" w:cs="Times New Roman"/>
          <w:color w:val="000000"/>
          <w:lang w:eastAsia="ru-RU"/>
        </w:rPr>
        <w:t>Это позволяет лишь частично выравнивать несоответствие реальных доходов части населения прожиточному минимуму, снижать социальную напряженность в обществе.</w:t>
      </w:r>
    </w:p>
    <w:p w:rsidR="009F6E67" w:rsidRPr="00EA6319" w:rsidRDefault="009F6E67" w:rsidP="009F6E67">
      <w:pPr>
        <w:spacing w:after="0" w:line="240" w:lineRule="auto"/>
        <w:ind w:firstLine="360"/>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На территории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ведется работа  с детьми, семьями с детьми, попавшими в сложную жизненную ситуацию.  Три  </w:t>
      </w:r>
      <w:proofErr w:type="gramStart"/>
      <w:r w:rsidRPr="00EA6319">
        <w:rPr>
          <w:rFonts w:ascii="Times New Roman" w:eastAsia="Times New Roman" w:hAnsi="Times New Roman" w:cs="Times New Roman"/>
          <w:lang w:eastAsia="ru-RU"/>
        </w:rPr>
        <w:t>социальный</w:t>
      </w:r>
      <w:proofErr w:type="gramEnd"/>
      <w:r w:rsidRPr="00EA6319">
        <w:rPr>
          <w:rFonts w:ascii="Times New Roman" w:eastAsia="Times New Roman" w:hAnsi="Times New Roman" w:cs="Times New Roman"/>
          <w:lang w:eastAsia="ru-RU"/>
        </w:rPr>
        <w:t xml:space="preserve">  работника от </w:t>
      </w: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КЦСОН, обслуживают престарелых бабушек  и дедушек.  Специалистами администрации  оказывается  консультативная помощь населению по оформлению документов на  субсидию, оформления бесплатного детского  питания, детских пособий.</w:t>
      </w:r>
    </w:p>
    <w:p w:rsidR="009F6E67" w:rsidRPr="00EA6319" w:rsidRDefault="009F6E67" w:rsidP="009F6E67">
      <w:pPr>
        <w:spacing w:after="0" w:line="240" w:lineRule="auto"/>
        <w:ind w:firstLine="360"/>
        <w:rPr>
          <w:rFonts w:ascii="Times New Roman" w:eastAsia="Times New Roman" w:hAnsi="Times New Roman" w:cs="Times New Roman"/>
          <w:lang w:eastAsia="ru-RU"/>
        </w:rPr>
      </w:pPr>
    </w:p>
    <w:p w:rsidR="009F6E67" w:rsidRPr="00EA6319" w:rsidRDefault="009F6E67" w:rsidP="009F6E67">
      <w:pPr>
        <w:tabs>
          <w:tab w:val="left" w:pos="-187"/>
        </w:tabs>
        <w:spacing w:after="120" w:line="480" w:lineRule="auto"/>
        <w:ind w:left="283"/>
        <w:rPr>
          <w:rFonts w:ascii="Times New Roman" w:eastAsia="Times New Roman" w:hAnsi="Times New Roman" w:cs="Times New Roman"/>
          <w:lang w:eastAsia="ru-RU"/>
        </w:rPr>
      </w:pPr>
      <w:r w:rsidRPr="00EA6319">
        <w:rPr>
          <w:rFonts w:ascii="Times New Roman" w:eastAsia="Times New Roman" w:hAnsi="Times New Roman" w:cs="Times New Roman"/>
          <w:b/>
          <w:lang w:eastAsia="ru-RU"/>
        </w:rPr>
        <w:t>1.2.8. Экологическая обстановка</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На территории муниципального образования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функционирует предприятие жилищно-коммунальное хозяйство. Одной из проблем в муниципальном образовании - загрязнение атмосферного воздуха. Основной причиной этого является котельная, отапливающая производственные и жилые помещения, автомобильный транспорт, который является источником комплексного вредного воздействия на окружающую среду.</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Наиболее социально значимой проблемой в муниципальном образовании остается обеспечение населения питьевой водой (неудовлетворительное качество исходной воды).</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Существует проблема возникновения стихийных несанкционированных свалок вокруг населенных пунктов.</w:t>
      </w:r>
    </w:p>
    <w:p w:rsidR="009F6E67" w:rsidRPr="00EA6319" w:rsidRDefault="009F6E67" w:rsidP="009F6E67">
      <w:pPr>
        <w:spacing w:after="0" w:line="240" w:lineRule="auto"/>
        <w:rPr>
          <w:rFonts w:ascii="Times New Roman" w:eastAsia="Times New Roman" w:hAnsi="Times New Roman" w:cs="Times New Roman"/>
          <w:lang w:eastAsia="ru-RU"/>
        </w:rPr>
      </w:pPr>
    </w:p>
    <w:p w:rsidR="009F6E67" w:rsidRPr="00EA6319" w:rsidRDefault="009F6E67" w:rsidP="009F6E67">
      <w:pPr>
        <w:keepNext/>
        <w:keepLines/>
        <w:spacing w:after="0" w:line="240" w:lineRule="auto"/>
        <w:outlineLvl w:val="4"/>
        <w:rPr>
          <w:rFonts w:ascii="Times New Roman" w:eastAsiaTheme="majorEastAsia" w:hAnsi="Times New Roman" w:cs="Times New Roman"/>
          <w:color w:val="000000"/>
          <w:lang w:eastAsia="ru-RU"/>
        </w:rPr>
      </w:pPr>
      <w:r w:rsidRPr="00EA6319">
        <w:rPr>
          <w:rFonts w:ascii="Times New Roman" w:eastAsiaTheme="majorEastAsia" w:hAnsi="Times New Roman" w:cs="Times New Roman"/>
          <w:b/>
          <w:lang w:eastAsia="ru-RU"/>
        </w:rPr>
        <w:t>1.2.9.</w:t>
      </w:r>
      <w:r w:rsidRPr="00EA6319">
        <w:rPr>
          <w:rFonts w:ascii="Times New Roman" w:eastAsiaTheme="majorEastAsia" w:hAnsi="Times New Roman" w:cs="Times New Roman"/>
          <w:b/>
          <w:color w:val="243F60" w:themeColor="accent1" w:themeShade="7F"/>
          <w:lang w:eastAsia="ru-RU"/>
        </w:rPr>
        <w:t xml:space="preserve">  </w:t>
      </w:r>
      <w:r w:rsidRPr="00EA6319">
        <w:rPr>
          <w:rFonts w:ascii="Times New Roman" w:eastAsiaTheme="majorEastAsia" w:hAnsi="Times New Roman" w:cs="Times New Roman"/>
          <w:b/>
          <w:color w:val="000000"/>
          <w:lang w:eastAsia="ru-RU"/>
        </w:rPr>
        <w:t>Жилищно-коммунальное хозяйство</w:t>
      </w:r>
      <w:r w:rsidRPr="00EA6319">
        <w:rPr>
          <w:rFonts w:ascii="Times New Roman" w:eastAsiaTheme="majorEastAsia" w:hAnsi="Times New Roman" w:cs="Times New Roman"/>
          <w:color w:val="000000"/>
          <w:lang w:eastAsia="ru-RU"/>
        </w:rPr>
        <w:tab/>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В муниципальном образовании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w:t>
      </w:r>
      <w:proofErr w:type="gramStart"/>
      <w:r w:rsidRPr="00EA6319">
        <w:rPr>
          <w:rFonts w:ascii="Times New Roman" w:eastAsia="Times New Roman" w:hAnsi="Times New Roman" w:cs="Times New Roman"/>
          <w:lang w:eastAsia="ru-RU"/>
        </w:rPr>
        <w:t>на конец</w:t>
      </w:r>
      <w:proofErr w:type="gramEnd"/>
      <w:r w:rsidRPr="00EA6319">
        <w:rPr>
          <w:rFonts w:ascii="Times New Roman" w:eastAsia="Times New Roman" w:hAnsi="Times New Roman" w:cs="Times New Roman"/>
          <w:lang w:eastAsia="ru-RU"/>
        </w:rPr>
        <w:t xml:space="preserve"> 2015 года жилищный фонд составил  12,9 </w:t>
      </w:r>
      <w:proofErr w:type="spellStart"/>
      <w:r w:rsidRPr="00EA6319">
        <w:rPr>
          <w:rFonts w:ascii="Times New Roman" w:eastAsia="Times New Roman" w:hAnsi="Times New Roman" w:cs="Times New Roman"/>
          <w:lang w:eastAsia="ru-RU"/>
        </w:rPr>
        <w:t>тыс.кв</w:t>
      </w:r>
      <w:proofErr w:type="spellEnd"/>
      <w:r w:rsidRPr="00EA6319">
        <w:rPr>
          <w:rFonts w:ascii="Times New Roman" w:eastAsia="Times New Roman" w:hAnsi="Times New Roman" w:cs="Times New Roman"/>
          <w:lang w:eastAsia="ru-RU"/>
        </w:rPr>
        <w:t xml:space="preserve">. метров общей площади в </w:t>
      </w:r>
      <w:proofErr w:type="spellStart"/>
      <w:r w:rsidRPr="00EA6319">
        <w:rPr>
          <w:rFonts w:ascii="Times New Roman" w:eastAsia="Times New Roman" w:hAnsi="Times New Roman" w:cs="Times New Roman"/>
          <w:lang w:eastAsia="ru-RU"/>
        </w:rPr>
        <w:t>т.ч</w:t>
      </w:r>
      <w:proofErr w:type="spellEnd"/>
      <w:r w:rsidRPr="00EA6319">
        <w:rPr>
          <w:rFonts w:ascii="Times New Roman" w:eastAsia="Times New Roman" w:hAnsi="Times New Roman" w:cs="Times New Roman"/>
          <w:lang w:eastAsia="ru-RU"/>
        </w:rPr>
        <w:t xml:space="preserve">. площадь муниципального  жилищного фонда составляет  10,7 </w:t>
      </w:r>
      <w:proofErr w:type="spellStart"/>
      <w:r w:rsidRPr="00EA6319">
        <w:rPr>
          <w:rFonts w:ascii="Times New Roman" w:eastAsia="Times New Roman" w:hAnsi="Times New Roman" w:cs="Times New Roman"/>
          <w:lang w:eastAsia="ru-RU"/>
        </w:rPr>
        <w:t>тыс.кв.м</w:t>
      </w:r>
      <w:proofErr w:type="spellEnd"/>
      <w:r w:rsidRPr="00EA6319">
        <w:rPr>
          <w:rFonts w:ascii="Times New Roman" w:eastAsia="Times New Roman" w:hAnsi="Times New Roman" w:cs="Times New Roman"/>
          <w:lang w:eastAsia="ru-RU"/>
        </w:rPr>
        <w:t xml:space="preserve">. </w:t>
      </w:r>
    </w:p>
    <w:p w:rsidR="009F6E67" w:rsidRPr="00EA6319" w:rsidRDefault="009F6E67" w:rsidP="009F6E67">
      <w:pPr>
        <w:spacing w:after="0" w:line="240" w:lineRule="auto"/>
        <w:ind w:firstLine="709"/>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Обеспеченность жильём (общая площадь жилищного фонда муниципального образования в расчёте на 1 жителя)  составила 26,22  кв. метров на человека. </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ab/>
        <w:t xml:space="preserve"> На 01.10.2016 года стоимость жилищно-коммунальных услуг составила 50,4 рублей </w:t>
      </w:r>
      <w:proofErr w:type="spellStart"/>
      <w:r w:rsidRPr="00EA6319">
        <w:rPr>
          <w:rFonts w:ascii="Times New Roman" w:eastAsia="Times New Roman" w:hAnsi="Times New Roman" w:cs="Times New Roman"/>
          <w:lang w:eastAsia="ru-RU"/>
        </w:rPr>
        <w:t>кв.м</w:t>
      </w:r>
      <w:proofErr w:type="spellEnd"/>
      <w:r w:rsidRPr="00EA6319">
        <w:rPr>
          <w:rFonts w:ascii="Times New Roman" w:eastAsia="Times New Roman" w:hAnsi="Times New Roman" w:cs="Times New Roman"/>
          <w:lang w:eastAsia="ru-RU"/>
        </w:rPr>
        <w:t xml:space="preserve">. В связи с нехваткой денежных средств за </w:t>
      </w:r>
      <w:proofErr w:type="gramStart"/>
      <w:r w:rsidRPr="00EA6319">
        <w:rPr>
          <w:rFonts w:ascii="Times New Roman" w:eastAsia="Times New Roman" w:hAnsi="Times New Roman" w:cs="Times New Roman"/>
          <w:lang w:eastAsia="ru-RU"/>
        </w:rPr>
        <w:t>последние несколько лет,  не было</w:t>
      </w:r>
      <w:proofErr w:type="gramEnd"/>
      <w:r w:rsidRPr="00EA6319">
        <w:rPr>
          <w:rFonts w:ascii="Times New Roman" w:eastAsia="Times New Roman" w:hAnsi="Times New Roman" w:cs="Times New Roman"/>
          <w:lang w:eastAsia="ru-RU"/>
        </w:rPr>
        <w:t xml:space="preserve"> проведено не одного капитальных ремонтов жилых помещений  и  не возведено ни одного жилого объекта.</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ab/>
        <w:t>Оказанием жилищно-коммунальных услуг занимается специализированное предприятие МУП ЖКХ «</w:t>
      </w:r>
      <w:proofErr w:type="spellStart"/>
      <w:r w:rsidRPr="00EA6319">
        <w:rPr>
          <w:rFonts w:ascii="Times New Roman" w:eastAsia="Times New Roman" w:hAnsi="Times New Roman" w:cs="Times New Roman"/>
          <w:lang w:eastAsia="ru-RU"/>
        </w:rPr>
        <w:t>Нижнеурюмское</w:t>
      </w:r>
      <w:proofErr w:type="spellEnd"/>
      <w:r w:rsidRPr="00EA6319">
        <w:rPr>
          <w:rFonts w:ascii="Times New Roman" w:eastAsia="Times New Roman" w:hAnsi="Times New Roman" w:cs="Times New Roman"/>
          <w:lang w:eastAsia="ru-RU"/>
        </w:rPr>
        <w:t>», которое предоставляет жилищно-коммунальные услуги населению и осуществляет сбор платежей  за оказанные услуги, оперативный ежемесячный расчет платежей населения в зависимости  от потребления услуг, наличия льгот и услуг.</w:t>
      </w:r>
    </w:p>
    <w:p w:rsidR="009F6E67" w:rsidRPr="00EA6319" w:rsidRDefault="009F6E67" w:rsidP="009F6E67">
      <w:pPr>
        <w:spacing w:after="0" w:line="240" w:lineRule="auto"/>
        <w:ind w:firstLine="708"/>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На  территории поселения функционирует 1 котельная, установленной мощностью 1,8 Гкал/час и находится в муниципальной собственности. Протяженность  тепловых сетей, находящихся в муниципальной собственности, составляет </w:t>
      </w:r>
      <w:smartTag w:uri="urn:schemas-microsoft-com:office:smarttags" w:element="metricconverter">
        <w:smartTagPr>
          <w:attr w:name="ProductID" w:val="1,6 км"/>
        </w:smartTagPr>
        <w:r w:rsidRPr="00EA6319">
          <w:rPr>
            <w:rFonts w:ascii="Times New Roman" w:eastAsia="Times New Roman" w:hAnsi="Times New Roman" w:cs="Times New Roman"/>
            <w:lang w:eastAsia="ru-RU"/>
          </w:rPr>
          <w:t>1,6 км</w:t>
        </w:r>
      </w:smartTag>
      <w:r w:rsidRPr="00EA6319">
        <w:rPr>
          <w:rFonts w:ascii="Times New Roman" w:eastAsia="Times New Roman" w:hAnsi="Times New Roman" w:cs="Times New Roman"/>
          <w:lang w:eastAsia="ru-RU"/>
        </w:rPr>
        <w:t xml:space="preserve">. </w:t>
      </w:r>
    </w:p>
    <w:p w:rsidR="009F6E67" w:rsidRPr="00EA6319" w:rsidRDefault="009F6E67" w:rsidP="009F6E67">
      <w:pPr>
        <w:spacing w:after="0" w:line="240" w:lineRule="auto"/>
        <w:ind w:firstLine="709"/>
        <w:jc w:val="both"/>
        <w:rPr>
          <w:rFonts w:ascii="Times New Roman" w:eastAsia="Times New Roman" w:hAnsi="Times New Roman" w:cs="Times New Roman"/>
          <w:lang w:eastAsia="ru-RU"/>
        </w:rPr>
      </w:pPr>
      <w:r w:rsidRPr="00EA6319">
        <w:rPr>
          <w:rFonts w:ascii="Times New Roman" w:eastAsia="Times New Roman" w:hAnsi="Times New Roman" w:cs="Times New Roman"/>
          <w:color w:val="000000"/>
          <w:lang w:eastAsia="ru-RU"/>
        </w:rPr>
        <w:t xml:space="preserve">В  2015 г.  был </w:t>
      </w:r>
      <w:r w:rsidRPr="00EA6319">
        <w:rPr>
          <w:rFonts w:ascii="Times New Roman" w:eastAsia="Times New Roman" w:hAnsi="Times New Roman" w:cs="Times New Roman"/>
          <w:lang w:eastAsia="ru-RU"/>
        </w:rPr>
        <w:t xml:space="preserve">произведен текущий ремонт водопровода </w:t>
      </w:r>
      <w:proofErr w:type="gramStart"/>
      <w:r w:rsidRPr="00EA6319">
        <w:rPr>
          <w:rFonts w:ascii="Times New Roman" w:eastAsia="Times New Roman" w:hAnsi="Times New Roman" w:cs="Times New Roman"/>
          <w:lang w:eastAsia="ru-RU"/>
        </w:rPr>
        <w:t>по</w:t>
      </w:r>
      <w:proofErr w:type="gramEnd"/>
      <w:r w:rsidRPr="00EA6319">
        <w:rPr>
          <w:rFonts w:ascii="Times New Roman" w:eastAsia="Times New Roman" w:hAnsi="Times New Roman" w:cs="Times New Roman"/>
          <w:lang w:eastAsia="ru-RU"/>
        </w:rPr>
        <w:t xml:space="preserve"> </w:t>
      </w:r>
      <w:proofErr w:type="gramStart"/>
      <w:r w:rsidRPr="00EA6319">
        <w:rPr>
          <w:rFonts w:ascii="Times New Roman" w:eastAsia="Times New Roman" w:hAnsi="Times New Roman" w:cs="Times New Roman"/>
          <w:lang w:eastAsia="ru-RU"/>
        </w:rPr>
        <w:t>с</w:t>
      </w:r>
      <w:proofErr w:type="gramEnd"/>
      <w:r w:rsidRPr="00EA6319">
        <w:rPr>
          <w:rFonts w:ascii="Times New Roman" w:eastAsia="Times New Roman" w:hAnsi="Times New Roman" w:cs="Times New Roman"/>
          <w:lang w:eastAsia="ru-RU"/>
        </w:rPr>
        <w:t xml:space="preserve">. Нижний Урюм  и косметический ремонт котельной. Замена 200 метров теплотрассы в двухтрубном измерение, материалы были приобретены за счет средств администрации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w:t>
      </w:r>
      <w:proofErr w:type="gramStart"/>
      <w:r w:rsidRPr="00EA6319">
        <w:rPr>
          <w:rFonts w:ascii="Times New Roman" w:eastAsia="Times New Roman" w:hAnsi="Times New Roman" w:cs="Times New Roman"/>
          <w:lang w:eastAsia="ru-RU"/>
        </w:rPr>
        <w:t>сельсовета</w:t>
      </w:r>
      <w:proofErr w:type="gramEnd"/>
      <w:r w:rsidRPr="00EA6319">
        <w:rPr>
          <w:rFonts w:ascii="Times New Roman" w:eastAsia="Times New Roman" w:hAnsi="Times New Roman" w:cs="Times New Roman"/>
          <w:lang w:eastAsia="ru-RU"/>
        </w:rPr>
        <w:t xml:space="preserve"> а работа за счет средств ЖКХ.</w:t>
      </w:r>
    </w:p>
    <w:p w:rsidR="009F6E67" w:rsidRPr="00EA6319" w:rsidRDefault="009F6E67" w:rsidP="009F6E67">
      <w:pPr>
        <w:spacing w:after="0" w:line="240" w:lineRule="auto"/>
        <w:ind w:firstLine="708"/>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На замену окон в подъездах 3-х домов МКД, было израсходовано 76,9 тыс. руб., на замену входной двери в 1-м доме, было израсходовано 16 тыс. рублей. По итогам 2015 года объем предоставленных предприятием, организациям и населению жилищно-коммунальных услуг составил 3,5 млн. рублей. </w:t>
      </w:r>
    </w:p>
    <w:p w:rsidR="009F6E67" w:rsidRPr="00EA6319" w:rsidRDefault="009F6E67" w:rsidP="009F6E67">
      <w:pPr>
        <w:spacing w:after="0" w:line="240" w:lineRule="auto"/>
        <w:ind w:firstLine="708"/>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Уровень оплаты ЖКХ населением 99%. Так дебиторская задолженность предприятий жилищно-коммунального хозяйства на 01.01.2016 года составила   18,0 тыс. рублей</w:t>
      </w:r>
      <w:proofErr w:type="gramStart"/>
      <w:r w:rsidRPr="00EA6319">
        <w:rPr>
          <w:rFonts w:ascii="Times New Roman" w:eastAsia="Times New Roman" w:hAnsi="Times New Roman" w:cs="Times New Roman"/>
          <w:lang w:eastAsia="ru-RU"/>
        </w:rPr>
        <w:t xml:space="preserve">., </w:t>
      </w:r>
      <w:proofErr w:type="gramEnd"/>
      <w:r w:rsidRPr="00EA6319">
        <w:rPr>
          <w:rFonts w:ascii="Times New Roman" w:eastAsia="Times New Roman" w:hAnsi="Times New Roman" w:cs="Times New Roman"/>
          <w:lang w:eastAsia="ru-RU"/>
        </w:rPr>
        <w:t>это задолженность населения.</w:t>
      </w:r>
    </w:p>
    <w:p w:rsidR="009F6E67" w:rsidRPr="00EA6319" w:rsidRDefault="009F6E67" w:rsidP="009F6E67">
      <w:pPr>
        <w:spacing w:after="0" w:line="240" w:lineRule="auto"/>
        <w:ind w:firstLine="709"/>
        <w:rPr>
          <w:rFonts w:ascii="Times New Roman" w:eastAsia="Times New Roman" w:hAnsi="Times New Roman" w:cs="Times New Roman"/>
          <w:color w:val="000000"/>
          <w:lang w:eastAsia="ru-RU"/>
        </w:rPr>
      </w:pPr>
      <w:r w:rsidRPr="00EA6319">
        <w:rPr>
          <w:rFonts w:ascii="Times New Roman" w:eastAsia="Times New Roman" w:hAnsi="Times New Roman" w:cs="Times New Roman"/>
          <w:color w:val="000000"/>
          <w:lang w:eastAsia="ru-RU"/>
        </w:rPr>
        <w:t xml:space="preserve">На 01.01.2016 г. общая протяженность автодорог по поселению составляет 9,4 км, в том числе  с твердым покрытием – 2,5 км. Обслуживание и содержание дорог в с. Нижний Урюм и </w:t>
      </w:r>
      <w:proofErr w:type="gramStart"/>
      <w:r w:rsidRPr="00EA6319">
        <w:rPr>
          <w:rFonts w:ascii="Times New Roman" w:eastAsia="Times New Roman" w:hAnsi="Times New Roman" w:cs="Times New Roman"/>
          <w:color w:val="000000"/>
          <w:lang w:eastAsia="ru-RU"/>
        </w:rPr>
        <w:t>с</w:t>
      </w:r>
      <w:proofErr w:type="gramEnd"/>
      <w:r w:rsidRPr="00EA6319">
        <w:rPr>
          <w:rFonts w:ascii="Times New Roman" w:eastAsia="Times New Roman" w:hAnsi="Times New Roman" w:cs="Times New Roman"/>
          <w:color w:val="000000"/>
          <w:lang w:eastAsia="ru-RU"/>
        </w:rPr>
        <w:t xml:space="preserve">. Светлое   осуществляет МУП ЖКХ   « </w:t>
      </w:r>
      <w:proofErr w:type="spellStart"/>
      <w:r w:rsidRPr="00EA6319">
        <w:rPr>
          <w:rFonts w:ascii="Times New Roman" w:eastAsia="Times New Roman" w:hAnsi="Times New Roman" w:cs="Times New Roman"/>
          <w:color w:val="000000"/>
          <w:lang w:eastAsia="ru-RU"/>
        </w:rPr>
        <w:t>Нижнеурюмское</w:t>
      </w:r>
      <w:proofErr w:type="spellEnd"/>
      <w:r w:rsidRPr="00EA6319">
        <w:rPr>
          <w:rFonts w:ascii="Times New Roman" w:eastAsia="Times New Roman" w:hAnsi="Times New Roman" w:cs="Times New Roman"/>
          <w:color w:val="000000"/>
          <w:lang w:eastAsia="ru-RU"/>
        </w:rPr>
        <w:t xml:space="preserve">». </w:t>
      </w:r>
      <w:r w:rsidRPr="00EA6319">
        <w:rPr>
          <w:rFonts w:ascii="Times New Roman" w:eastAsia="Times New Roman" w:hAnsi="Times New Roman" w:cs="Times New Roman"/>
          <w:lang w:eastAsia="ru-RU"/>
        </w:rPr>
        <w:t xml:space="preserve">Активно ведется работа по благоустройству села. Проводится </w:t>
      </w:r>
      <w:proofErr w:type="spellStart"/>
      <w:r w:rsidRPr="00EA6319">
        <w:rPr>
          <w:rFonts w:ascii="Times New Roman" w:eastAsia="Times New Roman" w:hAnsi="Times New Roman" w:cs="Times New Roman"/>
          <w:lang w:eastAsia="ru-RU"/>
        </w:rPr>
        <w:t>грейдирование</w:t>
      </w:r>
      <w:proofErr w:type="spellEnd"/>
      <w:r w:rsidRPr="00EA6319">
        <w:rPr>
          <w:rFonts w:ascii="Times New Roman" w:eastAsia="Times New Roman" w:hAnsi="Times New Roman" w:cs="Times New Roman"/>
          <w:lang w:eastAsia="ru-RU"/>
        </w:rPr>
        <w:t xml:space="preserve">  дорог</w:t>
      </w:r>
    </w:p>
    <w:p w:rsidR="009F6E67" w:rsidRPr="00EA6319" w:rsidRDefault="009F6E67" w:rsidP="009F6E67">
      <w:pPr>
        <w:spacing w:after="120" w:line="240" w:lineRule="auto"/>
        <w:rPr>
          <w:rFonts w:ascii="Times New Roman" w:eastAsia="Times New Roman" w:hAnsi="Times New Roman" w:cs="Times New Roman"/>
          <w:lang w:eastAsia="ru-RU"/>
        </w:rPr>
      </w:pPr>
    </w:p>
    <w:p w:rsidR="009F6E67" w:rsidRPr="00EA6319" w:rsidRDefault="009F6E67" w:rsidP="009F6E67">
      <w:pPr>
        <w:spacing w:after="120" w:line="240" w:lineRule="auto"/>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 xml:space="preserve">1.3. </w:t>
      </w:r>
      <w:r w:rsidRPr="00EA6319">
        <w:rPr>
          <w:rFonts w:ascii="Times New Roman" w:eastAsia="Times New Roman" w:hAnsi="Times New Roman" w:cs="Times New Roman"/>
          <w:b/>
          <w:lang w:eastAsia="ru-RU"/>
        </w:rPr>
        <w:tab/>
        <w:t>Налоговый потенциал и местный бюджет.</w:t>
      </w:r>
    </w:p>
    <w:p w:rsidR="009F6E67" w:rsidRPr="00EA6319" w:rsidRDefault="009F6E67" w:rsidP="009F6E67">
      <w:pPr>
        <w:spacing w:after="12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Проводимая бюджетная политика муниципального образования направлена на развитие муниципального образования и на повышение качества жизни граждан.</w:t>
      </w:r>
    </w:p>
    <w:p w:rsidR="009F6E67" w:rsidRPr="00EA6319" w:rsidRDefault="009F6E67" w:rsidP="009F6E67">
      <w:pPr>
        <w:spacing w:after="0" w:line="240" w:lineRule="auto"/>
        <w:ind w:firstLine="539"/>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При оценке налоговых и неналоговых доходов бюджета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учитывался максимально возможный уровень собираемости налогов, поступлений недоимки прошлых периодов, а также меры по совершенствованию администрирования.</w:t>
      </w:r>
    </w:p>
    <w:p w:rsidR="009F6E67" w:rsidRPr="00EA6319" w:rsidRDefault="009F6E67" w:rsidP="009F6E67">
      <w:pPr>
        <w:spacing w:after="0" w:line="240" w:lineRule="auto"/>
        <w:jc w:val="both"/>
        <w:rPr>
          <w:rFonts w:ascii="Times New Roman" w:eastAsia="Times New Roman" w:hAnsi="Times New Roman" w:cs="Times New Roman"/>
          <w:b/>
          <w:bCs/>
          <w:lang w:eastAsia="ru-RU"/>
        </w:rPr>
      </w:pPr>
      <w:r w:rsidRPr="00EA6319">
        <w:rPr>
          <w:rFonts w:ascii="Times New Roman" w:eastAsia="Times New Roman" w:hAnsi="Times New Roman" w:cs="Times New Roman"/>
          <w:lang w:eastAsia="ru-RU"/>
        </w:rPr>
        <w:t xml:space="preserve">За 2015 год в  бюджет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поступило4939,1 млн. руб., в том числе собственные доходы составили – 0,7 млн. руб. </w:t>
      </w:r>
    </w:p>
    <w:p w:rsidR="009F6E67" w:rsidRPr="00EA6319" w:rsidRDefault="009F6E67" w:rsidP="009F6E67">
      <w:pPr>
        <w:spacing w:after="0" w:line="240" w:lineRule="auto"/>
        <w:ind w:firstLine="708"/>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ЗВ структуре собственных доходов в 2015 году наибольший удельный вес занимают: налог на доходы физических лиц – 0,09%, земельный налог –0,09 %.</w:t>
      </w:r>
    </w:p>
    <w:p w:rsidR="009F6E67" w:rsidRPr="00EA6319" w:rsidRDefault="009F6E67" w:rsidP="009F6E67">
      <w:pPr>
        <w:spacing w:after="0" w:line="240" w:lineRule="auto"/>
        <w:ind w:firstLine="720"/>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Уровень бюджетной обеспеченности в расчете на одного жителя в 2015 году составил 10038821 руб. В  том числе, обеспеченность собственными доходами на душу населения  составляет 1426016</w:t>
      </w:r>
      <w:r w:rsidRPr="00EA6319">
        <w:rPr>
          <w:rFonts w:ascii="Times New Roman" w:eastAsia="Times New Roman" w:hAnsi="Times New Roman" w:cs="Times New Roman"/>
          <w:color w:val="C00000"/>
          <w:lang w:eastAsia="ru-RU"/>
        </w:rPr>
        <w:t xml:space="preserve"> </w:t>
      </w:r>
      <w:r w:rsidRPr="00EA6319">
        <w:rPr>
          <w:rFonts w:ascii="Times New Roman" w:eastAsia="Times New Roman" w:hAnsi="Times New Roman" w:cs="Times New Roman"/>
          <w:lang w:eastAsia="ru-RU"/>
        </w:rPr>
        <w:t xml:space="preserve"> рублей. </w:t>
      </w:r>
    </w:p>
    <w:p w:rsidR="009F6E67" w:rsidRPr="00EA6319" w:rsidRDefault="009F6E67" w:rsidP="009F6E67">
      <w:pPr>
        <w:spacing w:after="0" w:line="240" w:lineRule="auto"/>
        <w:ind w:firstLine="708"/>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Расходная часть бюджета в 2015 г. составила 4875,1  млн. рублей.</w:t>
      </w:r>
    </w:p>
    <w:p w:rsidR="009F6E67" w:rsidRPr="00EA6319" w:rsidRDefault="009F6E67" w:rsidP="009F6E67">
      <w:pPr>
        <w:spacing w:after="0" w:line="240" w:lineRule="auto"/>
        <w:ind w:firstLine="708"/>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В 2016 году ожидается   объем доходов бюджета в сумме  4,8 млн. руб. Поступления в бюджет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w:t>
      </w: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 налога на  доходы физических лиц составит 73,3 </w:t>
      </w:r>
      <w:proofErr w:type="spellStart"/>
      <w:r w:rsidRPr="00EA6319">
        <w:rPr>
          <w:rFonts w:ascii="Times New Roman" w:eastAsia="Times New Roman" w:hAnsi="Times New Roman" w:cs="Times New Roman"/>
          <w:lang w:eastAsia="ru-RU"/>
        </w:rPr>
        <w:t>тыс</w:t>
      </w:r>
      <w:proofErr w:type="gramStart"/>
      <w:r w:rsidRPr="00EA6319">
        <w:rPr>
          <w:rFonts w:ascii="Times New Roman" w:eastAsia="Times New Roman" w:hAnsi="Times New Roman" w:cs="Times New Roman"/>
          <w:lang w:eastAsia="ru-RU"/>
        </w:rPr>
        <w:t>.р</w:t>
      </w:r>
      <w:proofErr w:type="gramEnd"/>
      <w:r w:rsidRPr="00EA6319">
        <w:rPr>
          <w:rFonts w:ascii="Times New Roman" w:eastAsia="Times New Roman" w:hAnsi="Times New Roman" w:cs="Times New Roman"/>
          <w:lang w:eastAsia="ru-RU"/>
        </w:rPr>
        <w:t>ублей</w:t>
      </w:r>
      <w:proofErr w:type="spellEnd"/>
      <w:r w:rsidRPr="00EA6319">
        <w:rPr>
          <w:rFonts w:ascii="Times New Roman" w:eastAsia="Times New Roman" w:hAnsi="Times New Roman" w:cs="Times New Roman"/>
          <w:lang w:eastAsia="ru-RU"/>
        </w:rPr>
        <w:t xml:space="preserve">, земельного налога 64,0 </w:t>
      </w:r>
      <w:proofErr w:type="spellStart"/>
      <w:r w:rsidRPr="00EA6319">
        <w:rPr>
          <w:rFonts w:ascii="Times New Roman" w:eastAsia="Times New Roman" w:hAnsi="Times New Roman" w:cs="Times New Roman"/>
          <w:lang w:eastAsia="ru-RU"/>
        </w:rPr>
        <w:t>тыс.рублей</w:t>
      </w:r>
      <w:proofErr w:type="spellEnd"/>
      <w:r w:rsidRPr="00EA6319">
        <w:rPr>
          <w:rFonts w:ascii="Times New Roman" w:eastAsia="Times New Roman" w:hAnsi="Times New Roman" w:cs="Times New Roman"/>
          <w:lang w:eastAsia="ru-RU"/>
        </w:rPr>
        <w:t xml:space="preserve">, налога на имущество физических лиц 1,0 </w:t>
      </w:r>
      <w:proofErr w:type="spellStart"/>
      <w:r w:rsidRPr="00EA6319">
        <w:rPr>
          <w:rFonts w:ascii="Times New Roman" w:eastAsia="Times New Roman" w:hAnsi="Times New Roman" w:cs="Times New Roman"/>
          <w:lang w:eastAsia="ru-RU"/>
        </w:rPr>
        <w:t>тыс.рублей</w:t>
      </w:r>
      <w:proofErr w:type="spellEnd"/>
      <w:r w:rsidRPr="00EA6319">
        <w:rPr>
          <w:rFonts w:ascii="Times New Roman" w:eastAsia="Times New Roman" w:hAnsi="Times New Roman" w:cs="Times New Roman"/>
          <w:b/>
          <w:lang w:eastAsia="ru-RU"/>
        </w:rPr>
        <w:t>.</w:t>
      </w:r>
    </w:p>
    <w:p w:rsidR="009F6E67" w:rsidRPr="00EA6319" w:rsidRDefault="009F6E67" w:rsidP="009F6E67">
      <w:pPr>
        <w:spacing w:after="0" w:line="240" w:lineRule="auto"/>
        <w:ind w:firstLine="708"/>
        <w:jc w:val="both"/>
        <w:rPr>
          <w:rFonts w:ascii="Times New Roman" w:eastAsia="Times New Roman" w:hAnsi="Times New Roman" w:cs="Times New Roman"/>
          <w:color w:val="000000"/>
          <w:lang w:eastAsia="ru-RU"/>
        </w:rPr>
      </w:pPr>
      <w:r w:rsidRPr="00EA6319">
        <w:rPr>
          <w:rFonts w:ascii="Times New Roman" w:eastAsia="Times New Roman" w:hAnsi="Times New Roman" w:cs="Times New Roman"/>
          <w:color w:val="000000"/>
          <w:lang w:eastAsia="ru-RU"/>
        </w:rPr>
        <w:t xml:space="preserve">С целью </w:t>
      </w:r>
      <w:proofErr w:type="gramStart"/>
      <w:r w:rsidRPr="00EA6319">
        <w:rPr>
          <w:rFonts w:ascii="Times New Roman" w:eastAsia="Times New Roman" w:hAnsi="Times New Roman" w:cs="Times New Roman"/>
          <w:color w:val="000000"/>
          <w:lang w:eastAsia="ru-RU"/>
        </w:rPr>
        <w:t>контроля за</w:t>
      </w:r>
      <w:proofErr w:type="gramEnd"/>
      <w:r w:rsidRPr="00EA6319">
        <w:rPr>
          <w:rFonts w:ascii="Times New Roman" w:eastAsia="Times New Roman" w:hAnsi="Times New Roman" w:cs="Times New Roman"/>
          <w:color w:val="000000"/>
          <w:lang w:eastAsia="ru-RU"/>
        </w:rPr>
        <w:t xml:space="preserve"> поступлением налогов в бюджет была организована работа по обмену информацией между администрацией </w:t>
      </w:r>
      <w:proofErr w:type="spellStart"/>
      <w:r w:rsidRPr="00EA6319">
        <w:rPr>
          <w:rFonts w:ascii="Times New Roman" w:eastAsia="Times New Roman" w:hAnsi="Times New Roman" w:cs="Times New Roman"/>
          <w:color w:val="000000"/>
          <w:lang w:eastAsia="ru-RU"/>
        </w:rPr>
        <w:t>Нижнеурюмского</w:t>
      </w:r>
      <w:proofErr w:type="spellEnd"/>
      <w:r w:rsidRPr="00EA6319">
        <w:rPr>
          <w:rFonts w:ascii="Times New Roman" w:eastAsia="Times New Roman" w:hAnsi="Times New Roman" w:cs="Times New Roman"/>
          <w:color w:val="000000"/>
          <w:lang w:eastAsia="ru-RU"/>
        </w:rPr>
        <w:t xml:space="preserve">  сельсовета и Межрайонной ИФНС № 5 по недоимке организаций и предприятий по налоговым платежам. </w:t>
      </w:r>
    </w:p>
    <w:p w:rsidR="009F6E67" w:rsidRPr="00EA6319" w:rsidRDefault="009F6E67" w:rsidP="009F6E67">
      <w:pPr>
        <w:spacing w:after="0" w:line="240" w:lineRule="auto"/>
        <w:ind w:firstLine="708"/>
        <w:jc w:val="both"/>
        <w:rPr>
          <w:rFonts w:ascii="Times New Roman" w:eastAsia="Times New Roman" w:hAnsi="Times New Roman" w:cs="Times New Roman"/>
          <w:color w:val="000000"/>
          <w:lang w:eastAsia="ru-RU"/>
        </w:rPr>
      </w:pPr>
      <w:r w:rsidRPr="00EA6319">
        <w:rPr>
          <w:rFonts w:ascii="Times New Roman" w:eastAsia="Times New Roman" w:hAnsi="Times New Roman" w:cs="Times New Roman"/>
          <w:color w:val="000000"/>
          <w:lang w:eastAsia="ru-RU"/>
        </w:rPr>
        <w:t>На постоянном контроле остается решение земельных вопросов.</w:t>
      </w:r>
    </w:p>
    <w:p w:rsidR="009F6E67" w:rsidRPr="00EA6319" w:rsidRDefault="009F6E67" w:rsidP="009F6E67">
      <w:pPr>
        <w:spacing w:after="0" w:line="240" w:lineRule="auto"/>
        <w:ind w:firstLine="708"/>
        <w:jc w:val="both"/>
        <w:rPr>
          <w:rFonts w:ascii="Times New Roman" w:eastAsia="Times New Roman" w:hAnsi="Times New Roman" w:cs="Times New Roman"/>
          <w:color w:val="000000"/>
          <w:lang w:eastAsia="ru-RU"/>
        </w:rPr>
      </w:pPr>
      <w:r w:rsidRPr="00EA6319">
        <w:rPr>
          <w:rFonts w:ascii="Times New Roman" w:eastAsia="Times New Roman" w:hAnsi="Times New Roman" w:cs="Times New Roman"/>
          <w:color w:val="000000"/>
          <w:lang w:eastAsia="ru-RU"/>
        </w:rPr>
        <w:t>Снижение объемов дотации значительно повлияло на расходную часть бюджета, что сказалось на структуре расходов. В частности, значительно уменьшились расходы на жилищно-коммунальное хозяйство, строительство и ремонт внутри поселенческих дорог, расходы на проведение капитальных ремонтов, приобретение основных сре</w:t>
      </w:r>
      <w:proofErr w:type="gramStart"/>
      <w:r w:rsidRPr="00EA6319">
        <w:rPr>
          <w:rFonts w:ascii="Times New Roman" w:eastAsia="Times New Roman" w:hAnsi="Times New Roman" w:cs="Times New Roman"/>
          <w:color w:val="000000"/>
          <w:lang w:eastAsia="ru-RU"/>
        </w:rPr>
        <w:t>дств в с</w:t>
      </w:r>
      <w:proofErr w:type="gramEnd"/>
      <w:r w:rsidRPr="00EA6319">
        <w:rPr>
          <w:rFonts w:ascii="Times New Roman" w:eastAsia="Times New Roman" w:hAnsi="Times New Roman" w:cs="Times New Roman"/>
          <w:color w:val="000000"/>
          <w:lang w:eastAsia="ru-RU"/>
        </w:rPr>
        <w:t xml:space="preserve">оциальной сфере. </w:t>
      </w:r>
    </w:p>
    <w:p w:rsidR="009F6E67" w:rsidRPr="00EA6319" w:rsidRDefault="009F6E67" w:rsidP="009F6E67">
      <w:pPr>
        <w:spacing w:after="0" w:line="240" w:lineRule="auto"/>
        <w:rPr>
          <w:rFonts w:ascii="Times New Roman" w:eastAsia="Times New Roman" w:hAnsi="Times New Roman" w:cs="Times New Roman"/>
          <w:b/>
          <w:color w:val="000000"/>
          <w:lang w:eastAsia="ru-RU"/>
        </w:rPr>
      </w:pPr>
    </w:p>
    <w:p w:rsidR="009F6E67" w:rsidRPr="00EA6319" w:rsidRDefault="009F6E67" w:rsidP="009F6E67">
      <w:pPr>
        <w:spacing w:after="0" w:line="240" w:lineRule="auto"/>
        <w:jc w:val="both"/>
        <w:rPr>
          <w:rFonts w:ascii="Times New Roman" w:eastAsia="Times New Roman" w:hAnsi="Times New Roman" w:cs="Times New Roman"/>
          <w:b/>
          <w:color w:val="FF0000"/>
          <w:lang w:eastAsia="ru-RU"/>
        </w:rPr>
      </w:pPr>
    </w:p>
    <w:p w:rsidR="009F6E67" w:rsidRPr="00EA6319" w:rsidRDefault="009F6E67" w:rsidP="009F6E67">
      <w:pPr>
        <w:spacing w:after="0" w:line="240" w:lineRule="auto"/>
        <w:jc w:val="center"/>
        <w:rPr>
          <w:rFonts w:ascii="Times New Roman" w:eastAsia="Times New Roman" w:hAnsi="Times New Roman" w:cs="Times New Roman"/>
          <w:b/>
          <w:u w:val="single"/>
          <w:lang w:eastAsia="ru-RU"/>
        </w:rPr>
      </w:pPr>
      <w:r w:rsidRPr="00EA6319">
        <w:rPr>
          <w:rFonts w:ascii="Times New Roman" w:eastAsia="Times New Roman" w:hAnsi="Times New Roman" w:cs="Times New Roman"/>
          <w:b/>
          <w:u w:val="single"/>
          <w:lang w:eastAsia="ru-RU"/>
        </w:rPr>
        <w:t xml:space="preserve">2. Оценка факторов и ограничений экономического роста </w:t>
      </w:r>
      <w:proofErr w:type="spellStart"/>
      <w:r w:rsidRPr="00EA6319">
        <w:rPr>
          <w:rFonts w:ascii="Times New Roman" w:eastAsia="Times New Roman" w:hAnsi="Times New Roman" w:cs="Times New Roman"/>
          <w:b/>
          <w:u w:val="single"/>
          <w:lang w:eastAsia="ru-RU"/>
        </w:rPr>
        <w:t>Нижнеурюмского</w:t>
      </w:r>
      <w:proofErr w:type="spellEnd"/>
      <w:r w:rsidRPr="00EA6319">
        <w:rPr>
          <w:rFonts w:ascii="Times New Roman" w:eastAsia="Times New Roman" w:hAnsi="Times New Roman" w:cs="Times New Roman"/>
          <w:b/>
          <w:u w:val="single"/>
          <w:lang w:eastAsia="ru-RU"/>
        </w:rPr>
        <w:t xml:space="preserve"> сельсовета на среднесрочный период</w:t>
      </w:r>
    </w:p>
    <w:p w:rsidR="009F6E67" w:rsidRPr="00EA6319" w:rsidRDefault="009F6E67" w:rsidP="009F6E67">
      <w:pPr>
        <w:spacing w:after="120" w:line="240" w:lineRule="auto"/>
        <w:ind w:left="283"/>
        <w:rPr>
          <w:rFonts w:ascii="Times New Roman" w:eastAsia="Times New Roman" w:hAnsi="Times New Roman" w:cs="Times New Roman"/>
          <w:color w:val="FF0000"/>
          <w:u w:val="single"/>
          <w:lang w:eastAsia="ru-RU"/>
        </w:rPr>
      </w:pPr>
    </w:p>
    <w:p w:rsidR="009F6E67" w:rsidRPr="00EA6319" w:rsidRDefault="009F6E67" w:rsidP="009F6E67">
      <w:pPr>
        <w:spacing w:after="0" w:line="240" w:lineRule="auto"/>
        <w:ind w:firstLine="708"/>
        <w:jc w:val="both"/>
        <w:rPr>
          <w:rFonts w:ascii="Times New Roman" w:eastAsia="Times New Roman" w:hAnsi="Times New Roman" w:cs="Times New Roman"/>
          <w:color w:val="000000"/>
          <w:lang w:eastAsia="ru-RU"/>
        </w:rPr>
      </w:pPr>
      <w:r w:rsidRPr="00EA6319">
        <w:rPr>
          <w:rFonts w:ascii="Times New Roman" w:eastAsia="Times New Roman" w:hAnsi="Times New Roman" w:cs="Times New Roman"/>
          <w:color w:val="000000"/>
          <w:lang w:eastAsia="ru-RU"/>
        </w:rPr>
        <w:t xml:space="preserve">На развитие </w:t>
      </w:r>
      <w:proofErr w:type="spellStart"/>
      <w:r w:rsidRPr="00EA6319">
        <w:rPr>
          <w:rFonts w:ascii="Times New Roman" w:eastAsia="Times New Roman" w:hAnsi="Times New Roman" w:cs="Times New Roman"/>
          <w:bCs/>
          <w:iCs/>
          <w:color w:val="000000"/>
          <w:lang w:eastAsia="ru-RU"/>
        </w:rPr>
        <w:t>Нижнеурюмского</w:t>
      </w:r>
      <w:proofErr w:type="spellEnd"/>
      <w:r w:rsidRPr="00EA6319">
        <w:rPr>
          <w:rFonts w:ascii="Times New Roman" w:eastAsia="Times New Roman" w:hAnsi="Times New Roman" w:cs="Times New Roman"/>
          <w:bCs/>
          <w:iCs/>
          <w:color w:val="000000"/>
          <w:lang w:eastAsia="ru-RU"/>
        </w:rPr>
        <w:t xml:space="preserve"> сельсовета </w:t>
      </w:r>
      <w:r w:rsidRPr="00EA6319">
        <w:rPr>
          <w:rFonts w:ascii="Times New Roman" w:eastAsia="Times New Roman" w:hAnsi="Times New Roman" w:cs="Times New Roman"/>
          <w:color w:val="000000"/>
          <w:lang w:eastAsia="ru-RU"/>
        </w:rPr>
        <w:t xml:space="preserve">влияют практически все характерные для </w:t>
      </w:r>
      <w:proofErr w:type="spellStart"/>
      <w:r w:rsidRPr="00EA6319">
        <w:rPr>
          <w:rFonts w:ascii="Times New Roman" w:eastAsia="Times New Roman" w:hAnsi="Times New Roman" w:cs="Times New Roman"/>
          <w:color w:val="000000"/>
          <w:lang w:eastAsia="ru-RU"/>
        </w:rPr>
        <w:t>Здвинского</w:t>
      </w:r>
      <w:proofErr w:type="spellEnd"/>
      <w:r w:rsidRPr="00EA6319">
        <w:rPr>
          <w:rFonts w:ascii="Times New Roman" w:eastAsia="Times New Roman" w:hAnsi="Times New Roman" w:cs="Times New Roman"/>
          <w:color w:val="000000"/>
          <w:lang w:eastAsia="ru-RU"/>
        </w:rPr>
        <w:t xml:space="preserve"> района, Новосибирской области и России в целом негативные тенденции последнего времени. Проблемная ситуация в поселении усугубляется неблагоприятными природно-климатическими и экономико–географическими условиями (удаленность от железнодорожных станций, основных рынков), отставанием развития производственной и социальной инфраструктуры.</w:t>
      </w:r>
    </w:p>
    <w:p w:rsidR="009F6E67" w:rsidRPr="00EA6319" w:rsidRDefault="009F6E67" w:rsidP="009F6E67">
      <w:pPr>
        <w:spacing w:after="0" w:line="240" w:lineRule="auto"/>
        <w:ind w:firstLine="708"/>
        <w:rPr>
          <w:rFonts w:ascii="Times New Roman" w:eastAsia="Times New Roman" w:hAnsi="Times New Roman" w:cs="Times New Roman"/>
          <w:color w:val="000000"/>
          <w:lang w:eastAsia="ru-RU"/>
        </w:rPr>
      </w:pPr>
      <w:r w:rsidRPr="00EA6319">
        <w:rPr>
          <w:rFonts w:ascii="Times New Roman" w:eastAsia="Times New Roman" w:hAnsi="Times New Roman" w:cs="Times New Roman"/>
          <w:color w:val="000000"/>
          <w:lang w:eastAsia="ru-RU"/>
        </w:rPr>
        <w:t xml:space="preserve">Основные проблемы социально-экономического развития </w:t>
      </w:r>
      <w:proofErr w:type="spellStart"/>
      <w:r w:rsidRPr="00EA6319">
        <w:rPr>
          <w:rFonts w:ascii="Times New Roman" w:eastAsia="Times New Roman" w:hAnsi="Times New Roman" w:cs="Times New Roman"/>
          <w:bCs/>
          <w:iCs/>
          <w:color w:val="000000"/>
          <w:lang w:eastAsia="ru-RU"/>
        </w:rPr>
        <w:t>Нижнеурюмского</w:t>
      </w:r>
      <w:proofErr w:type="spellEnd"/>
      <w:r w:rsidRPr="00EA6319">
        <w:rPr>
          <w:rFonts w:ascii="Times New Roman" w:eastAsia="Times New Roman" w:hAnsi="Times New Roman" w:cs="Times New Roman"/>
          <w:bCs/>
          <w:iCs/>
          <w:color w:val="000000"/>
          <w:lang w:eastAsia="ru-RU"/>
        </w:rPr>
        <w:t xml:space="preserve"> сельсовета</w:t>
      </w:r>
      <w:r w:rsidRPr="00EA6319">
        <w:rPr>
          <w:rFonts w:ascii="Times New Roman" w:eastAsia="Times New Roman" w:hAnsi="Times New Roman" w:cs="Times New Roman"/>
          <w:color w:val="000000"/>
          <w:lang w:eastAsia="ru-RU"/>
        </w:rPr>
        <w:t xml:space="preserve"> на планируемый период следующие. </w:t>
      </w:r>
    </w:p>
    <w:p w:rsidR="009F6E67" w:rsidRPr="00EA6319" w:rsidRDefault="009F6E67" w:rsidP="009F6E67">
      <w:pPr>
        <w:spacing w:after="0" w:line="240" w:lineRule="auto"/>
        <w:rPr>
          <w:rFonts w:ascii="Times New Roman" w:eastAsia="MS Mincho" w:hAnsi="Times New Roman" w:cs="Times New Roman"/>
          <w:lang w:eastAsia="ru-RU"/>
        </w:rPr>
      </w:pPr>
      <w:r w:rsidRPr="00EA6319">
        <w:rPr>
          <w:rFonts w:ascii="Times New Roman" w:eastAsia="MS Mincho" w:hAnsi="Times New Roman" w:cs="Times New Roman"/>
          <w:lang w:eastAsia="ru-RU"/>
        </w:rPr>
        <w:t xml:space="preserve"> </w:t>
      </w:r>
    </w:p>
    <w:p w:rsidR="009F6E67" w:rsidRPr="00EA6319" w:rsidRDefault="009F6E67" w:rsidP="009F6E67">
      <w:pPr>
        <w:spacing w:after="120" w:line="240" w:lineRule="auto"/>
        <w:ind w:left="283"/>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 xml:space="preserve">         2.1. Демографические проблемы.</w:t>
      </w:r>
    </w:p>
    <w:p w:rsidR="009F6E67" w:rsidRPr="00EA6319" w:rsidRDefault="009F6E67" w:rsidP="009F6E67">
      <w:pPr>
        <w:spacing w:after="120" w:line="240" w:lineRule="auto"/>
        <w:ind w:left="283"/>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Остается низкой рождаемость населения, число </w:t>
      </w:r>
      <w:proofErr w:type="gramStart"/>
      <w:r w:rsidRPr="00EA6319">
        <w:rPr>
          <w:rFonts w:ascii="Times New Roman" w:eastAsia="Times New Roman" w:hAnsi="Times New Roman" w:cs="Times New Roman"/>
          <w:lang w:eastAsia="ru-RU"/>
        </w:rPr>
        <w:t>умерших</w:t>
      </w:r>
      <w:proofErr w:type="gramEnd"/>
      <w:r w:rsidRPr="00EA6319">
        <w:rPr>
          <w:rFonts w:ascii="Times New Roman" w:eastAsia="Times New Roman" w:hAnsi="Times New Roman" w:cs="Times New Roman"/>
          <w:lang w:eastAsia="ru-RU"/>
        </w:rPr>
        <w:t xml:space="preserve"> превышает число родившихся. Продолжается процесс старения населения.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w:t>
      </w:r>
    </w:p>
    <w:p w:rsidR="009F6E67" w:rsidRPr="00EA6319" w:rsidRDefault="009F6E67" w:rsidP="009F6E67">
      <w:pPr>
        <w:spacing w:after="120" w:line="240" w:lineRule="auto"/>
        <w:ind w:left="283" w:firstLine="741"/>
        <w:rPr>
          <w:rFonts w:ascii="Times New Roman" w:eastAsia="Times New Roman" w:hAnsi="Times New Roman" w:cs="Times New Roman"/>
          <w:lang w:eastAsia="ru-RU"/>
        </w:rPr>
      </w:pPr>
      <w:r w:rsidRPr="00EA6319">
        <w:rPr>
          <w:rFonts w:ascii="Times New Roman" w:eastAsia="Times New Roman" w:hAnsi="Times New Roman" w:cs="Times New Roman"/>
          <w:b/>
          <w:lang w:eastAsia="ru-RU"/>
        </w:rPr>
        <w:t xml:space="preserve">2.2. Невысокий уровень жизни населения при значительной социальной и экономической дифференциации. </w:t>
      </w:r>
      <w:r w:rsidRPr="00EA6319">
        <w:rPr>
          <w:rFonts w:ascii="Times New Roman" w:eastAsia="Times New Roman" w:hAnsi="Times New Roman" w:cs="Times New Roman"/>
          <w:lang w:eastAsia="ru-RU"/>
        </w:rPr>
        <w:t xml:space="preserve">Среднедушевые доходы населения остаются достаточно низкими. Резкая дифференциация населения по уровню доходов при низком их среднем уровне снижает качество жизни значительной части населения поселения. По-прежнему высоко число </w:t>
      </w:r>
      <w:proofErr w:type="gramStart"/>
      <w:r w:rsidRPr="00EA6319">
        <w:rPr>
          <w:rFonts w:ascii="Times New Roman" w:eastAsia="Times New Roman" w:hAnsi="Times New Roman" w:cs="Times New Roman"/>
          <w:lang w:eastAsia="ru-RU"/>
        </w:rPr>
        <w:t>нуждающихся</w:t>
      </w:r>
      <w:proofErr w:type="gramEnd"/>
      <w:r w:rsidRPr="00EA6319">
        <w:rPr>
          <w:rFonts w:ascii="Times New Roman" w:eastAsia="Times New Roman" w:hAnsi="Times New Roman" w:cs="Times New Roman"/>
          <w:lang w:eastAsia="ru-RU"/>
        </w:rPr>
        <w:t xml:space="preserve"> в социальной поддержке. </w:t>
      </w:r>
    </w:p>
    <w:p w:rsidR="009F6E67" w:rsidRPr="00EA6319" w:rsidRDefault="009F6E67" w:rsidP="009F6E67">
      <w:pPr>
        <w:spacing w:after="120" w:line="240" w:lineRule="auto"/>
        <w:ind w:firstLine="720"/>
        <w:outlineLvl w:val="0"/>
        <w:rPr>
          <w:rFonts w:ascii="Times New Roman" w:eastAsia="Times New Roman" w:hAnsi="Times New Roman" w:cs="Times New Roman"/>
          <w:lang w:eastAsia="ru-RU"/>
        </w:rPr>
      </w:pPr>
      <w:r w:rsidRPr="00EA6319">
        <w:rPr>
          <w:rFonts w:ascii="Times New Roman" w:eastAsia="Times New Roman" w:hAnsi="Times New Roman" w:cs="Times New Roman"/>
          <w:b/>
          <w:lang w:eastAsia="ru-RU"/>
        </w:rPr>
        <w:t>2.3. Проблема занятости.</w:t>
      </w:r>
    </w:p>
    <w:p w:rsidR="009F6E67" w:rsidRPr="00EA6319" w:rsidRDefault="009F6E67" w:rsidP="009F6E67">
      <w:pPr>
        <w:spacing w:after="120" w:line="240" w:lineRule="auto"/>
        <w:ind w:firstLine="720"/>
        <w:outlineLvl w:val="0"/>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Уровень безработицы остается достаточно высоким. На предприятиях создается мало новых рабочих мест. Усиливается дефицит квалифицированных рабочих кадров </w:t>
      </w:r>
      <w:r w:rsidRPr="00EA6319">
        <w:rPr>
          <w:rFonts w:ascii="Times New Roman" w:eastAsia="Times New Roman" w:hAnsi="Times New Roman" w:cs="Times New Roman"/>
          <w:color w:val="000000"/>
          <w:lang w:eastAsia="ru-RU"/>
        </w:rPr>
        <w:t>в особенности в сельском хозяйстве.</w:t>
      </w:r>
    </w:p>
    <w:p w:rsidR="009F6E67" w:rsidRPr="00EA6319" w:rsidRDefault="009F6E67" w:rsidP="009F6E67">
      <w:pPr>
        <w:spacing w:after="12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На 01.10.2016  года зарегистрировано в Центре занятости населения </w:t>
      </w:r>
      <w:proofErr w:type="spellStart"/>
      <w:r w:rsidRPr="00EA6319">
        <w:rPr>
          <w:rFonts w:ascii="Times New Roman" w:eastAsia="Times New Roman" w:hAnsi="Times New Roman" w:cs="Times New Roman"/>
          <w:lang w:eastAsia="ru-RU"/>
        </w:rPr>
        <w:t>Здвинского</w:t>
      </w:r>
      <w:proofErr w:type="spellEnd"/>
      <w:r w:rsidRPr="00EA6319">
        <w:rPr>
          <w:rFonts w:ascii="Times New Roman" w:eastAsia="Times New Roman" w:hAnsi="Times New Roman" w:cs="Times New Roman"/>
          <w:lang w:eastAsia="ru-RU"/>
        </w:rPr>
        <w:t xml:space="preserve"> района  3 человека. В настоящее время  большая часть населения не заняты, т.к. нет рабочих мест. Существует проблема недостаточного трудоустройства учащихся в летний период, не осуществляется квотирование рабочих мест для несовершеннолетних граждан в возрасте от 16 до 18 лет  на предприятиях и организациях МО.</w:t>
      </w:r>
    </w:p>
    <w:p w:rsidR="009F6E67" w:rsidRPr="00EA6319" w:rsidRDefault="009F6E67" w:rsidP="009F6E67">
      <w:pPr>
        <w:spacing w:after="120" w:line="240" w:lineRule="auto"/>
        <w:ind w:left="283" w:firstLine="741"/>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 xml:space="preserve">2.4. Проблемы в сфере образования. </w:t>
      </w:r>
    </w:p>
    <w:p w:rsidR="009F6E67" w:rsidRPr="00EA6319" w:rsidRDefault="009F6E67" w:rsidP="009F6E67">
      <w:pPr>
        <w:spacing w:after="0" w:line="240" w:lineRule="auto"/>
        <w:ind w:left="284" w:firstLine="743"/>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Основная проблема поселения - малочисленное количество детей в школе, низкая наполняемость учреждений, и в связи с этим – их реорганизация. </w:t>
      </w:r>
      <w:r w:rsidRPr="00EA6319">
        <w:rPr>
          <w:rFonts w:ascii="Times New Roman" w:eastAsia="Times New Roman" w:hAnsi="Times New Roman" w:cs="Times New Roman"/>
          <w:color w:val="000000"/>
          <w:lang w:eastAsia="ru-RU"/>
        </w:rPr>
        <w:t>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 Нехватка кадров.</w:t>
      </w:r>
    </w:p>
    <w:p w:rsidR="009F6E67" w:rsidRPr="00EA6319" w:rsidRDefault="009F6E67" w:rsidP="009F6E67">
      <w:pPr>
        <w:spacing w:after="120" w:line="240" w:lineRule="auto"/>
        <w:ind w:left="283" w:firstLine="741"/>
        <w:rPr>
          <w:rFonts w:ascii="Times New Roman" w:eastAsia="Times New Roman" w:hAnsi="Times New Roman" w:cs="Times New Roman"/>
          <w:lang w:eastAsia="ru-RU"/>
        </w:rPr>
      </w:pPr>
      <w:r w:rsidRPr="00EA6319">
        <w:rPr>
          <w:rFonts w:ascii="Times New Roman" w:eastAsia="Times New Roman" w:hAnsi="Times New Roman" w:cs="Times New Roman"/>
          <w:b/>
          <w:lang w:eastAsia="ru-RU"/>
        </w:rPr>
        <w:t>2.5. Проблемы в сфере здравоохранения</w:t>
      </w:r>
      <w:r w:rsidRPr="00EA6319">
        <w:rPr>
          <w:rFonts w:ascii="Times New Roman" w:eastAsia="Times New Roman" w:hAnsi="Times New Roman" w:cs="Times New Roman"/>
          <w:lang w:eastAsia="ru-RU"/>
        </w:rPr>
        <w:t>.</w:t>
      </w:r>
    </w:p>
    <w:p w:rsidR="009F6E67" w:rsidRPr="00EA6319" w:rsidRDefault="009F6E67" w:rsidP="009F6E67">
      <w:pPr>
        <w:spacing w:after="0" w:line="240" w:lineRule="auto"/>
        <w:jc w:val="both"/>
        <w:rPr>
          <w:rFonts w:ascii="Times New Roman" w:eastAsia="Times New Roman" w:hAnsi="Times New Roman" w:cs="Times New Roman"/>
          <w:color w:val="000000"/>
          <w:lang w:eastAsia="ru-RU"/>
        </w:rPr>
      </w:pPr>
      <w:r w:rsidRPr="00EA6319">
        <w:rPr>
          <w:rFonts w:ascii="Times New Roman" w:eastAsia="Times New Roman" w:hAnsi="Times New Roman" w:cs="Times New Roman"/>
          <w:lang w:eastAsia="ru-RU"/>
        </w:rPr>
        <w:t xml:space="preserve">         </w:t>
      </w:r>
      <w:r w:rsidRPr="00EA6319">
        <w:rPr>
          <w:rFonts w:ascii="Times New Roman" w:eastAsia="Times New Roman" w:hAnsi="Times New Roman" w:cs="Times New Roman"/>
          <w:color w:val="000000"/>
          <w:lang w:eastAsia="ru-RU"/>
        </w:rPr>
        <w:t>Требует укрепления  материальная база системы здравоохранения.</w:t>
      </w:r>
    </w:p>
    <w:p w:rsidR="009F6E67" w:rsidRPr="00EA6319" w:rsidRDefault="009F6E67" w:rsidP="009F6E67">
      <w:pPr>
        <w:spacing w:after="0" w:line="240" w:lineRule="auto"/>
        <w:jc w:val="both"/>
        <w:rPr>
          <w:rFonts w:ascii="Times New Roman" w:eastAsia="Times New Roman" w:hAnsi="Times New Roman" w:cs="Times New Roman"/>
          <w:color w:val="000000"/>
          <w:lang w:eastAsia="ru-RU"/>
        </w:rPr>
      </w:pPr>
    </w:p>
    <w:p w:rsidR="009F6E67" w:rsidRPr="00EA6319" w:rsidRDefault="009F6E67" w:rsidP="009F6E67">
      <w:pPr>
        <w:spacing w:after="120" w:line="240" w:lineRule="auto"/>
        <w:ind w:left="283" w:firstLine="741"/>
        <w:rPr>
          <w:rFonts w:ascii="Times New Roman" w:eastAsia="Times New Roman" w:hAnsi="Times New Roman" w:cs="Times New Roman"/>
          <w:lang w:eastAsia="ru-RU"/>
        </w:rPr>
      </w:pPr>
      <w:r w:rsidRPr="00EA6319">
        <w:rPr>
          <w:rFonts w:ascii="Times New Roman" w:eastAsia="Times New Roman" w:hAnsi="Times New Roman" w:cs="Times New Roman"/>
          <w:b/>
          <w:lang w:eastAsia="ru-RU"/>
        </w:rPr>
        <w:t>2.6. Проблемы в сфере культуры</w:t>
      </w:r>
      <w:r w:rsidRPr="00EA6319">
        <w:rPr>
          <w:rFonts w:ascii="Times New Roman" w:eastAsia="Times New Roman" w:hAnsi="Times New Roman" w:cs="Times New Roman"/>
          <w:lang w:eastAsia="ru-RU"/>
        </w:rPr>
        <w:t xml:space="preserve">. </w:t>
      </w:r>
    </w:p>
    <w:p w:rsidR="009F6E67" w:rsidRPr="00EA6319" w:rsidRDefault="009F6E67" w:rsidP="009F6E67">
      <w:pPr>
        <w:spacing w:after="0" w:line="240" w:lineRule="auto"/>
        <w:rPr>
          <w:rFonts w:ascii="Times New Roman" w:eastAsia="Times New Roman" w:hAnsi="Times New Roman" w:cs="Times New Roman"/>
          <w:color w:val="000000"/>
          <w:lang w:eastAsia="ru-RU"/>
        </w:rPr>
      </w:pPr>
      <w:r w:rsidRPr="00EA6319">
        <w:rPr>
          <w:rFonts w:ascii="Times New Roman" w:eastAsia="Times New Roman" w:hAnsi="Times New Roman" w:cs="Times New Roman"/>
          <w:lang w:eastAsia="ru-RU"/>
        </w:rPr>
        <w:t xml:space="preserve">            </w:t>
      </w:r>
      <w:r w:rsidRPr="00EA6319">
        <w:rPr>
          <w:rFonts w:ascii="Times New Roman" w:eastAsia="Times New Roman" w:hAnsi="Times New Roman" w:cs="Times New Roman"/>
          <w:color w:val="000000"/>
          <w:lang w:eastAsia="ru-RU"/>
        </w:rPr>
        <w:t xml:space="preserve"> Более 5 лет полностью отсутствует комплектование книжного фонда центральной библиотечной системы, на недостаточном уровне ведется комплектование библиотеки периодическими изданиями. </w:t>
      </w:r>
      <w:r w:rsidRPr="00EA6319">
        <w:rPr>
          <w:rFonts w:ascii="Times New Roman" w:eastAsia="Times New Roman" w:hAnsi="Times New Roman" w:cs="Times New Roman"/>
          <w:lang w:eastAsia="ru-RU"/>
        </w:rPr>
        <w:t>На протяжении многих лет клубные учреждения не укомплектованы квалифицированными кадрами культработников. Проблему подготовки и обучения высококвалифицированных кадров для культуры за счет собственной молодежи необходимо решать в ближайшие годы.</w:t>
      </w:r>
    </w:p>
    <w:p w:rsidR="009F6E67" w:rsidRPr="00EA6319" w:rsidRDefault="009F6E67" w:rsidP="009F6E67">
      <w:pPr>
        <w:spacing w:after="120" w:line="240" w:lineRule="auto"/>
        <w:ind w:left="283" w:firstLine="741"/>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Остро стоит вопрос массового вовлечения населения в культурную жизнь сел поселения. На сегодня массовость находится на достаточно низком уровне. </w:t>
      </w:r>
      <w:r w:rsidRPr="00EA6319">
        <w:rPr>
          <w:rFonts w:ascii="Times New Roman" w:eastAsia="Times New Roman" w:hAnsi="Times New Roman" w:cs="Times New Roman"/>
          <w:color w:val="000000"/>
          <w:lang w:eastAsia="ru-RU"/>
        </w:rPr>
        <w:t xml:space="preserve">Необходимо проведение капитального </w:t>
      </w:r>
      <w:proofErr w:type="gramStart"/>
      <w:r w:rsidRPr="00EA6319">
        <w:rPr>
          <w:rFonts w:ascii="Times New Roman" w:eastAsia="Times New Roman" w:hAnsi="Times New Roman" w:cs="Times New Roman"/>
          <w:color w:val="000000"/>
          <w:lang w:eastAsia="ru-RU"/>
        </w:rPr>
        <w:t>ремонта крыши  здания дома культуры</w:t>
      </w:r>
      <w:proofErr w:type="gramEnd"/>
      <w:r w:rsidRPr="00EA6319">
        <w:rPr>
          <w:rFonts w:ascii="Times New Roman" w:eastAsia="Times New Roman" w:hAnsi="Times New Roman" w:cs="Times New Roman"/>
          <w:color w:val="000000"/>
          <w:lang w:eastAsia="ru-RU"/>
        </w:rPr>
        <w:t xml:space="preserve"> </w:t>
      </w:r>
      <w:r w:rsidRPr="00EA6319">
        <w:rPr>
          <w:rFonts w:ascii="Times New Roman" w:eastAsia="Times New Roman" w:hAnsi="Times New Roman" w:cs="Times New Roman"/>
          <w:lang w:eastAsia="ru-RU"/>
        </w:rPr>
        <w:t>с. Нижний Урюм.</w:t>
      </w:r>
    </w:p>
    <w:p w:rsidR="009F6E67" w:rsidRPr="00EA6319" w:rsidRDefault="009F6E67" w:rsidP="009F6E67">
      <w:pPr>
        <w:spacing w:after="120" w:line="240" w:lineRule="auto"/>
        <w:ind w:left="283" w:firstLine="741"/>
        <w:rPr>
          <w:rFonts w:ascii="Times New Roman" w:eastAsia="Times New Roman" w:hAnsi="Times New Roman" w:cs="Times New Roman"/>
          <w:lang w:eastAsia="ru-RU"/>
        </w:rPr>
      </w:pPr>
      <w:r w:rsidRPr="00EA6319">
        <w:rPr>
          <w:rFonts w:ascii="Times New Roman" w:eastAsia="Times New Roman" w:hAnsi="Times New Roman" w:cs="Times New Roman"/>
          <w:b/>
          <w:lang w:eastAsia="ru-RU"/>
        </w:rPr>
        <w:t>2.7. Проблемы в сфере физической культуры и спорта.</w:t>
      </w:r>
    </w:p>
    <w:p w:rsidR="009F6E67" w:rsidRPr="00EA6319" w:rsidRDefault="009F6E67" w:rsidP="009F6E67">
      <w:pPr>
        <w:spacing w:after="120" w:line="240" w:lineRule="auto"/>
        <w:ind w:left="283"/>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Недостаточное качество общедоступной социальной инфраструктуры, ориентированной на массовые слои населения: практически не обновляется  материально-техническая база учреждений системы физической культуры и спорта</w:t>
      </w:r>
    </w:p>
    <w:p w:rsidR="009F6E67" w:rsidRPr="00EA6319" w:rsidRDefault="009F6E67" w:rsidP="009F6E67">
      <w:pPr>
        <w:spacing w:after="120" w:line="240" w:lineRule="auto"/>
        <w:ind w:left="283" w:firstLine="741"/>
        <w:rPr>
          <w:rFonts w:ascii="Times New Roman" w:eastAsia="Times New Roman" w:hAnsi="Times New Roman" w:cs="Times New Roman"/>
          <w:lang w:eastAsia="ru-RU"/>
        </w:rPr>
      </w:pPr>
      <w:r w:rsidRPr="00EA6319">
        <w:rPr>
          <w:rFonts w:ascii="Times New Roman" w:eastAsia="Times New Roman" w:hAnsi="Times New Roman" w:cs="Times New Roman"/>
          <w:b/>
          <w:lang w:eastAsia="ru-RU"/>
        </w:rPr>
        <w:t xml:space="preserve">2.8. Проблемы развития жилищно-коммунального хозяйства. </w:t>
      </w:r>
      <w:r w:rsidRPr="00EA6319">
        <w:rPr>
          <w:rFonts w:ascii="Times New Roman" w:eastAsia="Times New Roman" w:hAnsi="Times New Roman" w:cs="Times New Roman"/>
          <w:lang w:eastAsia="ru-RU"/>
        </w:rPr>
        <w:t xml:space="preserve">Основными проблемами развития данной отрасли является высокая степень износа основных производственных фондов – 50 % и как следствие этого - невысокое качество предоставляемых услуг. </w:t>
      </w:r>
    </w:p>
    <w:p w:rsidR="009F6E67" w:rsidRPr="00EA6319" w:rsidRDefault="009F6E67" w:rsidP="009F6E67">
      <w:pPr>
        <w:spacing w:after="120" w:line="240" w:lineRule="auto"/>
        <w:ind w:left="283" w:firstLine="741"/>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Также острой проблемой остается сложное финансовое положение предприятий ЖКХ, недостаток оборотных средств, недостаточный объем объектов предоставления коммунальных услуг. Рост издержек производства предприятий жилищно-коммунального хозяйства происходит также по причине отсутствия </w:t>
      </w:r>
      <w:r w:rsidRPr="00EA6319">
        <w:rPr>
          <w:rFonts w:ascii="Times New Roman" w:eastAsia="Times New Roman" w:hAnsi="Times New Roman" w:cs="Times New Roman"/>
          <w:color w:val="000000"/>
          <w:lang w:eastAsia="ru-RU"/>
        </w:rPr>
        <w:t xml:space="preserve">автотракторного парка. </w:t>
      </w:r>
      <w:r w:rsidRPr="00EA6319">
        <w:rPr>
          <w:rFonts w:ascii="Times New Roman" w:eastAsia="Times New Roman" w:hAnsi="Times New Roman" w:cs="Times New Roman"/>
          <w:lang w:eastAsia="ru-RU"/>
        </w:rPr>
        <w:t xml:space="preserve">  Объекты ЖКХ и коммунальные сети были приняты на баланс организацией ЖКХ в изношенном состоянии</w:t>
      </w:r>
      <w:proofErr w:type="gramStart"/>
      <w:r w:rsidRPr="00EA6319">
        <w:rPr>
          <w:rFonts w:ascii="Times New Roman" w:eastAsia="Times New Roman" w:hAnsi="Times New Roman" w:cs="Times New Roman"/>
          <w:lang w:eastAsia="ru-RU"/>
        </w:rPr>
        <w:t xml:space="preserve"> .</w:t>
      </w:r>
      <w:proofErr w:type="gramEnd"/>
      <w:r w:rsidRPr="00EA6319">
        <w:rPr>
          <w:rFonts w:ascii="Times New Roman" w:eastAsia="Times New Roman" w:hAnsi="Times New Roman" w:cs="Times New Roman"/>
          <w:lang w:eastAsia="ru-RU"/>
        </w:rPr>
        <w:t xml:space="preserve"> </w:t>
      </w:r>
      <w:r w:rsidRPr="00EA6319">
        <w:rPr>
          <w:rFonts w:ascii="Times New Roman" w:eastAsia="Times New Roman" w:hAnsi="Times New Roman" w:cs="Times New Roman"/>
          <w:color w:val="000000"/>
          <w:lang w:eastAsia="ru-RU"/>
        </w:rPr>
        <w:t>Расходы на устранение аварий  составляют значительную долю в общем объеме для  ЖКХ.</w:t>
      </w:r>
      <w:r w:rsidRPr="00EA6319">
        <w:rPr>
          <w:rFonts w:ascii="Times New Roman" w:eastAsia="Times New Roman" w:hAnsi="Times New Roman" w:cs="Times New Roman"/>
          <w:lang w:eastAsia="ru-RU"/>
        </w:rPr>
        <w:t xml:space="preserve"> Восполнение выбывающих основных сре</w:t>
      </w:r>
      <w:proofErr w:type="gramStart"/>
      <w:r w:rsidRPr="00EA6319">
        <w:rPr>
          <w:rFonts w:ascii="Times New Roman" w:eastAsia="Times New Roman" w:hAnsi="Times New Roman" w:cs="Times New Roman"/>
          <w:lang w:eastAsia="ru-RU"/>
        </w:rPr>
        <w:t>дств пр</w:t>
      </w:r>
      <w:proofErr w:type="gramEnd"/>
      <w:r w:rsidRPr="00EA6319">
        <w:rPr>
          <w:rFonts w:ascii="Times New Roman" w:eastAsia="Times New Roman" w:hAnsi="Times New Roman" w:cs="Times New Roman"/>
          <w:lang w:eastAsia="ru-RU"/>
        </w:rPr>
        <w:t>актически не происходит. Нет автономного электроснабжения предприятий ЖКХ. Имеется проблема текущего и капитального ремонтов жилищного фонда поселения.</w:t>
      </w:r>
    </w:p>
    <w:p w:rsidR="009F6E67" w:rsidRPr="00EA6319" w:rsidRDefault="009F6E67" w:rsidP="009F6E67">
      <w:pPr>
        <w:shd w:val="clear" w:color="auto" w:fill="F2F2F2" w:themeFill="background1" w:themeFillShade="F2"/>
        <w:spacing w:after="0" w:line="240" w:lineRule="auto"/>
        <w:ind w:firstLine="741"/>
        <w:jc w:val="both"/>
        <w:rPr>
          <w:rFonts w:ascii="Times New Roman" w:eastAsia="Times New Roman" w:hAnsi="Times New Roman" w:cs="Times New Roman"/>
          <w:lang w:eastAsia="ru-RU"/>
        </w:rPr>
      </w:pPr>
      <w:r w:rsidRPr="00EA6319">
        <w:rPr>
          <w:rFonts w:ascii="Times New Roman" w:eastAsia="Times New Roman" w:hAnsi="Times New Roman" w:cs="Times New Roman"/>
          <w:b/>
          <w:lang w:eastAsia="ru-RU"/>
        </w:rPr>
        <w:t xml:space="preserve">2.9. Проблемы безопасности жизни (безнадзорность, правонарушения, алкоголизм, наркомания и т.д.)   </w:t>
      </w:r>
    </w:p>
    <w:p w:rsidR="009F6E67" w:rsidRPr="00EA6319" w:rsidRDefault="009F6E67" w:rsidP="009F6E67">
      <w:pPr>
        <w:shd w:val="clear" w:color="auto" w:fill="F2F2F2" w:themeFill="background1" w:themeFillShade="F2"/>
        <w:spacing w:after="120" w:line="240" w:lineRule="auto"/>
        <w:ind w:left="283" w:firstLine="720"/>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Недостаточно на территории поселения ведется работа общественных организаций, населения, учреждений образования и культуры, органов ОВД по проблеме алкоголизации детей и подростков, мало по этому вопросу уделяется внимания в семьях с детьми.</w:t>
      </w:r>
    </w:p>
    <w:p w:rsidR="009F6E67" w:rsidRPr="00EA6319" w:rsidRDefault="009F6E67" w:rsidP="009F6E67">
      <w:pPr>
        <w:spacing w:after="120" w:line="240" w:lineRule="auto"/>
        <w:ind w:left="283" w:firstLine="798"/>
        <w:rPr>
          <w:rFonts w:ascii="Times New Roman" w:eastAsia="Times New Roman" w:hAnsi="Times New Roman" w:cs="Times New Roman"/>
          <w:lang w:eastAsia="ru-RU"/>
        </w:rPr>
      </w:pPr>
      <w:r w:rsidRPr="00EA6319">
        <w:rPr>
          <w:rFonts w:ascii="Times New Roman" w:eastAsia="Times New Roman" w:hAnsi="Times New Roman" w:cs="Times New Roman"/>
          <w:b/>
          <w:lang w:eastAsia="ru-RU"/>
        </w:rPr>
        <w:t xml:space="preserve">2.10. Низкий уровень инвестирования. </w:t>
      </w:r>
      <w:r w:rsidRPr="00EA6319">
        <w:rPr>
          <w:rFonts w:ascii="Times New Roman" w:eastAsia="Times New Roman" w:hAnsi="Times New Roman" w:cs="Times New Roman"/>
          <w:lang w:eastAsia="ru-RU"/>
        </w:rPr>
        <w:t xml:space="preserve">Продолжается негативная тенденция отрицательной динамики снижения инвестиций в основной капитал. Величина инвестиций не обеспечивает восполнение выбывающих и морально устаревших основных фондов. Основным источником инвестиций в основной капитал, по-прежнему, остаются собственные средства, внутренние ресурсы предприятий (прибыль, амортизационные отчисления), которые составляют 80 % общего объема инвестиций. </w:t>
      </w:r>
    </w:p>
    <w:p w:rsidR="009F6E67" w:rsidRPr="00EA6319" w:rsidRDefault="009F6E67" w:rsidP="009F6E67">
      <w:pPr>
        <w:spacing w:after="120" w:line="240" w:lineRule="auto"/>
        <w:ind w:left="283" w:firstLine="798"/>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 xml:space="preserve">2.11. Проблемы транспортно-дорожного комплекса и связи. </w:t>
      </w:r>
    </w:p>
    <w:p w:rsidR="009F6E67" w:rsidRPr="00EA6319" w:rsidRDefault="009F6E67" w:rsidP="009F6E67">
      <w:pPr>
        <w:spacing w:after="120" w:line="240" w:lineRule="auto"/>
        <w:ind w:left="283" w:firstLine="798"/>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В дорожно-транспортном комплексе сохраняется высокий уровень старения и износа основных фондов. Транспортные коммуникации нуждаются в существенной реконструкции. Низкий технический уровень существующих дорог в поселении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 </w:t>
      </w:r>
    </w:p>
    <w:p w:rsidR="009F6E67" w:rsidRPr="00EA6319" w:rsidRDefault="009F6E67" w:rsidP="009F6E67">
      <w:pPr>
        <w:spacing w:after="120" w:line="240" w:lineRule="auto"/>
        <w:ind w:left="283" w:firstLine="709"/>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Нужно отметить, что жители поселения не имеют возможности пользоваться услугами сотовой телефонной связи в полном объеме. Поселение имеет такое географическое положение, что существующие станции на территории района не покрывают территорию поселения. Имеются большие проблемы с приемом телевизионных передач.  </w:t>
      </w:r>
    </w:p>
    <w:p w:rsidR="009F6E67" w:rsidRPr="00EA6319" w:rsidRDefault="009F6E67" w:rsidP="009F6E67">
      <w:pPr>
        <w:spacing w:after="0" w:line="240" w:lineRule="auto"/>
        <w:jc w:val="both"/>
        <w:rPr>
          <w:rFonts w:ascii="Times New Roman" w:eastAsia="Times New Roman" w:hAnsi="Times New Roman" w:cs="Times New Roman"/>
          <w:b/>
          <w:lang w:eastAsia="ru-RU"/>
        </w:rPr>
      </w:pPr>
    </w:p>
    <w:p w:rsidR="009F6E67" w:rsidRPr="00EA6319" w:rsidRDefault="009F6E67" w:rsidP="009F6E67">
      <w:pPr>
        <w:spacing w:after="0" w:line="240" w:lineRule="auto"/>
        <w:ind w:firstLine="741"/>
        <w:jc w:val="both"/>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 xml:space="preserve">2.12. Проблемы потребительского рынка товаров и услуг. </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ab/>
        <w:t xml:space="preserve">Сложившаяся </w:t>
      </w:r>
      <w:proofErr w:type="spellStart"/>
      <w:r w:rsidRPr="00EA6319">
        <w:rPr>
          <w:rFonts w:ascii="Times New Roman" w:eastAsia="Times New Roman" w:hAnsi="Times New Roman" w:cs="Times New Roman"/>
          <w:lang w:eastAsia="ru-RU"/>
        </w:rPr>
        <w:t>многозвенность</w:t>
      </w:r>
      <w:proofErr w:type="spellEnd"/>
      <w:r w:rsidRPr="00EA6319">
        <w:rPr>
          <w:rFonts w:ascii="Times New Roman" w:eastAsia="Times New Roman" w:hAnsi="Times New Roman" w:cs="Times New Roman"/>
          <w:lang w:eastAsia="ru-RU"/>
        </w:rPr>
        <w:t>, а также удаленность поселения от районного и областного центра, железнодорожной станции способствует значительному росту цен на товары (особенно на непродовольственные) и услуги. Отсутствует система бытового обслуживания населения.</w:t>
      </w:r>
    </w:p>
    <w:p w:rsidR="009F6E67" w:rsidRPr="00EA6319" w:rsidRDefault="009F6E67" w:rsidP="009F6E67">
      <w:pPr>
        <w:spacing w:after="0" w:line="240" w:lineRule="auto"/>
        <w:ind w:firstLine="741"/>
        <w:jc w:val="both"/>
        <w:rPr>
          <w:rFonts w:ascii="Times New Roman" w:eastAsia="Times New Roman" w:hAnsi="Times New Roman" w:cs="Times New Roman"/>
          <w:lang w:eastAsia="ru-RU"/>
        </w:rPr>
      </w:pPr>
    </w:p>
    <w:p w:rsidR="009F6E67" w:rsidRPr="00EA6319" w:rsidRDefault="009F6E67" w:rsidP="009F6E67">
      <w:pPr>
        <w:spacing w:after="0" w:line="240" w:lineRule="auto"/>
        <w:ind w:firstLine="741"/>
        <w:jc w:val="both"/>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 xml:space="preserve">2.13. Проблемы охраны окружающей среды. </w:t>
      </w:r>
    </w:p>
    <w:p w:rsidR="009F6E67" w:rsidRPr="00EA6319" w:rsidRDefault="009F6E67" w:rsidP="009F6E67">
      <w:pPr>
        <w:spacing w:after="0" w:line="240" w:lineRule="auto"/>
        <w:ind w:firstLine="741"/>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Увеличивается объем выбросов вредных примесей в атмосферу. Основными источниками загрязнения атмосферы являются автомобильный транспорт, отопительные котельные. Не соответствует санитарным нормам по железу, цветности, мутности питьевая вода в селе </w:t>
      </w:r>
      <w:proofErr w:type="gramStart"/>
      <w:r w:rsidRPr="00EA6319">
        <w:rPr>
          <w:rFonts w:ascii="Times New Roman" w:eastAsia="Times New Roman" w:hAnsi="Times New Roman" w:cs="Times New Roman"/>
          <w:lang w:eastAsia="ru-RU"/>
        </w:rPr>
        <w:t>Нижний</w:t>
      </w:r>
      <w:proofErr w:type="gramEnd"/>
      <w:r w:rsidRPr="00EA6319">
        <w:rPr>
          <w:rFonts w:ascii="Times New Roman" w:eastAsia="Times New Roman" w:hAnsi="Times New Roman" w:cs="Times New Roman"/>
          <w:lang w:eastAsia="ru-RU"/>
        </w:rPr>
        <w:t xml:space="preserve"> Урюм и селе Светлое. Недостаточно решена ситуация образования и хранения отходов, как производственных, так и бытовых.  </w:t>
      </w:r>
    </w:p>
    <w:p w:rsidR="009F6E67" w:rsidRPr="00EA6319" w:rsidRDefault="009F6E67" w:rsidP="009F6E67">
      <w:pPr>
        <w:spacing w:after="0" w:line="240" w:lineRule="auto"/>
        <w:rPr>
          <w:rFonts w:ascii="Times New Roman" w:eastAsia="Times New Roman" w:hAnsi="Times New Roman" w:cs="Times New Roman"/>
          <w:b/>
          <w:lang w:eastAsia="ru-RU"/>
        </w:rPr>
      </w:pPr>
    </w:p>
    <w:p w:rsidR="009F6E67" w:rsidRPr="00EA6319" w:rsidRDefault="009F6E67" w:rsidP="009F6E67">
      <w:pPr>
        <w:spacing w:after="0" w:line="240" w:lineRule="auto"/>
        <w:ind w:firstLine="709"/>
        <w:jc w:val="center"/>
        <w:outlineLvl w:val="0"/>
        <w:rPr>
          <w:rFonts w:ascii="Times New Roman" w:eastAsia="MS Mincho" w:hAnsi="Times New Roman" w:cs="Times New Roman"/>
          <w:b/>
          <w:u w:val="single"/>
          <w:lang w:eastAsia="ru-RU"/>
        </w:rPr>
      </w:pPr>
      <w:r w:rsidRPr="00EA6319">
        <w:rPr>
          <w:rFonts w:ascii="Times New Roman" w:eastAsia="Times New Roman" w:hAnsi="Times New Roman" w:cs="Times New Roman"/>
          <w:b/>
          <w:u w:val="single"/>
          <w:lang w:eastAsia="ru-RU"/>
        </w:rPr>
        <w:t xml:space="preserve">3. </w:t>
      </w:r>
      <w:r w:rsidRPr="00EA6319">
        <w:rPr>
          <w:rFonts w:ascii="Times New Roman" w:eastAsia="MS Mincho" w:hAnsi="Times New Roman" w:cs="Times New Roman"/>
          <w:b/>
          <w:u w:val="single"/>
          <w:lang w:eastAsia="ru-RU"/>
        </w:rPr>
        <w:t xml:space="preserve">Приоритеты социально-экономического развития </w:t>
      </w:r>
      <w:proofErr w:type="spellStart"/>
      <w:r w:rsidRPr="00EA6319">
        <w:rPr>
          <w:rFonts w:ascii="Times New Roman" w:eastAsia="MS Mincho" w:hAnsi="Times New Roman" w:cs="Times New Roman"/>
          <w:b/>
          <w:u w:val="single"/>
          <w:lang w:eastAsia="ru-RU"/>
        </w:rPr>
        <w:t>Нижнеурюмского</w:t>
      </w:r>
      <w:proofErr w:type="spellEnd"/>
      <w:r w:rsidRPr="00EA6319">
        <w:rPr>
          <w:rFonts w:ascii="Times New Roman" w:eastAsia="MS Mincho" w:hAnsi="Times New Roman" w:cs="Times New Roman"/>
          <w:b/>
          <w:u w:val="single"/>
          <w:lang w:eastAsia="ru-RU"/>
        </w:rPr>
        <w:t xml:space="preserve"> сельсовета на 2017 год и плановый период 2018 и 2019 годов</w:t>
      </w:r>
    </w:p>
    <w:p w:rsidR="009F6E67" w:rsidRPr="00EA6319" w:rsidRDefault="009F6E67" w:rsidP="009F6E67">
      <w:pPr>
        <w:spacing w:after="0" w:line="240" w:lineRule="auto"/>
        <w:jc w:val="both"/>
        <w:rPr>
          <w:rFonts w:ascii="Times New Roman" w:eastAsia="Times New Roman" w:hAnsi="Times New Roman" w:cs="Times New Roman"/>
          <w:b/>
          <w:u w:val="single"/>
          <w:lang w:eastAsia="ru-RU"/>
        </w:rPr>
      </w:pPr>
    </w:p>
    <w:p w:rsidR="009F6E67" w:rsidRPr="00EA6319" w:rsidRDefault="009F6E67" w:rsidP="00546311">
      <w:pPr>
        <w:numPr>
          <w:ilvl w:val="1"/>
          <w:numId w:val="7"/>
        </w:numPr>
        <w:spacing w:after="0" w:line="240" w:lineRule="auto"/>
        <w:jc w:val="both"/>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Социальные цели и задачи</w:t>
      </w:r>
    </w:p>
    <w:p w:rsidR="009F6E67" w:rsidRPr="00EA6319" w:rsidRDefault="009F6E67" w:rsidP="009F6E67">
      <w:pPr>
        <w:spacing w:after="0" w:line="240" w:lineRule="auto"/>
        <w:ind w:left="426"/>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-Рост уровня жизни населения, формирование развитого рынка социальных услуг и обеспечение их доступности для жителей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w:t>
      </w:r>
    </w:p>
    <w:p w:rsidR="009F6E67" w:rsidRPr="00EA6319" w:rsidRDefault="009F6E67" w:rsidP="009F6E67">
      <w:pPr>
        <w:spacing w:after="0" w:line="240" w:lineRule="auto"/>
        <w:ind w:left="600"/>
        <w:jc w:val="both"/>
        <w:rPr>
          <w:rFonts w:ascii="Times New Roman" w:eastAsia="Times New Roman" w:hAnsi="Times New Roman" w:cs="Times New Roman"/>
          <w:lang w:eastAsia="ru-RU"/>
        </w:rPr>
      </w:pPr>
      <w:proofErr w:type="gramStart"/>
      <w:r w:rsidRPr="00EA6319">
        <w:rPr>
          <w:rFonts w:ascii="Times New Roman" w:eastAsia="Times New Roman" w:hAnsi="Times New Roman" w:cs="Times New Roman"/>
          <w:b/>
          <w:i/>
          <w:lang w:eastAsia="ru-RU"/>
        </w:rPr>
        <w:t xml:space="preserve">- </w:t>
      </w:r>
      <w:r w:rsidRPr="00EA6319">
        <w:rPr>
          <w:rFonts w:ascii="Times New Roman" w:eastAsia="Times New Roman" w:hAnsi="Times New Roman" w:cs="Times New Roman"/>
          <w:lang w:eastAsia="ru-RU"/>
        </w:rPr>
        <w:t xml:space="preserve">развитие и эффективное использование трудового потенциала, обеспечений социальных гарантий незащищенных слоев населения поселения, сохранение и улучшение здоровья людей, усиление профилактической направленности здравоохранения, создание условий для обеспечения гарантий прав населения на получение качественного образовании, сохранение и развитие культурного потенциала поселения, формирование здорового образа жизни населения, решение социально-демографических проблем молодежи, повышение уровня безопасности населения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w:t>
      </w:r>
      <w:proofErr w:type="gramEnd"/>
    </w:p>
    <w:p w:rsidR="009F6E67" w:rsidRPr="00EA6319" w:rsidRDefault="009F6E67" w:rsidP="009F6E67">
      <w:pPr>
        <w:tabs>
          <w:tab w:val="num" w:pos="1482"/>
        </w:tabs>
        <w:spacing w:after="0" w:line="240" w:lineRule="auto"/>
        <w:ind w:firstLine="709"/>
        <w:jc w:val="both"/>
        <w:rPr>
          <w:rFonts w:ascii="Times New Roman" w:eastAsia="Times New Roman" w:hAnsi="Times New Roman" w:cs="Times New Roman"/>
          <w:lang w:eastAsia="ru-RU"/>
        </w:rPr>
      </w:pPr>
    </w:p>
    <w:p w:rsidR="009F6E67" w:rsidRPr="00EA6319" w:rsidRDefault="009F6E67" w:rsidP="009F6E67">
      <w:pPr>
        <w:spacing w:after="0" w:line="240" w:lineRule="auto"/>
        <w:ind w:left="284"/>
        <w:jc w:val="both"/>
        <w:rPr>
          <w:rFonts w:ascii="Times New Roman" w:eastAsia="Times New Roman" w:hAnsi="Times New Roman" w:cs="Times New Roman"/>
          <w:lang w:eastAsia="ru-RU"/>
        </w:rPr>
      </w:pPr>
      <w:r w:rsidRPr="00EA6319">
        <w:rPr>
          <w:rFonts w:ascii="Times New Roman" w:eastAsia="Times New Roman" w:hAnsi="Times New Roman" w:cs="Times New Roman"/>
          <w:b/>
          <w:bCs/>
          <w:iCs/>
          <w:lang w:eastAsia="ru-RU"/>
        </w:rPr>
        <w:t>3.2.Создание условий для эффективного функционирования и  развития сельскохозяйственного производства</w:t>
      </w:r>
    </w:p>
    <w:p w:rsidR="009F6E67" w:rsidRPr="00EA6319" w:rsidRDefault="009F6E67" w:rsidP="009F6E67">
      <w:pPr>
        <w:spacing w:after="0" w:line="240" w:lineRule="auto"/>
        <w:ind w:left="284"/>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создание условий для оптимизации развития  сельскохозяйственного производства на территории поселения;</w:t>
      </w:r>
    </w:p>
    <w:p w:rsidR="009F6E67" w:rsidRPr="00EA6319" w:rsidRDefault="009F6E67" w:rsidP="009F6E67">
      <w:pPr>
        <w:spacing w:after="0" w:line="240" w:lineRule="auto"/>
        <w:ind w:left="284"/>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совершенствование отношений собственности, в том числе земельных отношений;</w:t>
      </w:r>
    </w:p>
    <w:p w:rsidR="009F6E67" w:rsidRPr="00EA6319" w:rsidRDefault="009F6E67" w:rsidP="009F6E67">
      <w:pPr>
        <w:spacing w:after="0" w:line="240" w:lineRule="auto"/>
        <w:ind w:left="284"/>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усиление мер государственной поддержки по приоритетным направлениям;</w:t>
      </w:r>
    </w:p>
    <w:p w:rsidR="009F6E67" w:rsidRPr="00EA6319" w:rsidRDefault="009F6E67" w:rsidP="009F6E67">
      <w:pPr>
        <w:spacing w:after="0" w:line="240" w:lineRule="auto"/>
        <w:ind w:left="284"/>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содействие в  развитии ЛПХ граждан.</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p>
    <w:p w:rsidR="009F6E67" w:rsidRPr="00EA6319" w:rsidRDefault="009F6E67" w:rsidP="009F6E67">
      <w:pPr>
        <w:spacing w:after="0" w:line="240" w:lineRule="auto"/>
        <w:ind w:left="284"/>
        <w:jc w:val="both"/>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3.3.Создание условий для развития малого бизнеса.</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создание благоприятных условий для активизации предпринимательской деятельности и появления хозяйствующих субъектов.  </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создание инфраструктуры поддержки малого предпринимательства;</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поддержка наиболее перспективных предпринимательских проектов;</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 устойчивое развитие торговли, обеспечение населения социально  </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значимыми видами услуг, развитие бытового обслуживания.</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-увеличение розничного товарооборота;</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содействие  в приросте торговых площадей стационарной розничной сети;</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содействие  в развитии новых эффективных форм торгового обслуживания;</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возрождение бытового обслуживания в поселении, улучшение качества </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предоставляемых услуг, содействие объектам малого </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предпринимательства в развитии новых видов бытовых </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услуг в рамках областной   целевой  программы по развитию </w:t>
      </w:r>
      <w:proofErr w:type="gramStart"/>
      <w:r w:rsidRPr="00EA6319">
        <w:rPr>
          <w:rFonts w:ascii="Times New Roman" w:eastAsia="Times New Roman" w:hAnsi="Times New Roman" w:cs="Times New Roman"/>
          <w:lang w:eastAsia="ru-RU"/>
        </w:rPr>
        <w:t>бытового</w:t>
      </w:r>
      <w:proofErr w:type="gramEnd"/>
      <w:r w:rsidRPr="00EA6319">
        <w:rPr>
          <w:rFonts w:ascii="Times New Roman" w:eastAsia="Times New Roman" w:hAnsi="Times New Roman" w:cs="Times New Roman"/>
          <w:lang w:eastAsia="ru-RU"/>
        </w:rPr>
        <w:t xml:space="preserve"> </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обслуживания населения.</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p>
    <w:p w:rsidR="009F6E67" w:rsidRPr="00EA6319" w:rsidRDefault="009F6E67" w:rsidP="009F6E67">
      <w:pPr>
        <w:tabs>
          <w:tab w:val="num" w:pos="1482"/>
        </w:tabs>
        <w:spacing w:after="0" w:line="240" w:lineRule="auto"/>
        <w:jc w:val="both"/>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3.4. Развитие потребительского рынка и сферы услуг.</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устойчивое развитие торговли, обеспечение населения социально  </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значимыми видами услуг, развитие бытового обслуживания.</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-увеличение розничного товарооборота;</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содействие  в приросте торговых площадей стационарной розничной сети;</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содействие  в развитии новых эффективных форм торгового обслуживания;</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возрождение бытового обслуживания в поселении, улучшение качества </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предоставляемых услуг, содействие объектам малого </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предпринимательства в развитии новых видов бытовых </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услуг в рамках областной   целевой  программы по развитию </w:t>
      </w:r>
      <w:proofErr w:type="gramStart"/>
      <w:r w:rsidRPr="00EA6319">
        <w:rPr>
          <w:rFonts w:ascii="Times New Roman" w:eastAsia="Times New Roman" w:hAnsi="Times New Roman" w:cs="Times New Roman"/>
          <w:lang w:eastAsia="ru-RU"/>
        </w:rPr>
        <w:t>бытового</w:t>
      </w:r>
      <w:proofErr w:type="gramEnd"/>
      <w:r w:rsidRPr="00EA6319">
        <w:rPr>
          <w:rFonts w:ascii="Times New Roman" w:eastAsia="Times New Roman" w:hAnsi="Times New Roman" w:cs="Times New Roman"/>
          <w:lang w:eastAsia="ru-RU"/>
        </w:rPr>
        <w:t xml:space="preserve"> </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обслуживания населения.</w:t>
      </w:r>
    </w:p>
    <w:p w:rsidR="009F6E67" w:rsidRPr="00EA6319" w:rsidRDefault="009F6E67" w:rsidP="009F6E67">
      <w:pPr>
        <w:tabs>
          <w:tab w:val="num" w:pos="1482"/>
        </w:tabs>
        <w:spacing w:after="0" w:line="240" w:lineRule="auto"/>
        <w:jc w:val="both"/>
        <w:rPr>
          <w:rFonts w:ascii="Times New Roman" w:eastAsia="Times New Roman" w:hAnsi="Times New Roman" w:cs="Times New Roman"/>
          <w:lang w:eastAsia="ru-RU"/>
        </w:rPr>
      </w:pPr>
    </w:p>
    <w:p w:rsidR="009F6E67" w:rsidRPr="00EA6319" w:rsidRDefault="009F6E67" w:rsidP="009F6E67">
      <w:pPr>
        <w:tabs>
          <w:tab w:val="num" w:pos="1482"/>
        </w:tabs>
        <w:spacing w:after="0" w:line="240" w:lineRule="auto"/>
        <w:jc w:val="both"/>
        <w:rPr>
          <w:rFonts w:ascii="Times New Roman" w:eastAsia="Times New Roman" w:hAnsi="Times New Roman" w:cs="Times New Roman"/>
          <w:b/>
          <w:spacing w:val="2"/>
          <w:lang w:eastAsia="ru-RU"/>
        </w:rPr>
      </w:pPr>
      <w:r w:rsidRPr="00EA6319">
        <w:rPr>
          <w:rFonts w:ascii="Times New Roman" w:eastAsia="Times New Roman" w:hAnsi="Times New Roman" w:cs="Times New Roman"/>
          <w:b/>
          <w:spacing w:val="2"/>
          <w:lang w:eastAsia="ru-RU"/>
        </w:rPr>
        <w:t>3.5. Совершенствование развития транспортной системы и связи.</w:t>
      </w:r>
    </w:p>
    <w:p w:rsidR="009F6E67" w:rsidRPr="00EA6319" w:rsidRDefault="009F6E67" w:rsidP="009F6E67">
      <w:pPr>
        <w:tabs>
          <w:tab w:val="num" w:pos="1482"/>
        </w:tabs>
        <w:spacing w:after="0" w:line="240" w:lineRule="auto"/>
        <w:jc w:val="both"/>
        <w:rPr>
          <w:rFonts w:ascii="Times New Roman" w:eastAsia="Times New Roman" w:hAnsi="Times New Roman" w:cs="Times New Roman"/>
          <w:spacing w:val="2"/>
          <w:lang w:eastAsia="ru-RU"/>
        </w:rPr>
      </w:pPr>
      <w:r w:rsidRPr="00EA6319">
        <w:rPr>
          <w:rFonts w:ascii="Times New Roman" w:eastAsia="Times New Roman" w:hAnsi="Times New Roman" w:cs="Times New Roman"/>
          <w:spacing w:val="2"/>
          <w:lang w:eastAsia="ru-RU"/>
        </w:rPr>
        <w:t xml:space="preserve">–  развитие транспортно-дорожного комплекса и связи  </w:t>
      </w:r>
      <w:proofErr w:type="gramStart"/>
      <w:r w:rsidRPr="00EA6319">
        <w:rPr>
          <w:rFonts w:ascii="Times New Roman" w:eastAsia="Times New Roman" w:hAnsi="Times New Roman" w:cs="Times New Roman"/>
          <w:spacing w:val="2"/>
          <w:lang w:eastAsia="ru-RU"/>
        </w:rPr>
        <w:t>на</w:t>
      </w:r>
      <w:proofErr w:type="gramEnd"/>
      <w:r w:rsidRPr="00EA6319">
        <w:rPr>
          <w:rFonts w:ascii="Times New Roman" w:eastAsia="Times New Roman" w:hAnsi="Times New Roman" w:cs="Times New Roman"/>
          <w:spacing w:val="2"/>
          <w:lang w:eastAsia="ru-RU"/>
        </w:rPr>
        <w:t xml:space="preserve">  </w:t>
      </w:r>
    </w:p>
    <w:p w:rsidR="009F6E67" w:rsidRPr="00EA6319" w:rsidRDefault="009F6E67" w:rsidP="009F6E67">
      <w:pPr>
        <w:tabs>
          <w:tab w:val="num" w:pos="1482"/>
        </w:tabs>
        <w:spacing w:after="0" w:line="240" w:lineRule="auto"/>
        <w:jc w:val="both"/>
        <w:rPr>
          <w:rFonts w:ascii="Times New Roman" w:eastAsia="Times New Roman" w:hAnsi="Times New Roman" w:cs="Times New Roman"/>
          <w:spacing w:val="2"/>
          <w:lang w:eastAsia="ru-RU"/>
        </w:rPr>
      </w:pPr>
      <w:r w:rsidRPr="00EA6319">
        <w:rPr>
          <w:rFonts w:ascii="Times New Roman" w:eastAsia="Times New Roman" w:hAnsi="Times New Roman" w:cs="Times New Roman"/>
          <w:spacing w:val="2"/>
          <w:lang w:eastAsia="ru-RU"/>
        </w:rPr>
        <w:t xml:space="preserve">территории </w:t>
      </w:r>
      <w:proofErr w:type="spellStart"/>
      <w:r w:rsidRPr="00EA6319">
        <w:rPr>
          <w:rFonts w:ascii="Times New Roman" w:eastAsia="Times New Roman" w:hAnsi="Times New Roman" w:cs="Times New Roman"/>
          <w:spacing w:val="2"/>
          <w:lang w:eastAsia="ru-RU"/>
        </w:rPr>
        <w:t>Нижнеурюмского</w:t>
      </w:r>
      <w:proofErr w:type="spellEnd"/>
      <w:r w:rsidRPr="00EA6319">
        <w:rPr>
          <w:rFonts w:ascii="Times New Roman" w:eastAsia="Times New Roman" w:hAnsi="Times New Roman" w:cs="Times New Roman"/>
          <w:spacing w:val="2"/>
          <w:lang w:eastAsia="ru-RU"/>
        </w:rPr>
        <w:t xml:space="preserve"> сельсовета.</w:t>
      </w:r>
    </w:p>
    <w:p w:rsidR="009F6E67" w:rsidRPr="00EA6319" w:rsidRDefault="009F6E67" w:rsidP="009F6E67">
      <w:pPr>
        <w:tabs>
          <w:tab w:val="num" w:pos="0"/>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spacing w:val="2"/>
          <w:lang w:eastAsia="ru-RU"/>
        </w:rPr>
        <w:t xml:space="preserve">- </w:t>
      </w:r>
      <w:r w:rsidRPr="00EA6319">
        <w:rPr>
          <w:rFonts w:ascii="Times New Roman" w:eastAsia="Times New Roman" w:hAnsi="Times New Roman" w:cs="Times New Roman"/>
          <w:lang w:eastAsia="ru-RU"/>
        </w:rPr>
        <w:t xml:space="preserve">обеспечить сохранность существующей сети </w:t>
      </w:r>
      <w:r w:rsidRPr="00EA6319">
        <w:rPr>
          <w:rFonts w:ascii="Times New Roman" w:eastAsia="Times New Roman" w:hAnsi="Times New Roman" w:cs="Times New Roman"/>
          <w:spacing w:val="2"/>
          <w:lang w:eastAsia="ru-RU"/>
        </w:rPr>
        <w:t xml:space="preserve"> </w:t>
      </w:r>
      <w:r w:rsidRPr="00EA6319">
        <w:rPr>
          <w:rFonts w:ascii="Times New Roman" w:eastAsia="Times New Roman" w:hAnsi="Times New Roman" w:cs="Times New Roman"/>
          <w:lang w:eastAsia="ru-RU"/>
        </w:rPr>
        <w:t xml:space="preserve">автомобильных дорог муниципального образования, </w:t>
      </w:r>
    </w:p>
    <w:p w:rsidR="009F6E67" w:rsidRPr="00EA6319" w:rsidRDefault="009F6E67" w:rsidP="009F6E67">
      <w:pPr>
        <w:tabs>
          <w:tab w:val="num" w:pos="0"/>
        </w:tabs>
        <w:spacing w:after="0" w:line="240" w:lineRule="auto"/>
        <w:jc w:val="both"/>
        <w:rPr>
          <w:rFonts w:ascii="Times New Roman" w:eastAsia="Times New Roman" w:hAnsi="Times New Roman" w:cs="Times New Roman"/>
          <w:spacing w:val="2"/>
          <w:lang w:eastAsia="ru-RU"/>
        </w:rPr>
      </w:pPr>
      <w:r w:rsidRPr="00EA6319">
        <w:rPr>
          <w:rFonts w:ascii="Times New Roman" w:eastAsia="Times New Roman" w:hAnsi="Times New Roman" w:cs="Times New Roman"/>
          <w:lang w:eastAsia="ru-RU"/>
        </w:rPr>
        <w:t xml:space="preserve">- продолжить </w:t>
      </w:r>
      <w:proofErr w:type="spellStart"/>
      <w:r w:rsidRPr="00EA6319">
        <w:rPr>
          <w:rFonts w:ascii="Times New Roman" w:eastAsia="Times New Roman" w:hAnsi="Times New Roman" w:cs="Times New Roman"/>
          <w:lang w:eastAsia="ru-RU"/>
        </w:rPr>
        <w:t>щебенение</w:t>
      </w:r>
      <w:proofErr w:type="spellEnd"/>
      <w:r w:rsidRPr="00EA6319">
        <w:rPr>
          <w:rFonts w:ascii="Times New Roman" w:eastAsia="Times New Roman" w:hAnsi="Times New Roman" w:cs="Times New Roman"/>
          <w:lang w:eastAsia="ru-RU"/>
        </w:rPr>
        <w:t xml:space="preserve"> уличной дорожной сети в селе </w:t>
      </w:r>
      <w:proofErr w:type="gramStart"/>
      <w:r w:rsidRPr="00EA6319">
        <w:rPr>
          <w:rFonts w:ascii="Times New Roman" w:eastAsia="Times New Roman" w:hAnsi="Times New Roman" w:cs="Times New Roman"/>
          <w:spacing w:val="2"/>
          <w:lang w:eastAsia="ru-RU"/>
        </w:rPr>
        <w:t>Нижний</w:t>
      </w:r>
      <w:proofErr w:type="gramEnd"/>
      <w:r w:rsidRPr="00EA6319">
        <w:rPr>
          <w:rFonts w:ascii="Times New Roman" w:eastAsia="Times New Roman" w:hAnsi="Times New Roman" w:cs="Times New Roman"/>
          <w:spacing w:val="2"/>
          <w:lang w:eastAsia="ru-RU"/>
        </w:rPr>
        <w:t xml:space="preserve"> Урюм.</w:t>
      </w:r>
    </w:p>
    <w:p w:rsidR="009F6E67" w:rsidRPr="00EA6319" w:rsidRDefault="009F6E67" w:rsidP="009F6E67">
      <w:pPr>
        <w:tabs>
          <w:tab w:val="num" w:pos="1482"/>
        </w:tabs>
        <w:spacing w:after="0" w:line="240" w:lineRule="auto"/>
        <w:jc w:val="both"/>
        <w:rPr>
          <w:rFonts w:ascii="Times New Roman" w:eastAsia="Times New Roman" w:hAnsi="Times New Roman" w:cs="Times New Roman"/>
          <w:spacing w:val="2"/>
          <w:lang w:eastAsia="ru-RU"/>
        </w:rPr>
      </w:pPr>
      <w:r w:rsidRPr="00EA6319">
        <w:rPr>
          <w:rFonts w:ascii="Times New Roman" w:eastAsia="Times New Roman" w:hAnsi="Times New Roman" w:cs="Times New Roman"/>
          <w:spacing w:val="2"/>
          <w:lang w:eastAsia="ru-RU"/>
        </w:rPr>
        <w:t>- увеличение охвата сотовой связью.</w:t>
      </w:r>
    </w:p>
    <w:p w:rsidR="009F6E67" w:rsidRPr="00EA6319" w:rsidRDefault="009F6E67" w:rsidP="009F6E67">
      <w:pPr>
        <w:tabs>
          <w:tab w:val="num" w:pos="1482"/>
        </w:tabs>
        <w:spacing w:after="0" w:line="240" w:lineRule="auto"/>
        <w:jc w:val="both"/>
        <w:rPr>
          <w:rFonts w:ascii="Times New Roman" w:eastAsia="Times New Roman" w:hAnsi="Times New Roman" w:cs="Times New Roman"/>
          <w:b/>
          <w:lang w:eastAsia="ru-RU"/>
        </w:rPr>
      </w:pPr>
    </w:p>
    <w:p w:rsidR="009F6E67" w:rsidRPr="00EA6319" w:rsidRDefault="009F6E67" w:rsidP="009F6E67">
      <w:pPr>
        <w:tabs>
          <w:tab w:val="num" w:pos="1482"/>
        </w:tabs>
        <w:spacing w:after="0" w:line="240" w:lineRule="auto"/>
        <w:jc w:val="both"/>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 xml:space="preserve">   3.6. Развитие жилищно-коммунального хозяйства.</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создание условий для повышения качества жилищно-коммунальных услуг, предоставляемых населению и организациям, усиление адресной защиты населения при оплате жилищно-коммунальных услуг, привлечение инвестиций в развитие данной отрасли.</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осуществление адресного предоставления льгот и субсидий за оказанные жилищно-коммунальные услуги;</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обеспечение вывода предприятий ЖКХ на режим безубыточного функционирования;</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приобретение котла в ц/кот</w:t>
      </w:r>
      <w:proofErr w:type="gramStart"/>
      <w:r w:rsidRPr="00EA6319">
        <w:rPr>
          <w:rFonts w:ascii="Times New Roman" w:eastAsia="Times New Roman" w:hAnsi="Times New Roman" w:cs="Times New Roman"/>
          <w:lang w:eastAsia="ru-RU"/>
        </w:rPr>
        <w:t>.,</w:t>
      </w:r>
      <w:proofErr w:type="gramEnd"/>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ремонт тепловых, водопроводных сетей.</w:t>
      </w:r>
    </w:p>
    <w:p w:rsidR="009F6E67" w:rsidRPr="00EA6319" w:rsidRDefault="009F6E67" w:rsidP="009F6E67">
      <w:pPr>
        <w:spacing w:after="0" w:line="240" w:lineRule="auto"/>
        <w:jc w:val="both"/>
        <w:rPr>
          <w:rFonts w:ascii="Times New Roman" w:eastAsia="Times New Roman" w:hAnsi="Times New Roman" w:cs="Times New Roman"/>
          <w:lang w:eastAsia="ru-RU"/>
        </w:rPr>
      </w:pPr>
    </w:p>
    <w:p w:rsidR="009F6E67" w:rsidRPr="00EA6319" w:rsidRDefault="009F6E67" w:rsidP="009F6E67">
      <w:pPr>
        <w:spacing w:after="120" w:line="240" w:lineRule="auto"/>
        <w:ind w:left="644"/>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3.7. Природопользование, охрана окружающей среды</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рациональное использование природных и рекреационных ресурсов в поселении, сохранение экологической безопасности окружающей среды</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способствовать бережному отношению населения к лесным богатствам;</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устранение несанкционированных свалок;</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строительство полигонов для размещения твердых бытовых отходов;</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строительство скотомогильников.</w:t>
      </w:r>
    </w:p>
    <w:p w:rsidR="009F6E67" w:rsidRPr="00EA6319" w:rsidRDefault="009F6E67" w:rsidP="009F6E67">
      <w:pPr>
        <w:spacing w:after="0" w:line="240" w:lineRule="auto"/>
        <w:rPr>
          <w:rFonts w:ascii="Times New Roman" w:eastAsia="Times New Roman" w:hAnsi="Times New Roman" w:cs="Times New Roman"/>
          <w:lang w:eastAsia="ru-RU"/>
        </w:rPr>
      </w:pPr>
    </w:p>
    <w:p w:rsidR="009F6E67" w:rsidRPr="00EA6319" w:rsidRDefault="009F6E67" w:rsidP="009F6E67">
      <w:pPr>
        <w:widowControl w:val="0"/>
        <w:tabs>
          <w:tab w:val="left" w:pos="872"/>
        </w:tabs>
        <w:spacing w:after="0" w:line="240" w:lineRule="auto"/>
        <w:ind w:firstLine="720"/>
        <w:jc w:val="both"/>
        <w:rPr>
          <w:rFonts w:ascii="Times New Roman" w:eastAsia="Times New Roman" w:hAnsi="Times New Roman" w:cs="Times New Roman"/>
          <w:b/>
          <w:lang w:eastAsia="ru-RU"/>
        </w:rPr>
      </w:pPr>
      <w:r w:rsidRPr="00EA6319">
        <w:rPr>
          <w:rFonts w:ascii="Times New Roman" w:eastAsia="Times New Roman" w:hAnsi="Times New Roman" w:cs="Times New Roman"/>
          <w:b/>
          <w:lang w:eastAsia="ru-RU"/>
        </w:rPr>
        <w:t>Повышение инвестиционной привлекательности и активности на территории  поселения, развитие экономики и увеличение налогового потенциала.</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повышение инвестиционной привлекательности  поселения;</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увеличение притока внешних инвестиций на территорию  поселения;</w:t>
      </w:r>
    </w:p>
    <w:p w:rsidR="009F6E67" w:rsidRPr="00EA6319" w:rsidRDefault="009F6E67" w:rsidP="009F6E67">
      <w:pPr>
        <w:spacing w:after="0" w:line="240" w:lineRule="auto"/>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мобилизация внутренних инвестиционных ресурсов;</w:t>
      </w:r>
    </w:p>
    <w:p w:rsidR="009F6E67" w:rsidRPr="00EA6319" w:rsidRDefault="009F6E67" w:rsidP="009F6E67">
      <w:pPr>
        <w:spacing w:after="120" w:line="240" w:lineRule="auto"/>
        <w:rPr>
          <w:rFonts w:ascii="Times New Roman" w:eastAsia="Times New Roman" w:hAnsi="Times New Roman" w:cs="Times New Roman"/>
          <w:lang w:eastAsia="ru-RU"/>
        </w:rPr>
      </w:pPr>
    </w:p>
    <w:p w:rsidR="009F6E67" w:rsidRPr="00EA6319" w:rsidRDefault="009F6E67" w:rsidP="009F6E67">
      <w:pPr>
        <w:tabs>
          <w:tab w:val="num" w:pos="1482"/>
        </w:tabs>
        <w:spacing w:after="0" w:line="240" w:lineRule="auto"/>
        <w:jc w:val="both"/>
        <w:rPr>
          <w:rFonts w:ascii="Times New Roman" w:eastAsia="Times New Roman" w:hAnsi="Times New Roman" w:cs="Times New Roman"/>
          <w:b/>
          <w:bCs/>
          <w:i/>
          <w:lang w:eastAsia="ru-RU"/>
        </w:rPr>
      </w:pPr>
      <w:r w:rsidRPr="00EA6319">
        <w:rPr>
          <w:rFonts w:ascii="Times New Roman" w:eastAsia="Times New Roman" w:hAnsi="Times New Roman" w:cs="Times New Roman"/>
          <w:b/>
          <w:bCs/>
          <w:lang w:eastAsia="ru-RU"/>
        </w:rPr>
        <w:t>3,8.</w:t>
      </w:r>
      <w:r w:rsidRPr="00EA6319">
        <w:rPr>
          <w:rFonts w:ascii="Times New Roman" w:eastAsia="Times New Roman" w:hAnsi="Times New Roman" w:cs="Times New Roman"/>
          <w:b/>
          <w:bCs/>
          <w:i/>
          <w:lang w:eastAsia="ru-RU"/>
        </w:rPr>
        <w:t> </w:t>
      </w:r>
      <w:r w:rsidRPr="00EA6319">
        <w:rPr>
          <w:rFonts w:ascii="Times New Roman" w:eastAsia="Times New Roman" w:hAnsi="Times New Roman" w:cs="Times New Roman"/>
          <w:b/>
          <w:bCs/>
          <w:lang w:eastAsia="ru-RU"/>
        </w:rPr>
        <w:t>Развитие местного самоуправления</w:t>
      </w:r>
    </w:p>
    <w:p w:rsidR="009F6E67" w:rsidRPr="00EA6319" w:rsidRDefault="009F6E67" w:rsidP="009F6E67">
      <w:pPr>
        <w:tabs>
          <w:tab w:val="num" w:pos="1482"/>
        </w:tabs>
        <w:spacing w:after="0" w:line="240" w:lineRule="auto"/>
        <w:jc w:val="both"/>
        <w:rPr>
          <w:rFonts w:ascii="Times New Roman" w:eastAsia="Times New Roman" w:hAnsi="Times New Roman" w:cs="Times New Roman"/>
          <w:bCs/>
          <w:lang w:eastAsia="ru-RU"/>
        </w:rPr>
      </w:pPr>
      <w:r w:rsidRPr="00EA6319">
        <w:rPr>
          <w:rFonts w:ascii="Times New Roman" w:eastAsia="Times New Roman" w:hAnsi="Times New Roman" w:cs="Times New Roman"/>
          <w:bCs/>
          <w:lang w:eastAsia="ru-RU"/>
        </w:rPr>
        <w:t xml:space="preserve"> – повышение эффективности муниципального управления социально – экономическим развитием поселения на основе совершенствования его принципов, методов, организационных механизмов.</w:t>
      </w:r>
    </w:p>
    <w:p w:rsidR="009F6E67" w:rsidRPr="00EA6319" w:rsidRDefault="009F6E67" w:rsidP="009F6E67">
      <w:pPr>
        <w:tabs>
          <w:tab w:val="num" w:pos="1482"/>
        </w:tabs>
        <w:spacing w:after="0" w:line="240" w:lineRule="auto"/>
        <w:ind w:firstLine="1083"/>
        <w:jc w:val="both"/>
        <w:rPr>
          <w:rFonts w:ascii="Times New Roman" w:eastAsia="Times New Roman" w:hAnsi="Times New Roman" w:cs="Times New Roman"/>
          <w:bCs/>
          <w:lang w:eastAsia="ru-RU"/>
        </w:rPr>
      </w:pPr>
      <w:r w:rsidRPr="00EA6319">
        <w:rPr>
          <w:rFonts w:ascii="Times New Roman" w:eastAsia="Times New Roman" w:hAnsi="Times New Roman" w:cs="Times New Roman"/>
          <w:bCs/>
          <w:lang w:eastAsia="ru-RU"/>
        </w:rPr>
        <w:t>- совершенствование нормативно – правового обеспечения местного самоуправления в поселении;</w:t>
      </w:r>
    </w:p>
    <w:p w:rsidR="009F6E67" w:rsidRPr="00EA6319" w:rsidRDefault="009F6E67" w:rsidP="009F6E67">
      <w:pPr>
        <w:tabs>
          <w:tab w:val="num" w:pos="1482"/>
        </w:tabs>
        <w:spacing w:after="0" w:line="240" w:lineRule="auto"/>
        <w:ind w:firstLine="1083"/>
        <w:jc w:val="both"/>
        <w:rPr>
          <w:rFonts w:ascii="Times New Roman" w:eastAsia="Times New Roman" w:hAnsi="Times New Roman" w:cs="Times New Roman"/>
          <w:bCs/>
          <w:lang w:eastAsia="ru-RU"/>
        </w:rPr>
      </w:pPr>
      <w:r w:rsidRPr="00EA6319">
        <w:rPr>
          <w:rFonts w:ascii="Times New Roman" w:eastAsia="Times New Roman" w:hAnsi="Times New Roman" w:cs="Times New Roman"/>
          <w:bCs/>
          <w:lang w:eastAsia="ru-RU"/>
        </w:rPr>
        <w:t>- информационное обеспечение органов местного самоуправления;</w:t>
      </w:r>
    </w:p>
    <w:p w:rsidR="009F6E67" w:rsidRPr="00EA6319" w:rsidRDefault="009F6E67" w:rsidP="009F6E67">
      <w:pPr>
        <w:tabs>
          <w:tab w:val="num" w:pos="1482"/>
        </w:tabs>
        <w:spacing w:after="0" w:line="240" w:lineRule="auto"/>
        <w:ind w:firstLine="1083"/>
        <w:jc w:val="both"/>
        <w:rPr>
          <w:rFonts w:ascii="Times New Roman" w:eastAsia="Times New Roman" w:hAnsi="Times New Roman" w:cs="Times New Roman"/>
          <w:bCs/>
          <w:lang w:eastAsia="ru-RU"/>
        </w:rPr>
      </w:pPr>
      <w:r w:rsidRPr="00EA6319">
        <w:rPr>
          <w:rFonts w:ascii="Times New Roman" w:eastAsia="Times New Roman" w:hAnsi="Times New Roman" w:cs="Times New Roman"/>
          <w:bCs/>
          <w:lang w:eastAsia="ru-RU"/>
        </w:rPr>
        <w:t>- содействие в подготовке и повышении квалификации кадров в сфере муниципального управления.</w:t>
      </w:r>
    </w:p>
    <w:p w:rsidR="009F6E67" w:rsidRPr="00EA6319" w:rsidRDefault="009F6E67" w:rsidP="009F6E67">
      <w:pPr>
        <w:tabs>
          <w:tab w:val="num" w:pos="1482"/>
        </w:tabs>
        <w:spacing w:after="0" w:line="240" w:lineRule="auto"/>
        <w:ind w:firstLine="1083"/>
        <w:jc w:val="both"/>
        <w:rPr>
          <w:rFonts w:ascii="Times New Roman" w:eastAsia="Times New Roman" w:hAnsi="Times New Roman" w:cs="Times New Roman"/>
          <w:bCs/>
          <w:lang w:eastAsia="ru-RU"/>
        </w:rPr>
      </w:pPr>
    </w:p>
    <w:p w:rsidR="009F6E67" w:rsidRPr="00EA6319" w:rsidRDefault="009F6E67" w:rsidP="009F6E67">
      <w:pPr>
        <w:spacing w:after="0" w:line="240" w:lineRule="auto"/>
        <w:jc w:val="both"/>
        <w:rPr>
          <w:rFonts w:ascii="Times New Roman" w:eastAsia="Times New Roman" w:hAnsi="Times New Roman" w:cs="Times New Roman"/>
          <w:b/>
          <w:bCs/>
          <w:lang w:eastAsia="ru-RU"/>
        </w:rPr>
      </w:pPr>
      <w:r w:rsidRPr="00EA6319">
        <w:rPr>
          <w:rFonts w:ascii="Times New Roman" w:eastAsia="Times New Roman" w:hAnsi="Times New Roman" w:cs="Times New Roman"/>
          <w:b/>
          <w:lang w:eastAsia="ru-RU"/>
        </w:rPr>
        <w:t xml:space="preserve">       3.9. </w:t>
      </w:r>
      <w:r w:rsidRPr="00EA6319">
        <w:rPr>
          <w:rFonts w:ascii="Times New Roman" w:eastAsia="Times New Roman" w:hAnsi="Times New Roman" w:cs="Times New Roman"/>
          <w:b/>
          <w:bCs/>
          <w:lang w:eastAsia="ru-RU"/>
        </w:rPr>
        <w:t>Развитие муниципального сектора экономики.</w:t>
      </w:r>
    </w:p>
    <w:p w:rsidR="009F6E67" w:rsidRPr="00EA6319" w:rsidRDefault="009F6E67" w:rsidP="009F6E67">
      <w:pPr>
        <w:tabs>
          <w:tab w:val="num" w:pos="1429"/>
        </w:tabs>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Основными задачами развития социальной сферы являются повышение уровня жизни населения, снижение социального неравенства, формирование развитого рынка социальных услуг и обеспечение их доступности для жителей муниципального образования, повышение эффективности и качества предоставления социальных услуг. </w:t>
      </w:r>
    </w:p>
    <w:p w:rsidR="009F6E67" w:rsidRPr="00EA6319" w:rsidRDefault="009F6E67" w:rsidP="009F6E67">
      <w:pPr>
        <w:spacing w:after="0" w:line="240" w:lineRule="auto"/>
        <w:ind w:firstLine="708"/>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По состоянию на 01.01.2016 года на территории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зарегистрировано МУП ЖКХ «</w:t>
      </w:r>
      <w:proofErr w:type="spellStart"/>
      <w:r w:rsidRPr="00EA6319">
        <w:rPr>
          <w:rFonts w:ascii="Times New Roman" w:eastAsia="Times New Roman" w:hAnsi="Times New Roman" w:cs="Times New Roman"/>
          <w:lang w:eastAsia="ru-RU"/>
        </w:rPr>
        <w:t>Нижнеурюмское</w:t>
      </w:r>
      <w:proofErr w:type="spellEnd"/>
      <w:r w:rsidRPr="00EA6319">
        <w:rPr>
          <w:rFonts w:ascii="Times New Roman" w:eastAsia="Times New Roman" w:hAnsi="Times New Roman" w:cs="Times New Roman"/>
          <w:lang w:eastAsia="ru-RU"/>
        </w:rPr>
        <w:t xml:space="preserve">». </w:t>
      </w:r>
    </w:p>
    <w:p w:rsidR="009F6E67" w:rsidRPr="00EA6319" w:rsidRDefault="009F6E67" w:rsidP="009F6E67">
      <w:pPr>
        <w:spacing w:after="0" w:line="240" w:lineRule="auto"/>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Главными  </w:t>
      </w:r>
      <w:r w:rsidRPr="00EA6319">
        <w:rPr>
          <w:rFonts w:ascii="Times New Roman" w:eastAsia="Times New Roman" w:hAnsi="Times New Roman" w:cs="Times New Roman"/>
          <w:b/>
          <w:lang w:eastAsia="ru-RU"/>
        </w:rPr>
        <w:t>целями</w:t>
      </w:r>
      <w:r w:rsidRPr="00EA6319">
        <w:rPr>
          <w:rFonts w:ascii="Times New Roman" w:eastAsia="Times New Roman" w:hAnsi="Times New Roman" w:cs="Times New Roman"/>
          <w:lang w:eastAsia="ru-RU"/>
        </w:rPr>
        <w:t xml:space="preserve"> в сфере  управления муниципальной собственно</w:t>
      </w:r>
      <w:r w:rsidRPr="00EA6319">
        <w:rPr>
          <w:rFonts w:ascii="Times New Roman" w:eastAsia="Times New Roman" w:hAnsi="Times New Roman" w:cs="Times New Roman"/>
          <w:lang w:eastAsia="ru-RU"/>
        </w:rPr>
        <w:softHyphen/>
        <w:t>стью  в среднесрочной перспективе являются: оптимизация состава и обеспечение эффективного управления муниципальным имуществом; обеспечение доходов от использования имущества, в том числе за счет вовлечения в оборот земельных участков и имущества  преду</w:t>
      </w:r>
      <w:r w:rsidRPr="00EA6319">
        <w:rPr>
          <w:rFonts w:ascii="Times New Roman" w:eastAsia="Times New Roman" w:hAnsi="Times New Roman" w:cs="Times New Roman"/>
          <w:lang w:eastAsia="ru-RU"/>
        </w:rPr>
        <w:softHyphen/>
        <w:t>смот</w:t>
      </w:r>
      <w:r w:rsidRPr="00EA6319">
        <w:rPr>
          <w:rFonts w:ascii="Times New Roman" w:eastAsia="Times New Roman" w:hAnsi="Times New Roman" w:cs="Times New Roman"/>
          <w:lang w:eastAsia="ru-RU"/>
        </w:rPr>
        <w:softHyphen/>
        <w:t>ренного к приватизации.</w:t>
      </w:r>
    </w:p>
    <w:p w:rsidR="009F6E67" w:rsidRPr="00EA6319" w:rsidRDefault="009F6E67" w:rsidP="009F6E67">
      <w:pPr>
        <w:spacing w:after="0" w:line="240" w:lineRule="auto"/>
        <w:ind w:firstLine="567"/>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Для реализации  намеченных целей основные усилия в сфере управления муниципальным имуществом планируется сосредоточить на решении следующих приоритетных </w:t>
      </w:r>
      <w:r w:rsidRPr="00EA6319">
        <w:rPr>
          <w:rFonts w:ascii="Times New Roman" w:eastAsia="Times New Roman" w:hAnsi="Times New Roman" w:cs="Times New Roman"/>
          <w:b/>
          <w:lang w:eastAsia="ru-RU"/>
        </w:rPr>
        <w:t>задач</w:t>
      </w:r>
      <w:r w:rsidRPr="00EA6319">
        <w:rPr>
          <w:rFonts w:ascii="Times New Roman" w:eastAsia="Times New Roman" w:hAnsi="Times New Roman" w:cs="Times New Roman"/>
          <w:lang w:eastAsia="ru-RU"/>
        </w:rPr>
        <w:t xml:space="preserve">: </w:t>
      </w:r>
    </w:p>
    <w:p w:rsidR="009F6E67" w:rsidRPr="00EA6319" w:rsidRDefault="009F6E67" w:rsidP="009F6E67">
      <w:pPr>
        <w:spacing w:after="0" w:line="240" w:lineRule="auto"/>
        <w:ind w:firstLine="567"/>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1. Совершенствование нормативной базы в области имущественных и земельных отношений.</w:t>
      </w:r>
    </w:p>
    <w:p w:rsidR="009F6E67" w:rsidRPr="00EA6319" w:rsidRDefault="009F6E67" w:rsidP="009F6E67">
      <w:pPr>
        <w:spacing w:after="0" w:line="240" w:lineRule="auto"/>
        <w:ind w:firstLine="567"/>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2. Повышение эффективности использования муниципального имуще</w:t>
      </w:r>
      <w:r w:rsidRPr="00EA6319">
        <w:rPr>
          <w:rFonts w:ascii="Times New Roman" w:eastAsia="Times New Roman" w:hAnsi="Times New Roman" w:cs="Times New Roman"/>
          <w:lang w:eastAsia="ru-RU"/>
        </w:rPr>
        <w:softHyphen/>
        <w:t>ства и земельных ресурсов, обеспечение поступлений в бюджет доходов от их исполь</w:t>
      </w:r>
      <w:r w:rsidRPr="00EA6319">
        <w:rPr>
          <w:rFonts w:ascii="Times New Roman" w:eastAsia="Times New Roman" w:hAnsi="Times New Roman" w:cs="Times New Roman"/>
          <w:lang w:eastAsia="ru-RU"/>
        </w:rPr>
        <w:softHyphen/>
        <w:t>зования за счет:</w:t>
      </w:r>
    </w:p>
    <w:p w:rsidR="009F6E67" w:rsidRPr="00EA6319" w:rsidRDefault="009F6E67" w:rsidP="009F6E67">
      <w:pPr>
        <w:spacing w:after="0" w:line="240" w:lineRule="auto"/>
        <w:ind w:firstLine="567"/>
        <w:jc w:val="both"/>
        <w:rPr>
          <w:rFonts w:ascii="Times New Roman" w:eastAsia="Times New Roman" w:hAnsi="Times New Roman" w:cs="Times New Roman"/>
          <w:lang w:eastAsia="ru-RU"/>
        </w:rPr>
      </w:pPr>
      <w:r w:rsidRPr="00EA6319">
        <w:rPr>
          <w:rFonts w:ascii="Times New Roman" w:eastAsia="Times New Roman" w:hAnsi="Times New Roman" w:cs="Times New Roman"/>
          <w:b/>
          <w:lang w:eastAsia="ru-RU"/>
        </w:rPr>
        <w:t xml:space="preserve">- </w:t>
      </w:r>
      <w:proofErr w:type="gramStart"/>
      <w:r w:rsidRPr="00EA6319">
        <w:rPr>
          <w:rFonts w:ascii="Times New Roman" w:eastAsia="Times New Roman" w:hAnsi="Times New Roman" w:cs="Times New Roman"/>
          <w:lang w:eastAsia="ru-RU"/>
        </w:rPr>
        <w:t>контроля за</w:t>
      </w:r>
      <w:proofErr w:type="gramEnd"/>
      <w:r w:rsidRPr="00EA6319">
        <w:rPr>
          <w:rFonts w:ascii="Times New Roman" w:eastAsia="Times New Roman" w:hAnsi="Times New Roman" w:cs="Times New Roman"/>
          <w:lang w:eastAsia="ru-RU"/>
        </w:rPr>
        <w:t xml:space="preserve"> сохранностью и эффективностью использования муниципального имущества организациями и учрежде</w:t>
      </w:r>
      <w:r w:rsidRPr="00EA6319">
        <w:rPr>
          <w:rFonts w:ascii="Times New Roman" w:eastAsia="Times New Roman" w:hAnsi="Times New Roman" w:cs="Times New Roman"/>
          <w:lang w:eastAsia="ru-RU"/>
        </w:rPr>
        <w:softHyphen/>
        <w:t>ниями;</w:t>
      </w:r>
    </w:p>
    <w:p w:rsidR="009F6E67" w:rsidRPr="00EA6319" w:rsidRDefault="009F6E67" w:rsidP="009F6E67">
      <w:pPr>
        <w:spacing w:after="0" w:line="240" w:lineRule="auto"/>
        <w:ind w:firstLine="567"/>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 совершенствования учета за муниципальными унитарными предприятиями и учреждениями; </w:t>
      </w:r>
    </w:p>
    <w:p w:rsidR="009F6E67" w:rsidRPr="00EA6319" w:rsidRDefault="009F6E67" w:rsidP="009F6E67">
      <w:pPr>
        <w:spacing w:after="0" w:line="240" w:lineRule="auto"/>
        <w:ind w:firstLine="567"/>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совершенствования учета земельных участков при разграничении го</w:t>
      </w:r>
      <w:r w:rsidRPr="00EA6319">
        <w:rPr>
          <w:rFonts w:ascii="Times New Roman" w:eastAsia="Times New Roman" w:hAnsi="Times New Roman" w:cs="Times New Roman"/>
          <w:lang w:eastAsia="ru-RU"/>
        </w:rPr>
        <w:softHyphen/>
        <w:t>су</w:t>
      </w:r>
      <w:r w:rsidRPr="00EA6319">
        <w:rPr>
          <w:rFonts w:ascii="Times New Roman" w:eastAsia="Times New Roman" w:hAnsi="Times New Roman" w:cs="Times New Roman"/>
          <w:lang w:eastAsia="ru-RU"/>
        </w:rPr>
        <w:softHyphen/>
        <w:t>дарственной собст</w:t>
      </w:r>
      <w:r w:rsidRPr="00EA6319">
        <w:rPr>
          <w:rFonts w:ascii="Times New Roman" w:eastAsia="Times New Roman" w:hAnsi="Times New Roman" w:cs="Times New Roman"/>
          <w:lang w:eastAsia="ru-RU"/>
        </w:rPr>
        <w:softHyphen/>
        <w:t>венности на землю и поддержания реестра муниципального имущества в актуальном состоянии;</w:t>
      </w:r>
    </w:p>
    <w:p w:rsidR="009F6E67" w:rsidRPr="00EA6319" w:rsidRDefault="009F6E67" w:rsidP="009F6E67">
      <w:pPr>
        <w:spacing w:after="0" w:line="240" w:lineRule="auto"/>
        <w:ind w:firstLine="567"/>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содействие в оформлении права собственности на пользование земельными участками земельных долей.</w:t>
      </w:r>
    </w:p>
    <w:p w:rsidR="009F6E67" w:rsidRPr="00EA6319" w:rsidRDefault="009F6E67" w:rsidP="009F6E67">
      <w:pPr>
        <w:spacing w:after="0" w:line="240" w:lineRule="auto"/>
        <w:rPr>
          <w:rFonts w:ascii="Times New Roman" w:eastAsia="Times New Roman" w:hAnsi="Times New Roman" w:cs="Times New Roman"/>
          <w:b/>
          <w:lang w:eastAsia="ru-RU"/>
        </w:rPr>
      </w:pPr>
    </w:p>
    <w:p w:rsidR="009F6E67" w:rsidRPr="00EA6319" w:rsidRDefault="009F6E67" w:rsidP="009F6E67">
      <w:pPr>
        <w:spacing w:after="0" w:line="240" w:lineRule="auto"/>
        <w:jc w:val="both"/>
        <w:rPr>
          <w:rFonts w:ascii="Times New Roman" w:eastAsia="Times New Roman" w:hAnsi="Times New Roman" w:cs="Times New Roman"/>
          <w:lang w:eastAsia="ru-RU"/>
        </w:rPr>
      </w:pPr>
    </w:p>
    <w:p w:rsidR="009F6E67" w:rsidRPr="00EA6319" w:rsidRDefault="009F6E67" w:rsidP="009F6E67">
      <w:pPr>
        <w:spacing w:after="0" w:line="240" w:lineRule="auto"/>
        <w:ind w:left="360"/>
        <w:jc w:val="center"/>
        <w:outlineLvl w:val="0"/>
        <w:rPr>
          <w:rFonts w:ascii="Times New Roman" w:eastAsia="MS Mincho" w:hAnsi="Times New Roman" w:cs="Times New Roman"/>
          <w:b/>
          <w:lang w:eastAsia="ru-RU"/>
        </w:rPr>
      </w:pPr>
      <w:bookmarkStart w:id="4" w:name="_Toc460227791"/>
      <w:bookmarkStart w:id="5" w:name="_Toc467766541"/>
      <w:r w:rsidRPr="00EA6319">
        <w:rPr>
          <w:rFonts w:ascii="Times New Roman" w:eastAsia="MS Mincho" w:hAnsi="Times New Roman" w:cs="Times New Roman"/>
          <w:b/>
          <w:lang w:eastAsia="ru-RU"/>
        </w:rPr>
        <w:t xml:space="preserve">4.Направления развития </w:t>
      </w:r>
      <w:proofErr w:type="spellStart"/>
      <w:r w:rsidRPr="00EA6319">
        <w:rPr>
          <w:rFonts w:ascii="Times New Roman" w:eastAsia="MS Mincho" w:hAnsi="Times New Roman" w:cs="Times New Roman"/>
          <w:b/>
          <w:lang w:eastAsia="ru-RU"/>
        </w:rPr>
        <w:t>Нижнеурюмского</w:t>
      </w:r>
      <w:proofErr w:type="spellEnd"/>
      <w:r w:rsidRPr="00EA6319">
        <w:rPr>
          <w:rFonts w:ascii="Times New Roman" w:eastAsia="MS Mincho" w:hAnsi="Times New Roman" w:cs="Times New Roman"/>
          <w:b/>
          <w:lang w:eastAsia="ru-RU"/>
        </w:rPr>
        <w:t xml:space="preserve"> сельсовета и целевые показатели прогноза социально-экономического развития </w:t>
      </w:r>
      <w:proofErr w:type="spellStart"/>
      <w:r w:rsidRPr="00EA6319">
        <w:rPr>
          <w:rFonts w:ascii="Times New Roman" w:eastAsia="MS Mincho" w:hAnsi="Times New Roman" w:cs="Times New Roman"/>
          <w:b/>
          <w:lang w:eastAsia="ru-RU"/>
        </w:rPr>
        <w:t>Нижнеурюмского</w:t>
      </w:r>
      <w:proofErr w:type="spellEnd"/>
      <w:r w:rsidRPr="00EA6319">
        <w:rPr>
          <w:rFonts w:ascii="Times New Roman" w:eastAsia="MS Mincho" w:hAnsi="Times New Roman" w:cs="Times New Roman"/>
          <w:b/>
          <w:lang w:eastAsia="ru-RU"/>
        </w:rPr>
        <w:t xml:space="preserve"> сельсовета на 2017 год и плановый период 2018 и 2019 годов</w:t>
      </w:r>
      <w:bookmarkEnd w:id="4"/>
      <w:bookmarkEnd w:id="5"/>
    </w:p>
    <w:p w:rsidR="009F6E67" w:rsidRPr="00EA6319" w:rsidRDefault="009F6E67" w:rsidP="009F6E67">
      <w:pPr>
        <w:spacing w:after="0" w:line="240" w:lineRule="auto"/>
        <w:ind w:firstLine="709"/>
        <w:jc w:val="both"/>
        <w:rPr>
          <w:rFonts w:ascii="Times New Roman" w:eastAsia="Times New Roman" w:hAnsi="Times New Roman" w:cs="Times New Roman"/>
          <w:lang w:eastAsia="ru-RU"/>
        </w:rPr>
      </w:pPr>
    </w:p>
    <w:p w:rsidR="00E737E4" w:rsidRDefault="009F6E67" w:rsidP="007540DD">
      <w:pPr>
        <w:spacing w:after="0" w:line="240" w:lineRule="auto"/>
        <w:ind w:firstLine="709"/>
        <w:jc w:val="both"/>
        <w:rPr>
          <w:rFonts w:ascii="Times New Roman" w:eastAsia="Times New Roman" w:hAnsi="Times New Roman" w:cs="Times New Roman"/>
          <w:lang w:eastAsia="ru-RU"/>
        </w:rPr>
      </w:pPr>
      <w:r w:rsidRPr="00EA6319">
        <w:rPr>
          <w:rFonts w:ascii="Times New Roman" w:eastAsia="Times New Roman" w:hAnsi="Times New Roman" w:cs="Times New Roman"/>
          <w:lang w:eastAsia="ru-RU"/>
        </w:rPr>
        <w:t xml:space="preserve">Прогноз социально-экономического развития </w:t>
      </w:r>
      <w:proofErr w:type="spellStart"/>
      <w:r w:rsidRPr="00EA6319">
        <w:rPr>
          <w:rFonts w:ascii="Times New Roman" w:eastAsia="Times New Roman" w:hAnsi="Times New Roman" w:cs="Times New Roman"/>
          <w:lang w:eastAsia="ru-RU"/>
        </w:rPr>
        <w:t>Нижнеурюмского</w:t>
      </w:r>
      <w:proofErr w:type="spellEnd"/>
      <w:r w:rsidRPr="00EA6319">
        <w:rPr>
          <w:rFonts w:ascii="Times New Roman" w:eastAsia="Times New Roman" w:hAnsi="Times New Roman" w:cs="Times New Roman"/>
          <w:lang w:eastAsia="ru-RU"/>
        </w:rPr>
        <w:t xml:space="preserve"> сельсовета на 2017 год и плановый период 2018-2019 годов разработан по базовому (консервативному) сценарию. Консервативный сценарий предполагает инерционное развитие с сохранением в прогнозном периоде тенденций, внешних и внутренних условий развития экономики, консервативную инвестиционную политику частных компаний, ограниченные возможности бюджета района, при слабом</w:t>
      </w:r>
      <w:r w:rsidR="007540DD">
        <w:rPr>
          <w:rFonts w:ascii="Times New Roman" w:eastAsia="Times New Roman" w:hAnsi="Times New Roman" w:cs="Times New Roman"/>
          <w:lang w:eastAsia="ru-RU"/>
        </w:rPr>
        <w:t xml:space="preserve"> росте потребительского спроса.</w:t>
      </w:r>
    </w:p>
    <w:p w:rsidR="007540DD" w:rsidRPr="007540DD" w:rsidRDefault="007540DD" w:rsidP="007540DD">
      <w:pPr>
        <w:spacing w:after="0" w:line="240" w:lineRule="auto"/>
        <w:ind w:firstLine="709"/>
        <w:jc w:val="both"/>
        <w:rPr>
          <w:rFonts w:ascii="Times New Roman" w:eastAsia="Times New Roman" w:hAnsi="Times New Roman" w:cs="Times New Roman"/>
          <w:lang w:eastAsia="ru-RU"/>
        </w:rPr>
      </w:pPr>
    </w:p>
    <w:p w:rsidR="00456E54" w:rsidRPr="00EA6319" w:rsidRDefault="00456E54" w:rsidP="00456E54">
      <w:pPr>
        <w:jc w:val="center"/>
        <w:rPr>
          <w:rFonts w:ascii="Times New Roman" w:hAnsi="Times New Roman" w:cs="Times New Roman"/>
          <w:b/>
        </w:rPr>
      </w:pPr>
      <w:r w:rsidRPr="00EA6319">
        <w:rPr>
          <w:rFonts w:ascii="Times New Roman" w:hAnsi="Times New Roman" w:cs="Times New Roman"/>
          <w:b/>
        </w:rPr>
        <w:t>Информация</w:t>
      </w:r>
    </w:p>
    <w:p w:rsidR="00456E54" w:rsidRPr="00EA6319" w:rsidRDefault="00456E54" w:rsidP="00456E54">
      <w:pPr>
        <w:jc w:val="center"/>
        <w:rPr>
          <w:rFonts w:ascii="Times New Roman" w:hAnsi="Times New Roman" w:cs="Times New Roman"/>
          <w:b/>
          <w:color w:val="1F497D"/>
        </w:rPr>
      </w:pPr>
      <w:r w:rsidRPr="00EA6319">
        <w:rPr>
          <w:rFonts w:ascii="Times New Roman" w:hAnsi="Times New Roman" w:cs="Times New Roman"/>
          <w:b/>
        </w:rPr>
        <w:t xml:space="preserve">о проведении общероссийского дня приема граждан </w:t>
      </w:r>
      <w:r w:rsidRPr="00EA6319">
        <w:rPr>
          <w:rFonts w:ascii="Times New Roman" w:hAnsi="Times New Roman" w:cs="Times New Roman"/>
          <w:b/>
        </w:rPr>
        <w:br/>
      </w:r>
      <w:r w:rsidRPr="00EA6319">
        <w:rPr>
          <w:rFonts w:ascii="Times New Roman" w:hAnsi="Times New Roman" w:cs="Times New Roman"/>
          <w:b/>
          <w:color w:val="1F497D"/>
        </w:rPr>
        <w:t xml:space="preserve">посвященного Дню Конституции Российской Федерации </w:t>
      </w:r>
      <w:r w:rsidRPr="00EA6319">
        <w:rPr>
          <w:rFonts w:ascii="Times New Roman" w:hAnsi="Times New Roman" w:cs="Times New Roman"/>
          <w:b/>
          <w:color w:val="1F497D"/>
        </w:rPr>
        <w:br/>
        <w:t>12 декабря 2016 года</w:t>
      </w:r>
    </w:p>
    <w:p w:rsidR="00456E54" w:rsidRPr="00EA6319" w:rsidRDefault="00456E54" w:rsidP="00456E54">
      <w:pPr>
        <w:spacing w:before="120" w:line="240" w:lineRule="auto"/>
        <w:ind w:firstLine="851"/>
        <w:jc w:val="both"/>
        <w:rPr>
          <w:rStyle w:val="af"/>
          <w:rFonts w:ascii="Times New Roman" w:hAnsi="Times New Roman" w:cs="Times New Roman"/>
          <w:b w:val="0"/>
        </w:rPr>
      </w:pPr>
      <w:r w:rsidRPr="00EA6319">
        <w:rPr>
          <w:rStyle w:val="af"/>
          <w:rFonts w:ascii="Times New Roman" w:hAnsi="Times New Roman" w:cs="Times New Roman"/>
          <w:b w:val="0"/>
        </w:rPr>
        <w:t xml:space="preserve">В соответствии с поручением Президента Российской Федерации </w:t>
      </w:r>
      <w:r w:rsidRPr="00EA6319">
        <w:rPr>
          <w:rStyle w:val="af"/>
          <w:rFonts w:ascii="Times New Roman" w:hAnsi="Times New Roman" w:cs="Times New Roman"/>
          <w:b w:val="0"/>
          <w:color w:val="1F497D"/>
        </w:rPr>
        <w:t>12 декабря</w:t>
      </w:r>
      <w:r w:rsidRPr="00EA6319">
        <w:rPr>
          <w:rStyle w:val="af"/>
          <w:rFonts w:ascii="Times New Roman" w:hAnsi="Times New Roman" w:cs="Times New Roman"/>
          <w:b w:val="0"/>
          <w:color w:val="FF0000"/>
        </w:rPr>
        <w:t xml:space="preserve"> </w:t>
      </w:r>
      <w:r w:rsidRPr="00EA6319">
        <w:rPr>
          <w:rStyle w:val="af"/>
          <w:rFonts w:ascii="Times New Roman" w:hAnsi="Times New Roman" w:cs="Times New Roman"/>
          <w:b w:val="0"/>
        </w:rPr>
        <w:t xml:space="preserve">с 12 часов 00 минут до 20 часов 00 минут по местному времени проводится общероссийский день приема граждан, посвященный </w:t>
      </w:r>
      <w:r w:rsidRPr="00EA6319">
        <w:rPr>
          <w:rStyle w:val="af"/>
          <w:rFonts w:ascii="Times New Roman" w:hAnsi="Times New Roman" w:cs="Times New Roman"/>
          <w:b w:val="0"/>
          <w:color w:val="1F497D"/>
        </w:rPr>
        <w:t>Дню Конституции</w:t>
      </w:r>
      <w:r w:rsidRPr="00EA6319">
        <w:rPr>
          <w:rStyle w:val="af"/>
          <w:rFonts w:ascii="Times New Roman" w:hAnsi="Times New Roman" w:cs="Times New Roman"/>
          <w:b w:val="0"/>
        </w:rPr>
        <w:t xml:space="preserve"> Российской Федерации</w:t>
      </w:r>
    </w:p>
    <w:p w:rsidR="00456E54" w:rsidRPr="00EA6319" w:rsidRDefault="00456E54" w:rsidP="00456E54">
      <w:pPr>
        <w:spacing w:before="120" w:line="240" w:lineRule="auto"/>
        <w:ind w:firstLine="851"/>
        <w:jc w:val="both"/>
        <w:rPr>
          <w:rStyle w:val="af"/>
          <w:rFonts w:ascii="Times New Roman" w:hAnsi="Times New Roman" w:cs="Times New Roman"/>
          <w:b w:val="0"/>
        </w:rPr>
      </w:pPr>
      <w:proofErr w:type="gramStart"/>
      <w:r w:rsidRPr="00EA6319">
        <w:rPr>
          <w:rStyle w:val="af"/>
          <w:rFonts w:ascii="Times New Roman" w:hAnsi="Times New Roman" w:cs="Times New Roman"/>
          <w:b w:val="0"/>
        </w:rPr>
        <w:t>в Приемной Президента Российской Федерации по приему граждан в городе Москве, приемных Президента Российской Федерации в федеральных округах и в административных центрах субъектов Российской Федерации (далее – приемные Президента Российской Федерации), в федеральных органах исполнительной власти и в соответствующих территориальных органах, в федеральных государственных органах и в соответствующих территориальных органах, в исполнительных органах государственной власти субъектов Российской Федерации (далее – государственные органы</w:t>
      </w:r>
      <w:proofErr w:type="gramEnd"/>
      <w:r w:rsidRPr="00EA6319">
        <w:rPr>
          <w:rStyle w:val="af"/>
          <w:rFonts w:ascii="Times New Roman" w:hAnsi="Times New Roman" w:cs="Times New Roman"/>
          <w:b w:val="0"/>
        </w:rPr>
        <w:t>) и в органах местного самоуправления.</w:t>
      </w:r>
    </w:p>
    <w:p w:rsidR="00456E54" w:rsidRPr="00EA6319" w:rsidRDefault="00456E54" w:rsidP="00456E54">
      <w:pPr>
        <w:spacing w:line="240" w:lineRule="auto"/>
        <w:ind w:firstLine="851"/>
        <w:jc w:val="both"/>
        <w:rPr>
          <w:rStyle w:val="af"/>
          <w:rFonts w:ascii="Times New Roman" w:hAnsi="Times New Roman" w:cs="Times New Roman"/>
          <w:b w:val="0"/>
        </w:rPr>
      </w:pPr>
      <w:proofErr w:type="gramStart"/>
      <w:r w:rsidRPr="00EA6319">
        <w:rPr>
          <w:rStyle w:val="af"/>
          <w:rFonts w:ascii="Times New Roman" w:hAnsi="Times New Roman" w:cs="Times New Roman"/>
          <w:b w:val="0"/>
        </w:rPr>
        <w:t xml:space="preserve">С 12 часов 00 минут до 20 часов 00 минут по местному времени проводят личный прием заявителей, пришедших в соответствующие приемные Президента Российской Федерации, государственные органы или органы местного самоуправления, уполномоченные лица данных органов и обеспечивают с согласия заявителей личное обращение в режиме </w:t>
      </w:r>
      <w:r w:rsidRPr="00EA6319">
        <w:rPr>
          <w:rStyle w:val="af"/>
          <w:rFonts w:ascii="Times New Roman" w:hAnsi="Times New Roman" w:cs="Times New Roman"/>
          <w:b w:val="0"/>
        </w:rPr>
        <w:br/>
        <w:t xml:space="preserve">видео-конференц-связи, видеосвязи, </w:t>
      </w:r>
      <w:proofErr w:type="spellStart"/>
      <w:r w:rsidRPr="00EA6319">
        <w:rPr>
          <w:rStyle w:val="af"/>
          <w:rFonts w:ascii="Times New Roman" w:hAnsi="Times New Roman" w:cs="Times New Roman"/>
          <w:b w:val="0"/>
        </w:rPr>
        <w:t>аудиосвязи</w:t>
      </w:r>
      <w:proofErr w:type="spellEnd"/>
      <w:r w:rsidRPr="00EA6319">
        <w:rPr>
          <w:rStyle w:val="af"/>
          <w:rFonts w:ascii="Times New Roman" w:hAnsi="Times New Roman" w:cs="Times New Roman"/>
          <w:b w:val="0"/>
        </w:rPr>
        <w:t xml:space="preserve"> или иных видов связи </w:t>
      </w:r>
      <w:r w:rsidRPr="00EA6319">
        <w:rPr>
          <w:rStyle w:val="af"/>
          <w:rFonts w:ascii="Times New Roman" w:hAnsi="Times New Roman" w:cs="Times New Roman"/>
          <w:b w:val="0"/>
        </w:rPr>
        <w:br/>
        <w:t>к уполномоченным лицам иных органов, в компетенцию которых входит решение</w:t>
      </w:r>
      <w:proofErr w:type="gramEnd"/>
      <w:r w:rsidRPr="00EA6319">
        <w:rPr>
          <w:rStyle w:val="af"/>
          <w:rFonts w:ascii="Times New Roman" w:hAnsi="Times New Roman" w:cs="Times New Roman"/>
          <w:b w:val="0"/>
        </w:rPr>
        <w:t xml:space="preserve"> поставленных в устных обращениях вопросов. Личный прием проводится в порядке живой очереди при предоставлении документа, удостоверяющего личность (паспорта).</w:t>
      </w:r>
    </w:p>
    <w:p w:rsidR="00456E54" w:rsidRPr="00EA6319" w:rsidRDefault="00456E54" w:rsidP="00456E54">
      <w:pPr>
        <w:spacing w:line="240" w:lineRule="auto"/>
        <w:ind w:firstLine="851"/>
        <w:jc w:val="both"/>
        <w:rPr>
          <w:rStyle w:val="af"/>
          <w:rFonts w:ascii="Times New Roman" w:hAnsi="Times New Roman" w:cs="Times New Roman"/>
          <w:b w:val="0"/>
        </w:rPr>
      </w:pPr>
      <w:r w:rsidRPr="00EA6319">
        <w:rPr>
          <w:rStyle w:val="af"/>
          <w:rFonts w:ascii="Times New Roman" w:hAnsi="Times New Roman" w:cs="Times New Roman"/>
          <w:b w:val="0"/>
        </w:rPr>
        <w:t>В случае</w:t>
      </w:r>
      <w:proofErr w:type="gramStart"/>
      <w:r w:rsidRPr="00EA6319">
        <w:rPr>
          <w:rStyle w:val="af"/>
          <w:rFonts w:ascii="Times New Roman" w:hAnsi="Times New Roman" w:cs="Times New Roman"/>
          <w:b w:val="0"/>
        </w:rPr>
        <w:t>,</w:t>
      </w:r>
      <w:proofErr w:type="gramEnd"/>
      <w:r w:rsidRPr="00EA6319">
        <w:rPr>
          <w:rStyle w:val="af"/>
          <w:rFonts w:ascii="Times New Roman" w:hAnsi="Times New Roman" w:cs="Times New Roman"/>
          <w:b w:val="0"/>
        </w:rPr>
        <w:t xml:space="preserve"> если уполномоченные лица органов, осуществляющие личный прием заявителей, не обеспечили, с учетом часовых зон, возможность личного обращения заявителей в режиме видео-конференц-связи, видеосвязи, </w:t>
      </w:r>
      <w:proofErr w:type="spellStart"/>
      <w:r w:rsidRPr="00EA6319">
        <w:rPr>
          <w:rStyle w:val="af"/>
          <w:rFonts w:ascii="Times New Roman" w:hAnsi="Times New Roman" w:cs="Times New Roman"/>
          <w:b w:val="0"/>
        </w:rPr>
        <w:t>аудиосвязи</w:t>
      </w:r>
      <w:proofErr w:type="spellEnd"/>
      <w:r w:rsidRPr="00EA6319">
        <w:rPr>
          <w:rStyle w:val="af"/>
          <w:rFonts w:ascii="Times New Roman" w:hAnsi="Times New Roman" w:cs="Times New Roman"/>
          <w:b w:val="0"/>
        </w:rPr>
        <w:t xml:space="preserve"> или иных видов связи к уполномоченным лицам органов, в компетенцию которых входит решение поставленных в устных обращениях вопросов, то в течение 7 рабочих дней после общероссийского дня приема граждан или в иные удобные для данных заявителей сроки будет обеспечена возможность личного обращения к соответствующим уполномоченным лицам. О времени, дате и месте проведения приема в режиме видео-конференц-связи, видеосвязи, </w:t>
      </w:r>
      <w:proofErr w:type="spellStart"/>
      <w:r w:rsidRPr="00EA6319">
        <w:rPr>
          <w:rStyle w:val="af"/>
          <w:rFonts w:ascii="Times New Roman" w:hAnsi="Times New Roman" w:cs="Times New Roman"/>
          <w:b w:val="0"/>
        </w:rPr>
        <w:t>аудиосвязи</w:t>
      </w:r>
      <w:proofErr w:type="spellEnd"/>
      <w:r w:rsidRPr="00EA6319">
        <w:rPr>
          <w:rStyle w:val="af"/>
          <w:rFonts w:ascii="Times New Roman" w:hAnsi="Times New Roman" w:cs="Times New Roman"/>
          <w:b w:val="0"/>
        </w:rPr>
        <w:t xml:space="preserve"> или иных видов связи данные заявители информируются в течение 3 рабочих дней после общероссийского дня приема граждан.</w:t>
      </w:r>
    </w:p>
    <w:p w:rsidR="00456E54" w:rsidRPr="00EA6319" w:rsidRDefault="00456E54" w:rsidP="00456E54">
      <w:pPr>
        <w:spacing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xml:space="preserve">Адрес проведения </w:t>
      </w:r>
      <w:r w:rsidRPr="00EA6319">
        <w:rPr>
          <w:rStyle w:val="af"/>
          <w:rFonts w:ascii="Times New Roman" w:hAnsi="Times New Roman" w:cs="Times New Roman"/>
          <w:b w:val="0"/>
          <w:i/>
          <w:color w:val="1F497D"/>
        </w:rPr>
        <w:t>12 декабря 2016 года</w:t>
      </w:r>
      <w:r w:rsidRPr="00EA6319">
        <w:rPr>
          <w:rStyle w:val="af"/>
          <w:rFonts w:ascii="Times New Roman" w:hAnsi="Times New Roman" w:cs="Times New Roman"/>
          <w:b w:val="0"/>
          <w:i/>
        </w:rPr>
        <w:t xml:space="preserve"> личного приема граждан в администрации Губернатора Новосибирской области и Правительства Новосибирской области: город Новосибирск, Красный проспект, дом 18, общественная приемная Губернатора области.</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К полномочиям Правительства Новосибирской области относится разработка и осуществление мер по обеспечению комплексного социально-экономического развития области, участие в проведении единой государственной политики в сфере финансов, науки, образования, здравоохранения, культуры, социального обеспечения, экологии и иных сферах.</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xml:space="preserve"> Правительство Новосибирской области:</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управляет и распоряжается государственной собственностью Новосибирской области в соответствии с законами Новосибирской области, а также управляет федеральной собственностью, переданной в управление Новосибирской области, в соответствии с федеральными законами и иными нормативными правовыми актами Российской Федерации;</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формирует областные и территориальные исполнительные органы государственной власти Новосибирской области;</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осуществляет общее руководство областными исполнительными органами государственной власти Новосибирской области;</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осуществляет бюджетную, налоговую и инвестиционную политику в Новосибирской области, осуществляет меры по развитию предпринимательства;</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разрабатывает для представления Губернатором Новосибирской области в Законодательное Собрание Новосибирской области проект областного бюджета Новосибирской области, а также проекты программ социально-экономического развития Новосибирской области;</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proofErr w:type="gramStart"/>
      <w:r w:rsidRPr="00EA6319">
        <w:rPr>
          <w:rStyle w:val="af"/>
          <w:rFonts w:ascii="Times New Roman" w:hAnsi="Times New Roman" w:cs="Times New Roman"/>
          <w:b w:val="0"/>
          <w:i/>
        </w:rPr>
        <w:t>- обеспечивает исполнение областного бюджета Новосибирской области и готовит отчет об его исполнении, а также готовит ежегодные отчеты о результатах деятельности Правительства Новосибирской области, в том числе по вопросам, поставленным Законодательным Собранием Новосибирской области, и отчеты о выполнении программ социально-экономического развития области для представления их Губернатором Новосибирской области в Законодательное Собрание Новосибирской области;</w:t>
      </w:r>
      <w:proofErr w:type="gramEnd"/>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осуществляет меры по развитию социальной сферы Новосибирской области, росту благосостояния населения, охране труда и здоровья граждан, организует систему социальной защиты населения и обеспечивает ее функционирование;</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осуществляет мероприятия по воспитанию, образованию населения, охране семьи, материнства, отцовства и детства, разрабатывает и реализует меры по развитию науки, культуры и спорта, молодежной политики;</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осуществляет мероприятия по развитию энергетики, транспорта и связи; создает условия для развития промышленности, строительства, торговли, бытового обслуживания населения и других видов экономической деятельности; осуществляет мероприятия по реализации, обеспечению и защите прав потребителей;</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утверждает схему территориального планирования Новосибирской области, в том числе внесение изменений в такую схему, а также план ее реализации;</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утверждает стратегию социально-экономического развития Новосибирской области, план социально-экономического развития Новосибирской области, долгосрочные целевые программы Новосибирской области, одобряет прогноз социально-экономического развития Новосибирской области, устанавливает порядок разработки, утверждения и реализации ведомственных целевых программ Новосибирской области;</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содействует комплексному экономическому и социальному развитию населенных пунктов и муниципальных образований в Новосибирской области;</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заключает соглашения по регулированию трудовых отношений и разрешению социально-экономических проблем с профсоюзами и объединениями работодателей;</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xml:space="preserve">-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w:t>
      </w:r>
      <w:proofErr w:type="gramStart"/>
      <w:r w:rsidRPr="00EA6319">
        <w:rPr>
          <w:rStyle w:val="af"/>
          <w:rFonts w:ascii="Times New Roman" w:hAnsi="Times New Roman" w:cs="Times New Roman"/>
          <w:b w:val="0"/>
          <w:i/>
        </w:rPr>
        <w:t>Федерации</w:t>
      </w:r>
      <w:proofErr w:type="gramEnd"/>
      <w:r w:rsidRPr="00EA6319">
        <w:rPr>
          <w:rStyle w:val="af"/>
          <w:rFonts w:ascii="Times New Roman" w:hAnsi="Times New Roman" w:cs="Times New Roman"/>
          <w:b w:val="0"/>
          <w:i/>
        </w:rPr>
        <w:t xml:space="preserve"> изданные ими правовые акты в случае, если указанные акты противоречат </w:t>
      </w:r>
      <w:hyperlink r:id="rId12" w:history="1">
        <w:r w:rsidRPr="00EA6319">
          <w:rPr>
            <w:rStyle w:val="af"/>
            <w:rFonts w:ascii="Times New Roman" w:hAnsi="Times New Roman" w:cs="Times New Roman"/>
            <w:b w:val="0"/>
            <w:i/>
          </w:rPr>
          <w:t>Конституции</w:t>
        </w:r>
      </w:hyperlink>
      <w:r w:rsidRPr="00EA6319">
        <w:rPr>
          <w:rStyle w:val="af"/>
          <w:rFonts w:ascii="Times New Roman" w:hAnsi="Times New Roman" w:cs="Times New Roman"/>
          <w:b w:val="0"/>
          <w:i/>
        </w:rPr>
        <w:t xml:space="preserve"> Российской Федерации, федеральным законам и иным нормативным правовым актам Российской Федерации, Уставу Новосибирской области, законам и иным нормативным правовым актам Новосибирской области, а также вправе обратиться в суд;</w:t>
      </w:r>
    </w:p>
    <w:p w:rsidR="00456E54" w:rsidRPr="00EA6319" w:rsidRDefault="00456E54" w:rsidP="00456E54">
      <w:pPr>
        <w:autoSpaceDE w:val="0"/>
        <w:autoSpaceDN w:val="0"/>
        <w:adjustRightInd w:val="0"/>
        <w:spacing w:after="0" w:line="240" w:lineRule="auto"/>
        <w:ind w:firstLine="851"/>
        <w:jc w:val="both"/>
        <w:rPr>
          <w:rStyle w:val="af"/>
          <w:rFonts w:ascii="Times New Roman" w:hAnsi="Times New Roman" w:cs="Times New Roman"/>
          <w:b w:val="0"/>
          <w:i/>
        </w:rPr>
      </w:pPr>
      <w:r w:rsidRPr="00EA6319">
        <w:rPr>
          <w:rStyle w:val="af"/>
          <w:rFonts w:ascii="Times New Roman" w:hAnsi="Times New Roman" w:cs="Times New Roman"/>
          <w:b w:val="0"/>
          <w:i/>
        </w:rPr>
        <w:t xml:space="preserve">- осуществляет иные полномочия, установленные федеральными законами, настоящим Уставом и законами Новосибирской области, а также соглашениями с федеральными органами исполнительной власти. </w:t>
      </w:r>
    </w:p>
    <w:p w:rsidR="00456E54" w:rsidRPr="00EA6319" w:rsidRDefault="00456E54" w:rsidP="00456E54">
      <w:pPr>
        <w:spacing w:before="240" w:line="240" w:lineRule="auto"/>
        <w:ind w:firstLine="851"/>
        <w:jc w:val="both"/>
        <w:rPr>
          <w:rStyle w:val="af"/>
          <w:rFonts w:ascii="Times New Roman" w:hAnsi="Times New Roman" w:cs="Times New Roman"/>
          <w:b w:val="0"/>
          <w:i/>
        </w:rPr>
      </w:pPr>
      <w:proofErr w:type="gramStart"/>
      <w:r w:rsidRPr="00EA6319">
        <w:rPr>
          <w:rStyle w:val="af"/>
          <w:rFonts w:ascii="Times New Roman" w:hAnsi="Times New Roman" w:cs="Times New Roman"/>
          <w:b w:val="0"/>
          <w:i/>
        </w:rPr>
        <w:t xml:space="preserve">Информация об адресах проведения </w:t>
      </w:r>
      <w:r w:rsidRPr="00EA6319">
        <w:rPr>
          <w:rStyle w:val="af"/>
          <w:rFonts w:ascii="Times New Roman" w:hAnsi="Times New Roman" w:cs="Times New Roman"/>
          <w:b w:val="0"/>
          <w:i/>
          <w:color w:val="1F497D"/>
        </w:rPr>
        <w:t>12 декабря 2016 года</w:t>
      </w:r>
      <w:r w:rsidRPr="00EA6319">
        <w:rPr>
          <w:rStyle w:val="af"/>
          <w:rFonts w:ascii="Times New Roman" w:hAnsi="Times New Roman" w:cs="Times New Roman"/>
          <w:b w:val="0"/>
          <w:i/>
        </w:rPr>
        <w:t xml:space="preserve"> приема заявителей размещена на официальном сайте Президента Российской Федерации в сети Интернет на странице «Личный прием» раздела «Обращения» (</w:t>
      </w:r>
      <w:hyperlink r:id="rId13" w:history="1">
        <w:r w:rsidRPr="00EA6319">
          <w:rPr>
            <w:rStyle w:val="af"/>
            <w:rFonts w:ascii="Times New Roman" w:hAnsi="Times New Roman" w:cs="Times New Roman"/>
            <w:b w:val="0"/>
            <w:i/>
          </w:rPr>
          <w:t>http://letters.kremlin.ru/receptions</w:t>
        </w:r>
      </w:hyperlink>
      <w:r w:rsidRPr="00EA6319">
        <w:rPr>
          <w:rStyle w:val="af"/>
          <w:rFonts w:ascii="Times New Roman" w:hAnsi="Times New Roman" w:cs="Times New Roman"/>
          <w:b w:val="0"/>
          <w:i/>
        </w:rPr>
        <w:t>), а также на официальном сайте Правительства Новосибирской области в сети Интернет на странице «Общественная приемная Губернатора Новосибирской области В.Ф. Городецкого» в разделе «Общероссийский день приема граждан» (</w:t>
      </w:r>
      <w:hyperlink r:id="rId14" w:history="1">
        <w:r w:rsidRPr="00EA6319">
          <w:rPr>
            <w:rStyle w:val="af"/>
            <w:rFonts w:ascii="Times New Roman" w:hAnsi="Times New Roman" w:cs="Times New Roman"/>
            <w:b w:val="0"/>
            <w:i/>
          </w:rPr>
          <w:t>http://www</w:t>
        </w:r>
        <w:proofErr w:type="gramEnd"/>
        <w:r w:rsidRPr="00EA6319">
          <w:rPr>
            <w:rStyle w:val="af"/>
            <w:rFonts w:ascii="Times New Roman" w:hAnsi="Times New Roman" w:cs="Times New Roman"/>
            <w:b w:val="0"/>
            <w:i/>
          </w:rPr>
          <w:t>.</w:t>
        </w:r>
        <w:proofErr w:type="gramStart"/>
        <w:r w:rsidRPr="00EA6319">
          <w:rPr>
            <w:rStyle w:val="af"/>
            <w:rFonts w:ascii="Times New Roman" w:hAnsi="Times New Roman" w:cs="Times New Roman"/>
            <w:b w:val="0"/>
            <w:i/>
          </w:rPr>
          <w:t>priem.nso.ru/</w:t>
        </w:r>
      </w:hyperlink>
      <w:r w:rsidRPr="00EA6319">
        <w:rPr>
          <w:rStyle w:val="af"/>
          <w:rFonts w:ascii="Times New Roman" w:hAnsi="Times New Roman" w:cs="Times New Roman"/>
          <w:b w:val="0"/>
          <w:i/>
        </w:rPr>
        <w:t>).</w:t>
      </w:r>
      <w:proofErr w:type="gramEnd"/>
    </w:p>
    <w:p w:rsidR="00456E54" w:rsidRPr="00EA6319" w:rsidRDefault="00456E54" w:rsidP="00456E54">
      <w:pPr>
        <w:spacing w:line="240" w:lineRule="auto"/>
        <w:rPr>
          <w:rFonts w:ascii="Times New Roman" w:hAnsi="Times New Roman" w:cs="Times New Roman"/>
        </w:rPr>
      </w:pPr>
    </w:p>
    <w:p w:rsidR="004A5927" w:rsidRPr="00EA6319" w:rsidRDefault="004A5927" w:rsidP="004813EB">
      <w:pPr>
        <w:tabs>
          <w:tab w:val="left" w:pos="7620"/>
        </w:tabs>
        <w:rPr>
          <w:rFonts w:ascii="Times New Roman" w:hAnsi="Times New Roman" w:cs="Times New Roman"/>
        </w:rPr>
      </w:pPr>
    </w:p>
    <w:p w:rsidR="00456E54" w:rsidRPr="00EA6319" w:rsidRDefault="00456E54" w:rsidP="004813EB">
      <w:pPr>
        <w:tabs>
          <w:tab w:val="left" w:pos="7620"/>
        </w:tabs>
        <w:rPr>
          <w:rFonts w:ascii="Times New Roman" w:hAnsi="Times New Roman" w:cs="Times New Roman"/>
        </w:rPr>
      </w:pPr>
    </w:p>
    <w:p w:rsidR="00456E54" w:rsidRPr="00EA6319" w:rsidRDefault="00456E54" w:rsidP="004813EB">
      <w:pPr>
        <w:tabs>
          <w:tab w:val="left" w:pos="7620"/>
        </w:tabs>
        <w:rPr>
          <w:rFonts w:ascii="Times New Roman" w:hAnsi="Times New Roman" w:cs="Times New Roman"/>
        </w:rPr>
      </w:pPr>
    </w:p>
    <w:p w:rsidR="00456E54" w:rsidRDefault="00456E54" w:rsidP="004813EB">
      <w:pPr>
        <w:tabs>
          <w:tab w:val="left" w:pos="7620"/>
        </w:tabs>
        <w:rPr>
          <w:rFonts w:ascii="Times New Roman" w:hAnsi="Times New Roman" w:cs="Times New Roman"/>
          <w:sz w:val="20"/>
          <w:szCs w:val="20"/>
        </w:rPr>
      </w:pPr>
    </w:p>
    <w:p w:rsidR="004A5927" w:rsidRDefault="004A5927" w:rsidP="004813EB">
      <w:pPr>
        <w:tabs>
          <w:tab w:val="left" w:pos="7620"/>
        </w:tabs>
        <w:rPr>
          <w:rFonts w:ascii="Times New Roman" w:hAnsi="Times New Roman" w:cs="Times New Roman"/>
          <w:sz w:val="20"/>
          <w:szCs w:val="20"/>
        </w:rPr>
      </w:pPr>
    </w:p>
    <w:p w:rsidR="004A5927" w:rsidRPr="00C06800" w:rsidRDefault="004A5927" w:rsidP="004813EB">
      <w:pPr>
        <w:tabs>
          <w:tab w:val="left" w:pos="7620"/>
        </w:tabs>
        <w:rPr>
          <w:rFonts w:ascii="Times New Roman" w:hAnsi="Times New Roman" w:cs="Times New Roman"/>
          <w:sz w:val="20"/>
          <w:szCs w:val="20"/>
        </w:rPr>
      </w:pP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hAnsi="Times New Roman" w:cs="Times New Roman"/>
          <w:sz w:val="20"/>
          <w:szCs w:val="20"/>
        </w:rPr>
        <w:t xml:space="preserve"> </w:t>
      </w:r>
      <w:r w:rsidRPr="00C06800">
        <w:rPr>
          <w:rFonts w:ascii="Times New Roman" w:eastAsia="Times New Roman" w:hAnsi="Times New Roman" w:cs="Times New Roman"/>
          <w:sz w:val="20"/>
          <w:szCs w:val="20"/>
          <w:lang w:eastAsia="ru-RU"/>
        </w:rPr>
        <w:t>Редактор  М.А.</w:t>
      </w:r>
      <w:r w:rsidR="00AC6A54" w:rsidRPr="00C06800">
        <w:rPr>
          <w:rFonts w:ascii="Times New Roman" w:eastAsia="Times New Roman" w:hAnsi="Times New Roman" w:cs="Times New Roman"/>
          <w:sz w:val="20"/>
          <w:szCs w:val="20"/>
          <w:lang w:eastAsia="ru-RU"/>
        </w:rPr>
        <w:t xml:space="preserve"> </w:t>
      </w:r>
      <w:r w:rsidRPr="00C06800">
        <w:rPr>
          <w:rFonts w:ascii="Times New Roman" w:eastAsia="Times New Roman" w:hAnsi="Times New Roman" w:cs="Times New Roman"/>
          <w:sz w:val="20"/>
          <w:szCs w:val="20"/>
          <w:lang w:eastAsia="ru-RU"/>
        </w:rPr>
        <w:t>Канева       Адрес: 632963с</w:t>
      </w:r>
      <w:proofErr w:type="gramStart"/>
      <w:r w:rsidRPr="00C06800">
        <w:rPr>
          <w:rFonts w:ascii="Times New Roman" w:eastAsia="Times New Roman" w:hAnsi="Times New Roman" w:cs="Times New Roman"/>
          <w:sz w:val="20"/>
          <w:szCs w:val="20"/>
          <w:lang w:eastAsia="ru-RU"/>
        </w:rPr>
        <w:t>.Н</w:t>
      </w:r>
      <w:proofErr w:type="gramEnd"/>
      <w:r w:rsidRPr="00C06800">
        <w:rPr>
          <w:rFonts w:ascii="Times New Roman" w:eastAsia="Times New Roman" w:hAnsi="Times New Roman" w:cs="Times New Roman"/>
          <w:sz w:val="20"/>
          <w:szCs w:val="20"/>
          <w:lang w:eastAsia="ru-RU"/>
        </w:rPr>
        <w:t>ижний Урюм            Учредитель Совет депутатов</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Телефон: 32-136                           ул</w:t>
      </w:r>
      <w:proofErr w:type="gramStart"/>
      <w:r w:rsidRPr="00C06800">
        <w:rPr>
          <w:rFonts w:ascii="Times New Roman" w:eastAsia="Times New Roman" w:hAnsi="Times New Roman" w:cs="Times New Roman"/>
          <w:sz w:val="20"/>
          <w:szCs w:val="20"/>
          <w:lang w:eastAsia="ru-RU"/>
        </w:rPr>
        <w:t>.С</w:t>
      </w:r>
      <w:proofErr w:type="gramEnd"/>
      <w:r w:rsidRPr="00C06800">
        <w:rPr>
          <w:rFonts w:ascii="Times New Roman" w:eastAsia="Times New Roman" w:hAnsi="Times New Roman" w:cs="Times New Roman"/>
          <w:sz w:val="20"/>
          <w:szCs w:val="20"/>
          <w:lang w:eastAsia="ru-RU"/>
        </w:rPr>
        <w:t xml:space="preserve">тепная,4                         </w:t>
      </w:r>
      <w:proofErr w:type="spellStart"/>
      <w:r w:rsidRPr="00C06800">
        <w:rPr>
          <w:rFonts w:ascii="Times New Roman" w:eastAsia="Times New Roman" w:hAnsi="Times New Roman" w:cs="Times New Roman"/>
          <w:sz w:val="20"/>
          <w:szCs w:val="20"/>
          <w:lang w:eastAsia="ru-RU"/>
        </w:rPr>
        <w:t>Нижнеурюмского</w:t>
      </w:r>
      <w:proofErr w:type="spellEnd"/>
      <w:r w:rsidRPr="00C06800">
        <w:rPr>
          <w:rFonts w:ascii="Times New Roman" w:eastAsia="Times New Roman" w:hAnsi="Times New Roman" w:cs="Times New Roman"/>
          <w:sz w:val="20"/>
          <w:szCs w:val="20"/>
          <w:lang w:eastAsia="ru-RU"/>
        </w:rPr>
        <w:t xml:space="preserve"> сельсовета</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Тираж  23                                                                                            </w:t>
      </w:r>
      <w:proofErr w:type="spellStart"/>
      <w:r w:rsidRPr="00C06800">
        <w:rPr>
          <w:rFonts w:ascii="Times New Roman" w:eastAsia="Times New Roman" w:hAnsi="Times New Roman" w:cs="Times New Roman"/>
          <w:sz w:val="20"/>
          <w:szCs w:val="20"/>
          <w:lang w:eastAsia="ru-RU"/>
        </w:rPr>
        <w:t>Здвинского</w:t>
      </w:r>
      <w:proofErr w:type="spellEnd"/>
      <w:r w:rsidRPr="00C06800">
        <w:rPr>
          <w:rFonts w:ascii="Times New Roman" w:eastAsia="Times New Roman" w:hAnsi="Times New Roman" w:cs="Times New Roman"/>
          <w:sz w:val="20"/>
          <w:szCs w:val="20"/>
          <w:lang w:eastAsia="ru-RU"/>
        </w:rPr>
        <w:t xml:space="preserve"> района</w:t>
      </w:r>
    </w:p>
    <w:p w:rsidR="00377077" w:rsidRPr="00C06800" w:rsidRDefault="00377077" w:rsidP="00377077">
      <w:pPr>
        <w:spacing w:after="0" w:line="240" w:lineRule="auto"/>
        <w:rPr>
          <w:rFonts w:ascii="Times New Roman" w:eastAsia="Times New Roman" w:hAnsi="Times New Roman" w:cs="Times New Roman"/>
          <w:sz w:val="20"/>
          <w:szCs w:val="20"/>
          <w:lang w:eastAsia="ru-RU"/>
        </w:rPr>
      </w:pPr>
      <w:r w:rsidRPr="00C06800">
        <w:rPr>
          <w:rFonts w:ascii="Times New Roman" w:eastAsia="Times New Roman" w:hAnsi="Times New Roman" w:cs="Times New Roman"/>
          <w:sz w:val="20"/>
          <w:szCs w:val="20"/>
          <w:lang w:eastAsia="ru-RU"/>
        </w:rPr>
        <w:t xml:space="preserve">                                                                                                                     Новосибирской области</w:t>
      </w:r>
    </w:p>
    <w:p w:rsidR="008A0C10" w:rsidRPr="00C06800" w:rsidRDefault="008A0C10" w:rsidP="008A0C10">
      <w:pPr>
        <w:rPr>
          <w:rFonts w:ascii="Times New Roman" w:hAnsi="Times New Roman" w:cs="Times New Roman"/>
          <w:sz w:val="20"/>
          <w:szCs w:val="20"/>
        </w:rPr>
        <w:sectPr w:rsidR="008A0C10" w:rsidRPr="00C06800" w:rsidSect="00DD08BC">
          <w:type w:val="continuous"/>
          <w:pgSz w:w="11906" w:h="16838"/>
          <w:pgMar w:top="426" w:right="1701" w:bottom="1134" w:left="850" w:header="708" w:footer="708" w:gutter="0"/>
          <w:cols w:space="720"/>
          <w:docGrid w:linePitch="299"/>
        </w:sectPr>
      </w:pPr>
    </w:p>
    <w:p w:rsidR="00C66081" w:rsidRPr="00C06800" w:rsidRDefault="00C66081">
      <w:pPr>
        <w:rPr>
          <w:rFonts w:ascii="Times New Roman" w:hAnsi="Times New Roman" w:cs="Times New Roman"/>
          <w:b/>
          <w:sz w:val="20"/>
          <w:szCs w:val="20"/>
        </w:rPr>
      </w:pPr>
    </w:p>
    <w:sectPr w:rsidR="00C66081" w:rsidRPr="00C06800" w:rsidSect="00C7500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61C" w:rsidRDefault="00A9261C">
      <w:pPr>
        <w:spacing w:after="0" w:line="240" w:lineRule="auto"/>
      </w:pPr>
      <w:r>
        <w:separator/>
      </w:r>
    </w:p>
  </w:endnote>
  <w:endnote w:type="continuationSeparator" w:id="0">
    <w:p w:rsidR="00A9261C" w:rsidRDefault="00A92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61C" w:rsidRDefault="00A9261C">
      <w:pPr>
        <w:spacing w:after="0" w:line="240" w:lineRule="auto"/>
      </w:pPr>
      <w:r>
        <w:separator/>
      </w:r>
    </w:p>
  </w:footnote>
  <w:footnote w:type="continuationSeparator" w:id="0">
    <w:p w:rsidR="00A9261C" w:rsidRDefault="00A926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67" w:rsidRDefault="009F6E67">
    <w:pPr>
      <w:pStyle w:val="af2"/>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EA6319">
      <w:rPr>
        <w:rStyle w:val="af5"/>
        <w:noProof/>
      </w:rPr>
      <w:t>26</w:t>
    </w:r>
    <w:r>
      <w:rPr>
        <w:rStyle w:val="af5"/>
      </w:rPr>
      <w:fldChar w:fldCharType="end"/>
    </w:r>
  </w:p>
  <w:p w:rsidR="009F6E67" w:rsidRDefault="009F6E67">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E67" w:rsidRDefault="009F6E67" w:rsidP="009F6E67">
    <w:pPr>
      <w:pStyle w:val="af2"/>
      <w:framePr w:wrap="around" w:vAnchor="text" w:hAnchor="margin" w:xAlign="center" w:y="1"/>
      <w:rPr>
        <w:rStyle w:val="af5"/>
        <w:sz w:val="22"/>
        <w:szCs w:val="22"/>
      </w:rPr>
    </w:pPr>
  </w:p>
  <w:p w:rsidR="009F6E67" w:rsidRDefault="009F6E67" w:rsidP="009F6E67">
    <w:pPr>
      <w:pStyle w:val="af2"/>
      <w:tabs>
        <w:tab w:val="left" w:pos="545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63124"/>
    <w:multiLevelType w:val="hybridMultilevel"/>
    <w:tmpl w:val="3BB889A4"/>
    <w:lvl w:ilvl="0" w:tplc="B41C1208">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58B387C"/>
    <w:multiLevelType w:val="singleLevel"/>
    <w:tmpl w:val="7DD03994"/>
    <w:lvl w:ilvl="0">
      <w:start w:val="1"/>
      <w:numFmt w:val="bullet"/>
      <w:lvlText w:val="-"/>
      <w:lvlJc w:val="left"/>
      <w:pPr>
        <w:tabs>
          <w:tab w:val="num" w:pos="720"/>
        </w:tabs>
        <w:ind w:left="720" w:hanging="360"/>
      </w:pPr>
    </w:lvl>
  </w:abstractNum>
  <w:abstractNum w:abstractNumId="2">
    <w:nsid w:val="2B0C2737"/>
    <w:multiLevelType w:val="multilevel"/>
    <w:tmpl w:val="AA58933E"/>
    <w:lvl w:ilvl="0">
      <w:start w:val="1"/>
      <w:numFmt w:val="decimal"/>
      <w:lvlText w:val="%1."/>
      <w:lvlJc w:val="left"/>
      <w:pPr>
        <w:tabs>
          <w:tab w:val="num" w:pos="360"/>
        </w:tabs>
        <w:ind w:left="360" w:hanging="360"/>
      </w:pPr>
    </w:lvl>
    <w:lvl w:ilvl="1">
      <w:start w:val="2"/>
      <w:numFmt w:val="decimal"/>
      <w:isLgl/>
      <w:lvlText w:val="%1.%2."/>
      <w:lvlJc w:val="left"/>
      <w:pPr>
        <w:tabs>
          <w:tab w:val="num" w:pos="720"/>
        </w:tabs>
        <w:ind w:left="720" w:hanging="720"/>
      </w:pPr>
    </w:lvl>
    <w:lvl w:ilvl="2">
      <w:start w:val="4"/>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
    <w:nsid w:val="33963235"/>
    <w:multiLevelType w:val="hybridMultilevel"/>
    <w:tmpl w:val="30268812"/>
    <w:lvl w:ilvl="0" w:tplc="4E1E4C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CC16EA9"/>
    <w:multiLevelType w:val="multilevel"/>
    <w:tmpl w:val="63F2D392"/>
    <w:lvl w:ilvl="0">
      <w:start w:val="1"/>
      <w:numFmt w:val="decimal"/>
      <w:lvlText w:val="%1."/>
      <w:lvlJc w:val="left"/>
      <w:pPr>
        <w:ind w:left="720" w:hanging="360"/>
      </w:pPr>
      <w:rPr>
        <w:rFonts w:hint="default"/>
      </w:rPr>
    </w:lvl>
    <w:lvl w:ilvl="1">
      <w:start w:val="1"/>
      <w:numFmt w:val="decimal"/>
      <w:isLgl/>
      <w:lvlText w:val="%1.%2."/>
      <w:lvlJc w:val="left"/>
      <w:pPr>
        <w:ind w:left="1777" w:hanging="720"/>
      </w:pPr>
      <w:rPr>
        <w:rFonts w:hint="default"/>
      </w:rPr>
    </w:lvl>
    <w:lvl w:ilvl="2">
      <w:start w:val="2"/>
      <w:numFmt w:val="decimal"/>
      <w:isLgl/>
      <w:lvlText w:val="%1.%2.%3."/>
      <w:lvlJc w:val="left"/>
      <w:pPr>
        <w:ind w:left="2474" w:hanging="720"/>
      </w:pPr>
      <w:rPr>
        <w:rFonts w:hint="default"/>
      </w:rPr>
    </w:lvl>
    <w:lvl w:ilvl="3">
      <w:start w:val="1"/>
      <w:numFmt w:val="decimal"/>
      <w:isLgl/>
      <w:lvlText w:val="%1.%2.%3.%4."/>
      <w:lvlJc w:val="left"/>
      <w:pPr>
        <w:ind w:left="3531" w:hanging="1080"/>
      </w:pPr>
      <w:rPr>
        <w:rFonts w:hint="default"/>
      </w:rPr>
    </w:lvl>
    <w:lvl w:ilvl="4">
      <w:start w:val="1"/>
      <w:numFmt w:val="decimal"/>
      <w:isLgl/>
      <w:lvlText w:val="%1.%2.%3.%4.%5."/>
      <w:lvlJc w:val="left"/>
      <w:pPr>
        <w:ind w:left="4228" w:hanging="1080"/>
      </w:pPr>
      <w:rPr>
        <w:rFonts w:hint="default"/>
      </w:rPr>
    </w:lvl>
    <w:lvl w:ilvl="5">
      <w:start w:val="1"/>
      <w:numFmt w:val="decimal"/>
      <w:isLgl/>
      <w:lvlText w:val="%1.%2.%3.%4.%5.%6."/>
      <w:lvlJc w:val="left"/>
      <w:pPr>
        <w:ind w:left="5285" w:hanging="1440"/>
      </w:pPr>
      <w:rPr>
        <w:rFonts w:hint="default"/>
      </w:rPr>
    </w:lvl>
    <w:lvl w:ilvl="6">
      <w:start w:val="1"/>
      <w:numFmt w:val="decimal"/>
      <w:isLgl/>
      <w:lvlText w:val="%1.%2.%3.%4.%5.%6.%7."/>
      <w:lvlJc w:val="left"/>
      <w:pPr>
        <w:ind w:left="6342" w:hanging="1800"/>
      </w:pPr>
      <w:rPr>
        <w:rFonts w:hint="default"/>
      </w:rPr>
    </w:lvl>
    <w:lvl w:ilvl="7">
      <w:start w:val="1"/>
      <w:numFmt w:val="decimal"/>
      <w:isLgl/>
      <w:lvlText w:val="%1.%2.%3.%4.%5.%6.%7.%8."/>
      <w:lvlJc w:val="left"/>
      <w:pPr>
        <w:ind w:left="7039" w:hanging="1800"/>
      </w:pPr>
      <w:rPr>
        <w:rFonts w:hint="default"/>
      </w:rPr>
    </w:lvl>
    <w:lvl w:ilvl="8">
      <w:start w:val="1"/>
      <w:numFmt w:val="decimal"/>
      <w:isLgl/>
      <w:lvlText w:val="%1.%2.%3.%4.%5.%6.%7.%8.%9."/>
      <w:lvlJc w:val="left"/>
      <w:pPr>
        <w:ind w:left="8096" w:hanging="2160"/>
      </w:pPr>
      <w:rPr>
        <w:rFonts w:hint="default"/>
      </w:rPr>
    </w:lvl>
  </w:abstractNum>
  <w:abstractNum w:abstractNumId="5">
    <w:nsid w:val="44037227"/>
    <w:multiLevelType w:val="hybridMultilevel"/>
    <w:tmpl w:val="309AEFA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635FB2"/>
    <w:multiLevelType w:val="multilevel"/>
    <w:tmpl w:val="DA16FBF6"/>
    <w:lvl w:ilvl="0">
      <w:start w:val="3"/>
      <w:numFmt w:val="decimal"/>
      <w:lvlText w:val="%1."/>
      <w:lvlJc w:val="left"/>
      <w:pPr>
        <w:ind w:left="450" w:hanging="450"/>
      </w:pPr>
      <w:rPr>
        <w:rFonts w:hint="default"/>
        <w:b/>
        <w:i/>
      </w:rPr>
    </w:lvl>
    <w:lvl w:ilvl="1">
      <w:start w:val="1"/>
      <w:numFmt w:val="decimal"/>
      <w:lvlText w:val="%1.%2."/>
      <w:lvlJc w:val="left"/>
      <w:pPr>
        <w:ind w:left="1146" w:hanging="720"/>
      </w:pPr>
      <w:rPr>
        <w:rFonts w:hint="default"/>
        <w:b/>
        <w:i/>
      </w:rPr>
    </w:lvl>
    <w:lvl w:ilvl="2">
      <w:start w:val="1"/>
      <w:numFmt w:val="decimal"/>
      <w:lvlText w:val="%1.%2.%3."/>
      <w:lvlJc w:val="left"/>
      <w:pPr>
        <w:ind w:left="1288" w:hanging="720"/>
      </w:pPr>
      <w:rPr>
        <w:rFonts w:hint="default"/>
        <w:b/>
        <w:i/>
      </w:rPr>
    </w:lvl>
    <w:lvl w:ilvl="3">
      <w:start w:val="1"/>
      <w:numFmt w:val="decimal"/>
      <w:lvlText w:val="%1.%2.%3.%4."/>
      <w:lvlJc w:val="left"/>
      <w:pPr>
        <w:ind w:left="1932" w:hanging="1080"/>
      </w:pPr>
      <w:rPr>
        <w:rFonts w:hint="default"/>
        <w:b/>
        <w:i/>
      </w:rPr>
    </w:lvl>
    <w:lvl w:ilvl="4">
      <w:start w:val="1"/>
      <w:numFmt w:val="decimal"/>
      <w:lvlText w:val="%1.%2.%3.%4.%5."/>
      <w:lvlJc w:val="left"/>
      <w:pPr>
        <w:ind w:left="2216" w:hanging="1080"/>
      </w:pPr>
      <w:rPr>
        <w:rFonts w:hint="default"/>
        <w:b/>
        <w:i/>
      </w:rPr>
    </w:lvl>
    <w:lvl w:ilvl="5">
      <w:start w:val="1"/>
      <w:numFmt w:val="decimal"/>
      <w:lvlText w:val="%1.%2.%3.%4.%5.%6."/>
      <w:lvlJc w:val="left"/>
      <w:pPr>
        <w:ind w:left="2860" w:hanging="1440"/>
      </w:pPr>
      <w:rPr>
        <w:rFonts w:hint="default"/>
        <w:b/>
        <w:i/>
      </w:rPr>
    </w:lvl>
    <w:lvl w:ilvl="6">
      <w:start w:val="1"/>
      <w:numFmt w:val="decimal"/>
      <w:lvlText w:val="%1.%2.%3.%4.%5.%6.%7."/>
      <w:lvlJc w:val="left"/>
      <w:pPr>
        <w:ind w:left="3504" w:hanging="1800"/>
      </w:pPr>
      <w:rPr>
        <w:rFonts w:hint="default"/>
        <w:b/>
        <w:i/>
      </w:rPr>
    </w:lvl>
    <w:lvl w:ilvl="7">
      <w:start w:val="1"/>
      <w:numFmt w:val="decimal"/>
      <w:lvlText w:val="%1.%2.%3.%4.%5.%6.%7.%8."/>
      <w:lvlJc w:val="left"/>
      <w:pPr>
        <w:ind w:left="3788" w:hanging="1800"/>
      </w:pPr>
      <w:rPr>
        <w:rFonts w:hint="default"/>
        <w:b/>
        <w:i/>
      </w:rPr>
    </w:lvl>
    <w:lvl w:ilvl="8">
      <w:start w:val="1"/>
      <w:numFmt w:val="decimal"/>
      <w:lvlText w:val="%1.%2.%3.%4.%5.%6.%7.%8.%9."/>
      <w:lvlJc w:val="left"/>
      <w:pPr>
        <w:ind w:left="4432" w:hanging="2160"/>
      </w:pPr>
      <w:rPr>
        <w:rFonts w:hint="default"/>
        <w:b/>
        <w:i/>
      </w:rPr>
    </w:lvl>
  </w:abstractNum>
  <w:num w:numId="1">
    <w:abstractNumId w:val="3"/>
  </w:num>
  <w:num w:numId="2">
    <w:abstractNumId w:val="0"/>
  </w:num>
  <w:num w:numId="3">
    <w:abstractNumId w:val="2"/>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82EFA"/>
    <w:rsid w:val="000B5C18"/>
    <w:rsid w:val="000C7F0F"/>
    <w:rsid w:val="00103908"/>
    <w:rsid w:val="001450F9"/>
    <w:rsid w:val="00154F9E"/>
    <w:rsid w:val="0016081E"/>
    <w:rsid w:val="00210549"/>
    <w:rsid w:val="002426F5"/>
    <w:rsid w:val="0028685B"/>
    <w:rsid w:val="002F2E8A"/>
    <w:rsid w:val="0034571D"/>
    <w:rsid w:val="00377077"/>
    <w:rsid w:val="003D1EDD"/>
    <w:rsid w:val="003F4D41"/>
    <w:rsid w:val="00456E54"/>
    <w:rsid w:val="00465CDC"/>
    <w:rsid w:val="00466DA8"/>
    <w:rsid w:val="004813EB"/>
    <w:rsid w:val="00482EFA"/>
    <w:rsid w:val="004A5927"/>
    <w:rsid w:val="00544EB8"/>
    <w:rsid w:val="00546311"/>
    <w:rsid w:val="00562D99"/>
    <w:rsid w:val="0057251A"/>
    <w:rsid w:val="005E1292"/>
    <w:rsid w:val="00647A49"/>
    <w:rsid w:val="006A1815"/>
    <w:rsid w:val="00753927"/>
    <w:rsid w:val="007540DD"/>
    <w:rsid w:val="00754611"/>
    <w:rsid w:val="007A7C86"/>
    <w:rsid w:val="007C1C75"/>
    <w:rsid w:val="00877E4A"/>
    <w:rsid w:val="008A0C10"/>
    <w:rsid w:val="008D4D56"/>
    <w:rsid w:val="00900EA1"/>
    <w:rsid w:val="00900FEE"/>
    <w:rsid w:val="0092550C"/>
    <w:rsid w:val="009338E1"/>
    <w:rsid w:val="009745BF"/>
    <w:rsid w:val="009B48CC"/>
    <w:rsid w:val="009F6E67"/>
    <w:rsid w:val="00A01FC5"/>
    <w:rsid w:val="00A11CB0"/>
    <w:rsid w:val="00A13DE7"/>
    <w:rsid w:val="00A84C7C"/>
    <w:rsid w:val="00A9261C"/>
    <w:rsid w:val="00AA3BB7"/>
    <w:rsid w:val="00AC6A54"/>
    <w:rsid w:val="00AD74A2"/>
    <w:rsid w:val="00AF6421"/>
    <w:rsid w:val="00B71270"/>
    <w:rsid w:val="00BA3B3D"/>
    <w:rsid w:val="00BA7DE0"/>
    <w:rsid w:val="00BE1640"/>
    <w:rsid w:val="00C06800"/>
    <w:rsid w:val="00C5182A"/>
    <w:rsid w:val="00C534E4"/>
    <w:rsid w:val="00C66081"/>
    <w:rsid w:val="00C75005"/>
    <w:rsid w:val="00DD08BC"/>
    <w:rsid w:val="00E12C6C"/>
    <w:rsid w:val="00E737E4"/>
    <w:rsid w:val="00EA6319"/>
    <w:rsid w:val="00F70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1E"/>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lang w:eastAsia="ru-RU"/>
    </w:rPr>
  </w:style>
  <w:style w:type="paragraph" w:styleId="2">
    <w:name w:val="heading 2"/>
    <w:basedOn w:val="a"/>
    <w:next w:val="a"/>
    <w:link w:val="20"/>
    <w:unhideWhenUsed/>
    <w:qFormat/>
    <w:rsid w:val="00AC6A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C6A5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C6A5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C6A54"/>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nhideWhenUsed/>
    <w:qFormat/>
    <w:rsid w:val="009F6E67"/>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uiPriority w:val="1"/>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aliases w:val="Знак Знак1,Знак1 Знак Знак,Основной текст1 Знак"/>
    <w:basedOn w:val="a0"/>
    <w:link w:val="a9"/>
    <w:locked/>
    <w:rsid w:val="00103908"/>
    <w:rPr>
      <w:sz w:val="28"/>
      <w:lang w:eastAsia="ru-RU"/>
    </w:rPr>
  </w:style>
  <w:style w:type="paragraph" w:styleId="a9">
    <w:name w:val="Body Text"/>
    <w:aliases w:val="Знак,Знак1 Знак,Основной текст1"/>
    <w:basedOn w:val="a"/>
    <w:link w:val="a8"/>
    <w:rsid w:val="00103908"/>
    <w:pPr>
      <w:spacing w:after="0" w:line="240" w:lineRule="auto"/>
    </w:pPr>
    <w:rPr>
      <w:sz w:val="28"/>
      <w:lang w:eastAsia="ru-RU"/>
    </w:rPr>
  </w:style>
  <w:style w:type="character" w:customStyle="1" w:styleId="11">
    <w:name w:val="Основной текст Знак1"/>
    <w:basedOn w:val="a0"/>
    <w:uiPriority w:val="99"/>
    <w:semiHidden/>
    <w:rsid w:val="00103908"/>
  </w:style>
  <w:style w:type="paragraph" w:styleId="aa">
    <w:name w:val="List Paragraph"/>
    <w:basedOn w:val="a"/>
    <w:qFormat/>
    <w:rsid w:val="001039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nhideWhenUsed/>
    <w:rsid w:val="00210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lang w:eastAsia="ru-RU"/>
    </w:rPr>
  </w:style>
  <w:style w:type="paragraph" w:customStyle="1" w:styleId="ConsPlusNormal">
    <w:name w:val="ConsPlusNormal"/>
    <w:uiPriority w:val="99"/>
    <w:rsid w:val="00A11C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2">
    <w:name w:val="Body Text 2"/>
    <w:basedOn w:val="a"/>
    <w:link w:val="23"/>
    <w:unhideWhenUsed/>
    <w:rsid w:val="00AC6A54"/>
    <w:pPr>
      <w:spacing w:after="120" w:line="480" w:lineRule="auto"/>
    </w:pPr>
  </w:style>
  <w:style w:type="character" w:customStyle="1" w:styleId="23">
    <w:name w:val="Основной текст 2 Знак"/>
    <w:basedOn w:val="a0"/>
    <w:link w:val="22"/>
    <w:rsid w:val="00AC6A54"/>
  </w:style>
  <w:style w:type="character" w:customStyle="1" w:styleId="20">
    <w:name w:val="Заголовок 2 Знак"/>
    <w:basedOn w:val="a0"/>
    <w:link w:val="2"/>
    <w:rsid w:val="00AC6A5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C6A54"/>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AC6A54"/>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AC6A54"/>
    <w:rPr>
      <w:rFonts w:asciiTheme="majorHAnsi" w:eastAsiaTheme="majorEastAsia" w:hAnsiTheme="majorHAnsi" w:cstheme="majorBidi"/>
      <w:color w:val="243F60" w:themeColor="accent1" w:themeShade="7F"/>
    </w:rPr>
  </w:style>
  <w:style w:type="table" w:styleId="ac">
    <w:name w:val="Table Grid"/>
    <w:basedOn w:val="a1"/>
    <w:uiPriority w:val="59"/>
    <w:rsid w:val="00AC6A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
    <w:name w:val="Основной текст_"/>
    <w:link w:val="24"/>
    <w:locked/>
    <w:rsid w:val="00DD08BC"/>
    <w:rPr>
      <w:rFonts w:ascii="Times New Roman" w:eastAsia="Times New Roman" w:hAnsi="Times New Roman" w:cs="Times New Roman"/>
      <w:spacing w:val="2"/>
      <w:sz w:val="25"/>
      <w:szCs w:val="25"/>
      <w:shd w:val="clear" w:color="auto" w:fill="FFFFFF"/>
    </w:rPr>
  </w:style>
  <w:style w:type="paragraph" w:customStyle="1" w:styleId="24">
    <w:name w:val="Основной текст2"/>
    <w:basedOn w:val="a"/>
    <w:link w:val="ad"/>
    <w:rsid w:val="00DD08BC"/>
    <w:pPr>
      <w:widowControl w:val="0"/>
      <w:shd w:val="clear" w:color="auto" w:fill="FFFFFF"/>
      <w:spacing w:before="420" w:after="540" w:line="322" w:lineRule="exact"/>
      <w:ind w:hanging="900"/>
      <w:jc w:val="center"/>
    </w:pPr>
    <w:rPr>
      <w:rFonts w:ascii="Times New Roman" w:eastAsia="Times New Roman" w:hAnsi="Times New Roman" w:cs="Times New Roman"/>
      <w:spacing w:val="2"/>
      <w:sz w:val="25"/>
      <w:szCs w:val="25"/>
    </w:rPr>
  </w:style>
  <w:style w:type="character" w:customStyle="1" w:styleId="12">
    <w:name w:val="Заголовок №1_"/>
    <w:link w:val="13"/>
    <w:locked/>
    <w:rsid w:val="00DD08BC"/>
    <w:rPr>
      <w:rFonts w:ascii="Times New Roman" w:eastAsia="Times New Roman" w:hAnsi="Times New Roman" w:cs="Times New Roman"/>
      <w:b/>
      <w:bCs/>
      <w:spacing w:val="-3"/>
      <w:sz w:val="53"/>
      <w:szCs w:val="53"/>
      <w:shd w:val="clear" w:color="auto" w:fill="FFFFFF"/>
    </w:rPr>
  </w:style>
  <w:style w:type="paragraph" w:customStyle="1" w:styleId="13">
    <w:name w:val="Заголовок №1"/>
    <w:basedOn w:val="a"/>
    <w:link w:val="12"/>
    <w:rsid w:val="00DD08BC"/>
    <w:pPr>
      <w:widowControl w:val="0"/>
      <w:shd w:val="clear" w:color="auto" w:fill="FFFFFF"/>
      <w:spacing w:before="540" w:after="720" w:line="0" w:lineRule="atLeast"/>
      <w:jc w:val="center"/>
      <w:outlineLvl w:val="0"/>
    </w:pPr>
    <w:rPr>
      <w:rFonts w:ascii="Times New Roman" w:eastAsia="Times New Roman" w:hAnsi="Times New Roman" w:cs="Times New Roman"/>
      <w:b/>
      <w:bCs/>
      <w:spacing w:val="-3"/>
      <w:sz w:val="53"/>
      <w:szCs w:val="53"/>
    </w:rPr>
  </w:style>
  <w:style w:type="character" w:styleId="ae">
    <w:name w:val="Emphasis"/>
    <w:basedOn w:val="a0"/>
    <w:qFormat/>
    <w:rsid w:val="00DD08BC"/>
    <w:rPr>
      <w:i/>
      <w:iCs/>
    </w:rPr>
  </w:style>
  <w:style w:type="character" w:customStyle="1" w:styleId="apple-converted-space">
    <w:name w:val="apple-converted-space"/>
    <w:basedOn w:val="a0"/>
    <w:rsid w:val="00647A49"/>
  </w:style>
  <w:style w:type="character" w:customStyle="1" w:styleId="subheading-category">
    <w:name w:val="subheading-category"/>
    <w:basedOn w:val="a0"/>
    <w:rsid w:val="00647A49"/>
  </w:style>
  <w:style w:type="character" w:styleId="af">
    <w:name w:val="Strong"/>
    <w:uiPriority w:val="22"/>
    <w:qFormat/>
    <w:rsid w:val="00456E54"/>
    <w:rPr>
      <w:b/>
      <w:bCs/>
    </w:rPr>
  </w:style>
  <w:style w:type="paragraph" w:styleId="af0">
    <w:name w:val="Body Text Indent"/>
    <w:basedOn w:val="a"/>
    <w:link w:val="af1"/>
    <w:unhideWhenUsed/>
    <w:rsid w:val="00E737E4"/>
    <w:pPr>
      <w:spacing w:after="120"/>
      <w:ind w:left="283"/>
    </w:pPr>
  </w:style>
  <w:style w:type="character" w:customStyle="1" w:styleId="af1">
    <w:name w:val="Основной текст с отступом Знак"/>
    <w:basedOn w:val="a0"/>
    <w:link w:val="af0"/>
    <w:rsid w:val="00E737E4"/>
  </w:style>
  <w:style w:type="paragraph" w:styleId="af2">
    <w:name w:val="header"/>
    <w:aliases w:val="ВерхКолонтитул"/>
    <w:basedOn w:val="a"/>
    <w:link w:val="af3"/>
    <w:rsid w:val="00E737E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Верхний колонтитул Знак"/>
    <w:aliases w:val="ВерхКолонтитул Знак"/>
    <w:basedOn w:val="a0"/>
    <w:link w:val="af2"/>
    <w:rsid w:val="00E737E4"/>
    <w:rPr>
      <w:rFonts w:ascii="Times New Roman" w:eastAsia="Times New Roman" w:hAnsi="Times New Roman" w:cs="Times New Roman"/>
      <w:sz w:val="24"/>
      <w:szCs w:val="24"/>
      <w:lang w:val="x-none" w:eastAsia="x-none"/>
    </w:rPr>
  </w:style>
  <w:style w:type="paragraph" w:customStyle="1" w:styleId="af4">
    <w:name w:val="Знак Знак"/>
    <w:basedOn w:val="a"/>
    <w:rsid w:val="00E737E4"/>
    <w:pPr>
      <w:tabs>
        <w:tab w:val="num" w:pos="360"/>
      </w:tabs>
      <w:spacing w:after="160" w:line="240" w:lineRule="exact"/>
    </w:pPr>
    <w:rPr>
      <w:rFonts w:ascii="Verdana" w:eastAsia="Times New Roman" w:hAnsi="Verdana" w:cs="Verdana"/>
      <w:sz w:val="20"/>
      <w:szCs w:val="20"/>
      <w:lang w:val="en-US"/>
    </w:rPr>
  </w:style>
  <w:style w:type="paragraph" w:customStyle="1" w:styleId="ConsNormal">
    <w:name w:val="ConsNormal"/>
    <w:rsid w:val="00E737E4"/>
    <w:pPr>
      <w:widowControl w:val="0"/>
      <w:autoSpaceDE w:val="0"/>
      <w:autoSpaceDN w:val="0"/>
      <w:adjustRightInd w:val="0"/>
      <w:spacing w:after="0" w:line="240" w:lineRule="auto"/>
      <w:ind w:firstLine="720"/>
    </w:pPr>
    <w:rPr>
      <w:rFonts w:ascii="Arial" w:eastAsia="Times New Roman" w:hAnsi="Arial" w:cs="Arial"/>
      <w:sz w:val="30"/>
      <w:szCs w:val="30"/>
      <w:lang w:eastAsia="ru-RU"/>
    </w:rPr>
  </w:style>
  <w:style w:type="paragraph" w:customStyle="1" w:styleId="ConsNonformat">
    <w:name w:val="ConsNonformat"/>
    <w:rsid w:val="00E737E4"/>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ConsTitle">
    <w:name w:val="ConsTitle"/>
    <w:rsid w:val="00E737E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Cell">
    <w:name w:val="ConsCell"/>
    <w:rsid w:val="00E737E4"/>
    <w:pPr>
      <w:widowControl w:val="0"/>
      <w:autoSpaceDE w:val="0"/>
      <w:autoSpaceDN w:val="0"/>
      <w:adjustRightInd w:val="0"/>
      <w:spacing w:after="0" w:line="240" w:lineRule="auto"/>
    </w:pPr>
    <w:rPr>
      <w:rFonts w:ascii="Arial" w:eastAsia="Times New Roman" w:hAnsi="Arial" w:cs="Arial"/>
      <w:sz w:val="30"/>
      <w:szCs w:val="30"/>
      <w:lang w:eastAsia="ru-RU"/>
    </w:rPr>
  </w:style>
  <w:style w:type="character" w:styleId="af5">
    <w:name w:val="page number"/>
    <w:rsid w:val="00E737E4"/>
  </w:style>
  <w:style w:type="paragraph" w:styleId="af6">
    <w:name w:val="footer"/>
    <w:basedOn w:val="a"/>
    <w:link w:val="af7"/>
    <w:uiPriority w:val="99"/>
    <w:rsid w:val="00E737E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7">
    <w:name w:val="Нижний колонтитул Знак"/>
    <w:basedOn w:val="a0"/>
    <w:link w:val="af6"/>
    <w:uiPriority w:val="99"/>
    <w:rsid w:val="00E737E4"/>
    <w:rPr>
      <w:rFonts w:ascii="Times New Roman" w:eastAsia="Times New Roman" w:hAnsi="Times New Roman" w:cs="Times New Roman"/>
      <w:sz w:val="24"/>
      <w:szCs w:val="24"/>
      <w:lang w:val="x-none" w:eastAsia="x-none"/>
    </w:rPr>
  </w:style>
  <w:style w:type="paragraph" w:styleId="25">
    <w:name w:val="Body Text Indent 2"/>
    <w:basedOn w:val="a"/>
    <w:link w:val="26"/>
    <w:rsid w:val="00E737E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E737E4"/>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9F6E6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4">
    <w:name w:val="Стиль1"/>
    <w:basedOn w:val="a"/>
    <w:link w:val="15"/>
    <w:qFormat/>
    <w:rsid w:val="009F6E67"/>
    <w:pPr>
      <w:autoSpaceDE w:val="0"/>
      <w:autoSpaceDN w:val="0"/>
      <w:adjustRightInd w:val="0"/>
      <w:spacing w:after="0" w:line="240" w:lineRule="auto"/>
      <w:ind w:firstLine="540"/>
      <w:jc w:val="both"/>
    </w:pPr>
    <w:rPr>
      <w:rFonts w:ascii="Times New Roman" w:eastAsia="Calibri" w:hAnsi="Times New Roman" w:cs="Times New Roman"/>
      <w:sz w:val="28"/>
      <w:szCs w:val="28"/>
    </w:rPr>
  </w:style>
  <w:style w:type="character" w:customStyle="1" w:styleId="15">
    <w:name w:val="Стиль1 Знак"/>
    <w:basedOn w:val="a0"/>
    <w:link w:val="14"/>
    <w:rsid w:val="009F6E67"/>
    <w:rPr>
      <w:rFonts w:ascii="Times New Roman" w:eastAsia="Calibri" w:hAnsi="Times New Roman" w:cs="Times New Roman"/>
      <w:sz w:val="28"/>
      <w:szCs w:val="28"/>
    </w:rPr>
  </w:style>
  <w:style w:type="paragraph" w:customStyle="1" w:styleId="Style4">
    <w:name w:val="Style4"/>
    <w:basedOn w:val="a"/>
    <w:uiPriority w:val="99"/>
    <w:rsid w:val="009F6E67"/>
    <w:pPr>
      <w:widowControl w:val="0"/>
      <w:autoSpaceDE w:val="0"/>
      <w:autoSpaceDN w:val="0"/>
      <w:adjustRightInd w:val="0"/>
      <w:spacing w:after="0" w:line="322" w:lineRule="exact"/>
      <w:ind w:firstLine="710"/>
      <w:jc w:val="both"/>
    </w:pPr>
    <w:rPr>
      <w:rFonts w:ascii="Times New Roman" w:eastAsia="Calibri" w:hAnsi="Times New Roman" w:cs="Times New Roman"/>
      <w:sz w:val="24"/>
      <w:szCs w:val="24"/>
      <w:lang w:eastAsia="ru-RU"/>
    </w:rPr>
  </w:style>
  <w:style w:type="character" w:customStyle="1" w:styleId="FontStyle106">
    <w:name w:val="Font Style106"/>
    <w:basedOn w:val="a0"/>
    <w:uiPriority w:val="99"/>
    <w:rsid w:val="009F6E67"/>
    <w:rPr>
      <w:rFonts w:ascii="Cambria" w:hAnsi="Cambria" w:cs="Cambria"/>
      <w:b/>
      <w:bCs/>
      <w:sz w:val="26"/>
      <w:szCs w:val="26"/>
    </w:rPr>
  </w:style>
  <w:style w:type="character" w:customStyle="1" w:styleId="FontStyle107">
    <w:name w:val="Font Style107"/>
    <w:basedOn w:val="a0"/>
    <w:uiPriority w:val="99"/>
    <w:rsid w:val="009F6E67"/>
    <w:rPr>
      <w:rFonts w:ascii="Times New Roman" w:hAnsi="Times New Roman" w:cs="Times New Roman"/>
      <w:sz w:val="26"/>
      <w:szCs w:val="26"/>
    </w:rPr>
  </w:style>
  <w:style w:type="paragraph" w:customStyle="1" w:styleId="ConsPlusNormal0">
    <w:name w:val="ConsPlusNormal Знак"/>
    <w:uiPriority w:val="99"/>
    <w:rsid w:val="009F6E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АГОЛОВОК КОНКРЕТНЫЙ"/>
    <w:basedOn w:val="1"/>
    <w:rsid w:val="009F6E67"/>
    <w:rPr>
      <w:rFonts w:ascii="Times New Roman" w:hAnsi="Times New Roman"/>
      <w:b/>
      <w:spacing w:val="0"/>
    </w:rPr>
  </w:style>
  <w:style w:type="character" w:customStyle="1" w:styleId="80">
    <w:name w:val="Заголовок 8 Знак"/>
    <w:basedOn w:val="a0"/>
    <w:link w:val="8"/>
    <w:rsid w:val="009F6E67"/>
    <w:rPr>
      <w:rFonts w:asciiTheme="majorHAnsi" w:eastAsiaTheme="majorEastAsia" w:hAnsiTheme="majorHAnsi" w:cstheme="majorBidi"/>
      <w:color w:val="404040" w:themeColor="text1" w:themeTint="BF"/>
      <w:sz w:val="20"/>
      <w:szCs w:val="20"/>
      <w:lang w:eastAsia="ru-RU"/>
    </w:rPr>
  </w:style>
  <w:style w:type="numbering" w:customStyle="1" w:styleId="16">
    <w:name w:val="Нет списка1"/>
    <w:next w:val="a2"/>
    <w:uiPriority w:val="99"/>
    <w:semiHidden/>
    <w:unhideWhenUsed/>
    <w:rsid w:val="009F6E67"/>
  </w:style>
  <w:style w:type="paragraph" w:styleId="17">
    <w:name w:val="toc 1"/>
    <w:aliases w:val="заголовок"/>
    <w:basedOn w:val="a"/>
    <w:next w:val="a"/>
    <w:autoRedefine/>
    <w:semiHidden/>
    <w:rsid w:val="009F6E67"/>
    <w:pPr>
      <w:widowControl w:val="0"/>
      <w:tabs>
        <w:tab w:val="right" w:leader="dot" w:pos="9629"/>
      </w:tabs>
      <w:autoSpaceDE w:val="0"/>
      <w:autoSpaceDN w:val="0"/>
      <w:adjustRightInd w:val="0"/>
      <w:spacing w:after="0" w:line="360" w:lineRule="atLeast"/>
      <w:jc w:val="center"/>
      <w:outlineLvl w:val="2"/>
    </w:pPr>
    <w:rPr>
      <w:rFonts w:ascii="Times New Roman" w:eastAsia="Times New Roman" w:hAnsi="Times New Roman" w:cs="Times New Roman"/>
      <w:b/>
      <w:bCs/>
      <w:noProof/>
      <w:kern w:val="32"/>
      <w:sz w:val="32"/>
      <w:szCs w:val="32"/>
      <w:lang w:eastAsia="ru-RU"/>
    </w:rPr>
  </w:style>
  <w:style w:type="paragraph" w:customStyle="1" w:styleId="xl46">
    <w:name w:val="xl46"/>
    <w:basedOn w:val="a"/>
    <w:rsid w:val="009F6E67"/>
    <w:pPr>
      <w:pBdr>
        <w:left w:val="single" w:sz="6" w:space="0" w:color="auto"/>
        <w:bottom w:val="single" w:sz="6" w:space="0" w:color="auto"/>
      </w:pBdr>
      <w:spacing w:before="100" w:after="100" w:line="240" w:lineRule="auto"/>
    </w:pPr>
    <w:rPr>
      <w:rFonts w:ascii="Bookman Old Style" w:eastAsia="Times New Roman" w:hAnsi="Bookman Old Style" w:cs="Times New Roman"/>
      <w:b/>
      <w:sz w:val="24"/>
      <w:szCs w:val="20"/>
      <w:lang w:eastAsia="ru-RU"/>
    </w:rPr>
  </w:style>
  <w:style w:type="paragraph" w:customStyle="1" w:styleId="p2">
    <w:name w:val="p2"/>
    <w:basedOn w:val="a"/>
    <w:rsid w:val="009F6E67"/>
    <w:pPr>
      <w:spacing w:before="100" w:beforeAutospacing="1" w:after="100" w:afterAutospacing="1" w:line="240" w:lineRule="auto"/>
      <w:jc w:val="both"/>
    </w:pPr>
    <w:rPr>
      <w:rFonts w:ascii="Arial" w:eastAsia="Times New Roman" w:hAnsi="Arial" w:cs="Arial"/>
      <w:color w:val="000000"/>
      <w:sz w:val="20"/>
      <w:szCs w:val="20"/>
      <w:lang w:eastAsia="ru-RU"/>
    </w:rPr>
  </w:style>
  <w:style w:type="paragraph" w:customStyle="1" w:styleId="91">
    <w:name w:val="Заголовок 91"/>
    <w:rsid w:val="009F6E67"/>
    <w:pPr>
      <w:keepNext/>
      <w:snapToGrid w:val="0"/>
      <w:spacing w:after="0" w:line="240" w:lineRule="auto"/>
      <w:jc w:val="center"/>
    </w:pPr>
    <w:rPr>
      <w:rFonts w:ascii="Arial" w:eastAsia="Times New Roman" w:hAnsi="Arial" w:cs="Times New Roman"/>
      <w:color w:val="000000"/>
      <w:sz w:val="28"/>
      <w:szCs w:val="20"/>
      <w:lang w:eastAsia="ru-RU"/>
    </w:rPr>
  </w:style>
  <w:style w:type="paragraph" w:styleId="31">
    <w:name w:val="Body Text Indent 3"/>
    <w:basedOn w:val="a"/>
    <w:link w:val="32"/>
    <w:rsid w:val="009F6E6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F6E67"/>
    <w:rPr>
      <w:rFonts w:ascii="Times New Roman" w:eastAsia="Times New Roman" w:hAnsi="Times New Roman" w:cs="Times New Roman"/>
      <w:sz w:val="16"/>
      <w:szCs w:val="16"/>
      <w:lang w:eastAsia="ru-RU"/>
    </w:rPr>
  </w:style>
  <w:style w:type="paragraph" w:styleId="33">
    <w:name w:val="toc 3"/>
    <w:basedOn w:val="a"/>
    <w:next w:val="a"/>
    <w:autoRedefine/>
    <w:unhideWhenUsed/>
    <w:rsid w:val="009F6E67"/>
    <w:pPr>
      <w:spacing w:after="100" w:line="240" w:lineRule="auto"/>
      <w:ind w:left="560"/>
    </w:pPr>
    <w:rPr>
      <w:rFonts w:ascii="Times New Roman" w:eastAsia="Times New Roman" w:hAnsi="Times New Roman" w:cs="Times New Roman"/>
      <w:sz w:val="28"/>
      <w:szCs w:val="24"/>
      <w:lang w:eastAsia="ru-RU"/>
    </w:rPr>
  </w:style>
  <w:style w:type="character" w:customStyle="1" w:styleId="18">
    <w:name w:val="Название Знак1"/>
    <w:basedOn w:val="a0"/>
    <w:uiPriority w:val="10"/>
    <w:rsid w:val="009F6E67"/>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30">
    <w:name w:val="Знак Знак13"/>
    <w:basedOn w:val="a0"/>
    <w:locked/>
    <w:rsid w:val="009F6E67"/>
    <w:rPr>
      <w:rFonts w:ascii="Arial" w:hAnsi="Arial" w:cs="Arial"/>
      <w:b/>
      <w:bCs/>
      <w:kern w:val="28"/>
      <w:sz w:val="32"/>
      <w:szCs w:val="32"/>
      <w:lang w:val="ru-RU" w:eastAsia="ru-RU" w:bidi="ar-SA"/>
    </w:rPr>
  </w:style>
  <w:style w:type="paragraph" w:customStyle="1" w:styleId="19">
    <w:name w:val="Обычный1"/>
    <w:rsid w:val="009F6E67"/>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9">
    <w:name w:val="для проектов"/>
    <w:basedOn w:val="a"/>
    <w:semiHidden/>
    <w:rsid w:val="009F6E67"/>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210">
    <w:name w:val="Заголовок 21"/>
    <w:basedOn w:val="19"/>
    <w:next w:val="19"/>
    <w:rsid w:val="009F6E67"/>
    <w:pPr>
      <w:keepNext/>
      <w:widowControl/>
      <w:snapToGrid/>
      <w:jc w:val="center"/>
      <w:outlineLvl w:val="1"/>
    </w:pPr>
    <w:rPr>
      <w:rFonts w:ascii="Arial" w:hAnsi="Arial"/>
      <w:sz w:val="24"/>
    </w:rPr>
  </w:style>
  <w:style w:type="paragraph" w:customStyle="1" w:styleId="310">
    <w:name w:val="Основной текст 31"/>
    <w:rsid w:val="009F6E67"/>
    <w:pPr>
      <w:spacing w:after="0" w:line="240" w:lineRule="auto"/>
      <w:jc w:val="both"/>
    </w:pPr>
    <w:rPr>
      <w:rFonts w:ascii="Arial" w:eastAsia="Times New Roman" w:hAnsi="Arial" w:cs="Times New Roman"/>
      <w:color w:val="000000"/>
      <w:sz w:val="24"/>
      <w:szCs w:val="20"/>
      <w:lang w:eastAsia="ru-RU"/>
    </w:rPr>
  </w:style>
  <w:style w:type="paragraph" w:customStyle="1" w:styleId="92">
    <w:name w:val="Заголовок 92"/>
    <w:rsid w:val="009F6E67"/>
    <w:pPr>
      <w:keepNext/>
      <w:snapToGrid w:val="0"/>
      <w:spacing w:after="0" w:line="240" w:lineRule="auto"/>
      <w:jc w:val="center"/>
    </w:pPr>
    <w:rPr>
      <w:rFonts w:ascii="Arial" w:eastAsia="Times New Roman" w:hAnsi="Arial" w:cs="Times New Roman"/>
      <w:color w:val="000000"/>
      <w:sz w:val="28"/>
      <w:szCs w:val="20"/>
      <w:lang w:eastAsia="ru-RU"/>
    </w:rPr>
  </w:style>
  <w:style w:type="table" w:customStyle="1" w:styleId="1a">
    <w:name w:val="Сетка таблицы1"/>
    <w:basedOn w:val="a1"/>
    <w:next w:val="ac"/>
    <w:rsid w:val="009F6E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9F6E67"/>
    <w:pPr>
      <w:spacing w:before="100" w:beforeAutospacing="1" w:after="100" w:afterAutospacing="1" w:line="360" w:lineRule="exact"/>
      <w:ind w:firstLine="709"/>
      <w:jc w:val="both"/>
    </w:pPr>
    <w:rPr>
      <w:rFonts w:ascii="Times New Roman" w:eastAsia="Times New Roman" w:hAnsi="Times New Roman" w:cs="Times New Roman"/>
      <w:sz w:val="28"/>
      <w:szCs w:val="28"/>
      <w:lang w:eastAsia="ru-RU"/>
    </w:rPr>
  </w:style>
  <w:style w:type="paragraph" w:customStyle="1" w:styleId="afa">
    <w:name w:val="Таблица"/>
    <w:basedOn w:val="a"/>
    <w:rsid w:val="009F6E67"/>
    <w:pPr>
      <w:widowControl w:val="0"/>
      <w:spacing w:after="0" w:line="264" w:lineRule="auto"/>
      <w:jc w:val="both"/>
    </w:pPr>
    <w:rPr>
      <w:rFonts w:ascii="Times New Roman" w:eastAsia="Times New Roman" w:hAnsi="Times New Roman" w:cs="Times New Roman"/>
      <w:sz w:val="24"/>
      <w:szCs w:val="20"/>
      <w:lang w:eastAsia="ru-RU"/>
    </w:rPr>
  </w:style>
  <w:style w:type="paragraph" w:customStyle="1" w:styleId="afb">
    <w:name w:val="Стиль"/>
    <w:uiPriority w:val="99"/>
    <w:rsid w:val="009F6E6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0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tters.kremlin.ru/reception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B3EB5CD8D62CF10B3429A6E07A225A921B3CFA06F76652757380CMEm8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DA95179C2AF51A59CB4FDCD24F39694ABC609C7764C718BE4A919BE7E05170EAD3143C943C0174BBEDDE8j6AD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priem.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EFEA1-40AC-4630-9CFE-BBE25E6A3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18936</Words>
  <Characters>107937</Characters>
  <Application>Microsoft Office Word</Application>
  <DocSecurity>0</DocSecurity>
  <Lines>899</Lines>
  <Paragraphs>253</Paragraphs>
  <ScaleCrop>false</ScaleCrop>
  <HeadingPairs>
    <vt:vector size="4" baseType="variant">
      <vt:variant>
        <vt:lpstr>Название</vt:lpstr>
      </vt:variant>
      <vt:variant>
        <vt:i4>1</vt:i4>
      </vt:variant>
      <vt:variant>
        <vt:lpstr>Заголовки</vt:lpstr>
      </vt:variant>
      <vt:variant>
        <vt:i4>39</vt:i4>
      </vt:variant>
    </vt:vector>
  </HeadingPairs>
  <TitlesOfParts>
    <vt:vector size="40" baseType="lpstr">
      <vt:lpstr/>
      <vt:lpstr>    Прокуратура разъясняет</vt:lpstr>
      <vt:lpstr>    О некоторых изменениях в трудовом законодательстве</vt:lpstr>
      <vt:lpstr>Порядок и методика планирования бюджетных ассигнований</vt:lpstr>
      <vt:lpstr>бюджета Нижнеурюмского сельсовета на очередной финансовый год </vt:lpstr>
      <vt:lpstr>и  плановый период </vt:lpstr>
      <vt:lpstr>Общие положения</vt:lpstr>
      <vt:lpstr/>
      <vt:lpstr>    Общие положения</vt:lpstr>
      <vt:lpstr>    </vt:lpstr>
      <vt:lpstr>    Налоговая политика</vt:lpstr>
      <vt:lpstr>    </vt:lpstr>
      <vt:lpstr>    Формирование основных направлений налоговой политики Нижнеурюмского сельсовета  </vt:lpstr>
      <vt:lpstr>    В связи с этим в 2015 году проводилась и в 2016 году была продолжена работа, нап</vt:lpstr>
      <vt:lpstr>    Для разъяснения населению особенностей исчисления налога на имущество физических</vt:lpstr>
      <vt:lpstr>    В целях обеспечения устойчивости социально-экономического развития Нижнеурюмско</vt:lpstr>
      <vt:lpstr>    2. Реализация полномочий в сфере налоговых льгот.</vt:lpstr>
      <vt:lpstr>    При принятии решений о предоставлении налоговых льгот следует исходить из достиж</vt:lpstr>
      <vt:lpstr>    Принятие решений о предоставлении новой льготы, снижения налоговой ставки или ин</vt:lpstr>
      <vt:lpstr>    При этом сохраняются действующие налоговые льготы, обеспечивающие дополнительную</vt:lpstr>
      <vt:lpstr>    3. Повышение собираемости налогов и снижение уровня недоимки.</vt:lpstr>
      <vt:lpstr>    Также будет продолжено обеспечение мер, направленных на погашение недоимки орган</vt:lpstr>
      <vt:lpstr>    </vt:lpstr>
      <vt:lpstr>Бюджетная политика</vt:lpstr>
      <vt:lpstr>        </vt:lpstr>
      <vt:lpstr>        Бюджетная политика в сфере межбюджетных отношений</vt:lpstr>
      <vt:lpstr>        </vt:lpstr>
      <vt:lpstr>        В рамках этой задачи предполагается при расчете объемов нецелевой финансовой пом</vt:lpstr>
      <vt:lpstr>        </vt:lpstr>
      <vt:lpstr>Утвержден </vt:lpstr>
      <vt:lpstr>постановлением</vt:lpstr>
      <vt:lpstr>99 0 00  00020  Выполнение других обязательств государства</vt:lpstr>
      <vt:lpstr>        </vt:lpstr>
      <vt:lpstr>        Прогноз</vt:lpstr>
      <vt:lpstr>        </vt:lpstr>
      <vt:lpstr>Прогноз социально-экономического развития Нижнеурюмского сельсовета на 2017 год</vt:lpstr>
      <vt:lpstr/>
      <vt:lpstr>    Характеристика экономического потенциала поселения</vt:lpstr>
      <vt:lpstr>    Наличие сельскохозяйственных угодий на 01.01.2016, тыс. га</vt:lpstr>
      <vt:lpstr>    Производство продуктов растениеводства находится в сильной зависимости от погодн</vt:lpstr>
    </vt:vector>
  </TitlesOfParts>
  <Company/>
  <LinksUpToDate>false</LinksUpToDate>
  <CharactersWithSpaces>126620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марина</cp:lastModifiedBy>
  <cp:revision>40</cp:revision>
  <cp:lastPrinted>2016-12-14T09:02:00Z</cp:lastPrinted>
  <dcterms:created xsi:type="dcterms:W3CDTF">2013-05-23T06:41:00Z</dcterms:created>
  <dcterms:modified xsi:type="dcterms:W3CDTF">2016-12-20T08:24:00Z</dcterms:modified>
</cp:coreProperties>
</file>