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00" w:rsidRPr="00414A78" w:rsidRDefault="00E06000" w:rsidP="00E06000">
      <w:pPr>
        <w:tabs>
          <w:tab w:val="left" w:pos="10348"/>
        </w:tabs>
      </w:pPr>
      <w:r w:rsidRPr="00414A78">
        <w:rPr>
          <w:i/>
        </w:rPr>
        <w:t>Приложение №</w:t>
      </w:r>
      <w:r>
        <w:rPr>
          <w:i/>
        </w:rPr>
        <w:t>4</w:t>
      </w:r>
      <w:r w:rsidRPr="00414A78">
        <w:rPr>
          <w:i/>
        </w:rPr>
        <w:t xml:space="preserve">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 </w:t>
      </w:r>
    </w:p>
    <w:p w:rsidR="00E06000" w:rsidRPr="00414A78" w:rsidRDefault="00E06000" w:rsidP="00AA75F3">
      <w:bookmarkStart w:id="0" w:name="_GoBack"/>
      <w:bookmarkEnd w:id="0"/>
    </w:p>
    <w:p w:rsidR="00E06000" w:rsidRDefault="00E06000" w:rsidP="00E06000">
      <w:pPr>
        <w:spacing w:after="0"/>
        <w:ind w:firstLine="851"/>
        <w:jc w:val="center"/>
        <w:rPr>
          <w:color w:val="FF0000"/>
        </w:rPr>
      </w:pPr>
      <w:r w:rsidRPr="00414A78">
        <w:t>Технико-экономические показатели  Объекта Соглашения</w:t>
      </w:r>
    </w:p>
    <w:tbl>
      <w:tblPr>
        <w:tblpPr w:leftFromText="180" w:rightFromText="180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41"/>
        <w:gridCol w:w="5812"/>
      </w:tblGrid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spacing w:after="0"/>
            </w:pPr>
            <w:proofErr w:type="spellStart"/>
            <w:r w:rsidRPr="00414A78">
              <w:t>п.п</w:t>
            </w:r>
            <w:proofErr w:type="spellEnd"/>
            <w:r w:rsidRPr="00414A78">
              <w:t>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spacing w:after="0"/>
              <w:ind w:firstLine="851"/>
            </w:pPr>
            <w:r w:rsidRPr="00414A78">
              <w:t>Наименование показателя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spacing w:after="0"/>
              <w:ind w:firstLine="851"/>
            </w:pPr>
            <w:r w:rsidRPr="00414A78">
              <w:t>Котельная с</w:t>
            </w:r>
            <w:r>
              <w:t xml:space="preserve"> </w:t>
            </w:r>
            <w:proofErr w:type="gramStart"/>
            <w:r>
              <w:t>Нижний</w:t>
            </w:r>
            <w:proofErr w:type="gramEnd"/>
            <w:r>
              <w:t xml:space="preserve"> Урюм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spacing w:after="0"/>
              <w:ind w:firstLine="851"/>
            </w:pPr>
            <w:r w:rsidRPr="00414A78">
              <w:t>1.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Установленная мощность котельной, Гкал/</w:t>
            </w:r>
            <w:proofErr w:type="gramStart"/>
            <w:r w:rsidRPr="00414A78">
              <w:t>ч</w:t>
            </w:r>
            <w:proofErr w:type="gram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2,</w:t>
            </w:r>
            <w:r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2.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Наименование тепловой установки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3.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Количество котлов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2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4.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Отпуск т/э в сеть Гкал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1195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6.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Удельный расход угля (</w:t>
            </w:r>
            <w:proofErr w:type="spellStart"/>
            <w:r w:rsidRPr="00414A78">
              <w:t>тнт</w:t>
            </w:r>
            <w:proofErr w:type="spellEnd"/>
            <w:r w:rsidRPr="00414A78">
              <w:t>\</w:t>
            </w:r>
            <w:proofErr w:type="spellStart"/>
            <w:r w:rsidRPr="00414A78">
              <w:t>гкал</w:t>
            </w:r>
            <w:proofErr w:type="spellEnd"/>
            <w:r w:rsidRPr="00414A78">
              <w:t>)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563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7.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Объем </w:t>
            </w:r>
            <w:proofErr w:type="spellStart"/>
            <w:r w:rsidRPr="00414A78">
              <w:t>топлива</w:t>
            </w:r>
            <w:proofErr w:type="gramStart"/>
            <w:r w:rsidRPr="00414A78">
              <w:t>.т</w:t>
            </w:r>
            <w:proofErr w:type="gramEnd"/>
            <w:r w:rsidRPr="00414A78">
              <w:t>онн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673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8.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Удельный расход э/э кВт/Гкал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44</w:t>
            </w:r>
            <w:r w:rsidRPr="00414A78">
              <w:t>,0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</w:pPr>
            <w:r w:rsidRPr="00414A78">
              <w:t>9.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Удельный расход воды </w:t>
            </w:r>
            <w:proofErr w:type="spellStart"/>
            <w:r w:rsidRPr="00414A78">
              <w:t>куб</w:t>
            </w:r>
            <w:proofErr w:type="gramStart"/>
            <w:r w:rsidRPr="00414A78">
              <w:t>.м</w:t>
            </w:r>
            <w:proofErr w:type="spellEnd"/>
            <w:proofErr w:type="gramEnd"/>
            <w:r w:rsidRPr="00414A78">
              <w:t>/Гкал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0,77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10.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Сырье, основные материалы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114,47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10.1.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На ремонт </w:t>
            </w:r>
            <w:proofErr w:type="spellStart"/>
            <w:r w:rsidRPr="00414A78">
              <w:t>т.р</w:t>
            </w:r>
            <w:proofErr w:type="spellEnd"/>
            <w:r w:rsidRPr="00414A78">
              <w:t>.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10.2.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>Вода на технологические цели т. руб.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18,7</w:t>
            </w: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10.3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Реагенты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11.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Стоимость натурального топлива с учетом транспортировки (газ природный)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1044,0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12.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Э/энергия  </w:t>
            </w:r>
            <w:proofErr w:type="spellStart"/>
            <w:r w:rsidRPr="00414A78">
              <w:t>тыс.р</w:t>
            </w:r>
            <w:proofErr w:type="spellEnd"/>
            <w:r w:rsidRPr="00414A78">
              <w:t>.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168,32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13.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Затраты на оплату труда с отчислениями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908,22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14.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>
              <w:t>Прочие налоги</w:t>
            </w:r>
            <w:r w:rsidRPr="00414A78">
              <w:t xml:space="preserve">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24,06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15.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Обязательства по  </w:t>
            </w:r>
            <w:proofErr w:type="spellStart"/>
            <w:r w:rsidRPr="00414A78">
              <w:t>конц</w:t>
            </w:r>
            <w:proofErr w:type="gramStart"/>
            <w:r w:rsidRPr="00414A78">
              <w:t>.с</w:t>
            </w:r>
            <w:proofErr w:type="gramEnd"/>
            <w:r w:rsidRPr="00414A78">
              <w:t>оглашению</w:t>
            </w:r>
            <w:proofErr w:type="spellEnd"/>
            <w:r w:rsidRPr="00414A78">
              <w:t xml:space="preserve"> (ремонты и т.д.)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16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Услуги сторонних организаций т/о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17.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Страхование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  <w:r w:rsidRPr="00414A78">
              <w:rPr>
                <w:b/>
              </w:rPr>
              <w:t>Итого операционных расходов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>2277,77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18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Общехозяйственные расходы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 w:rsidRPr="00414A78">
              <w:t>0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  <w:r w:rsidRPr="00414A78">
              <w:rPr>
                <w:b/>
              </w:rPr>
              <w:t>Общая сумма затрат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>2277,77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r w:rsidRPr="00414A78">
              <w:t>19.</w:t>
            </w: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</w:pPr>
            <w:r w:rsidRPr="00414A78">
              <w:t xml:space="preserve">Прибыль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</w:pPr>
            <w:r>
              <w:t>11,44</w:t>
            </w:r>
          </w:p>
        </w:tc>
      </w:tr>
      <w:tr w:rsidR="00AA75F3" w:rsidRPr="00414A78" w:rsidTr="00AA75F3">
        <w:tc>
          <w:tcPr>
            <w:tcW w:w="127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AA75F3" w:rsidRPr="00414A78" w:rsidRDefault="00AA75F3" w:rsidP="00AA75F3">
            <w:pPr>
              <w:ind w:firstLine="851"/>
              <w:rPr>
                <w:b/>
              </w:rPr>
            </w:pPr>
            <w:r w:rsidRPr="00414A78">
              <w:rPr>
                <w:b/>
              </w:rPr>
              <w:t xml:space="preserve"> Расчетный Тариф на </w:t>
            </w:r>
            <w:proofErr w:type="spellStart"/>
            <w:r w:rsidRPr="00414A78">
              <w:rPr>
                <w:b/>
              </w:rPr>
              <w:t>т</w:t>
            </w:r>
            <w:proofErr w:type="gramStart"/>
            <w:r w:rsidRPr="00414A78">
              <w:rPr>
                <w:b/>
              </w:rPr>
              <w:t>.э</w:t>
            </w:r>
            <w:proofErr w:type="spellEnd"/>
            <w:proofErr w:type="gramEnd"/>
            <w:r w:rsidRPr="00414A78">
              <w:rPr>
                <w:b/>
              </w:rPr>
              <w:t xml:space="preserve"> руб. без НДС</w:t>
            </w:r>
          </w:p>
        </w:tc>
        <w:tc>
          <w:tcPr>
            <w:tcW w:w="5812" w:type="dxa"/>
          </w:tcPr>
          <w:p w:rsidR="00AA75F3" w:rsidRPr="00414A78" w:rsidRDefault="00AA75F3" w:rsidP="00AA75F3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>1623,44</w:t>
            </w:r>
          </w:p>
        </w:tc>
      </w:tr>
    </w:tbl>
    <w:p w:rsidR="00E06000" w:rsidRPr="00BC5ABB" w:rsidRDefault="00E06000" w:rsidP="00E06000">
      <w:pPr>
        <w:tabs>
          <w:tab w:val="left" w:pos="8520"/>
        </w:tabs>
        <w:spacing w:after="0"/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Pr="00414A78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Default="00E06000" w:rsidP="00E06000">
      <w:pPr>
        <w:ind w:firstLine="851"/>
      </w:pPr>
    </w:p>
    <w:p w:rsidR="00E06000" w:rsidRPr="00414A78" w:rsidRDefault="00E06000" w:rsidP="00E06000">
      <w:pPr>
        <w:ind w:firstLine="851"/>
        <w:rPr>
          <w:color w:val="FF0000"/>
        </w:rPr>
      </w:pPr>
      <w:proofErr w:type="spellStart"/>
      <w:r w:rsidRPr="00414A78">
        <w:t>Конценд</w:t>
      </w:r>
      <w:r>
        <w:t>ент</w:t>
      </w:r>
      <w:proofErr w:type="spellEnd"/>
      <w:r>
        <w:t>___________________/Канев А.М.</w:t>
      </w:r>
      <w:r w:rsidRPr="00414A78">
        <w:t>./</w:t>
      </w:r>
      <w:r w:rsidRPr="00414A78">
        <w:tab/>
      </w:r>
      <w:r w:rsidRPr="00414A78">
        <w:tab/>
      </w:r>
      <w:r w:rsidRPr="00414A78">
        <w:tab/>
      </w:r>
      <w:r w:rsidRPr="00414A78">
        <w:tab/>
      </w:r>
      <w:r w:rsidRPr="00414A78">
        <w:tab/>
        <w:t>Концессионер__________________/</w:t>
      </w:r>
      <w:proofErr w:type="gramStart"/>
      <w:r w:rsidRPr="00414A78">
        <w:t xml:space="preserve">                            .</w:t>
      </w:r>
      <w:proofErr w:type="gramEnd"/>
      <w:r w:rsidRPr="00414A78">
        <w:t>/</w:t>
      </w: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ind w:firstLine="851"/>
        <w:rPr>
          <w:color w:val="FF0000"/>
        </w:rPr>
      </w:pPr>
    </w:p>
    <w:p w:rsidR="00E06000" w:rsidRPr="00414A78" w:rsidRDefault="00E06000" w:rsidP="00E06000">
      <w:pPr>
        <w:tabs>
          <w:tab w:val="left" w:pos="10815"/>
        </w:tabs>
        <w:ind w:firstLine="851"/>
      </w:pPr>
    </w:p>
    <w:p w:rsidR="00E06000" w:rsidRPr="00414A78" w:rsidRDefault="00E06000" w:rsidP="00E06000">
      <w:pPr>
        <w:ind w:firstLine="851"/>
      </w:pPr>
      <w:r w:rsidRPr="00414A78">
        <w:tab/>
      </w:r>
    </w:p>
    <w:p w:rsidR="007F25A4" w:rsidRDefault="007F25A4"/>
    <w:sectPr w:rsidR="007F25A4" w:rsidSect="00E060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0"/>
    <w:rsid w:val="007F25A4"/>
    <w:rsid w:val="00AA75F3"/>
    <w:rsid w:val="00E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F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F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2018-08-21T07:29:00Z</cp:lastPrinted>
  <dcterms:created xsi:type="dcterms:W3CDTF">2018-08-20T05:42:00Z</dcterms:created>
  <dcterms:modified xsi:type="dcterms:W3CDTF">2018-08-21T07:29:00Z</dcterms:modified>
</cp:coreProperties>
</file>