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4E8A" w:rsidRPr="00B54E8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B54E8A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8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Default="005016B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28.02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70341B">
        <w:rPr>
          <w:rFonts w:ascii="Times New Roman" w:hAnsi="Times New Roman" w:cs="Times New Roman"/>
          <w:b/>
          <w:sz w:val="24"/>
          <w:szCs w:val="24"/>
        </w:rPr>
        <w:t>6</w:t>
      </w:r>
    </w:p>
    <w:p w:rsidR="0070341B" w:rsidRDefault="0070341B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6BF" w:rsidRPr="0070341B" w:rsidRDefault="005016BF" w:rsidP="005016BF">
      <w:pPr>
        <w:pStyle w:val="2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1B">
        <w:rPr>
          <w:rFonts w:ascii="Times New Roman" w:hAnsi="Times New Roman" w:cs="Times New Roman"/>
          <w:sz w:val="24"/>
          <w:szCs w:val="24"/>
        </w:rPr>
        <w:t xml:space="preserve"> </w:t>
      </w:r>
      <w:r w:rsidRPr="0070341B">
        <w:rPr>
          <w:rFonts w:ascii="Times New Roman" w:hAnsi="Times New Roman" w:cs="Times New Roman"/>
          <w:sz w:val="28"/>
          <w:szCs w:val="28"/>
        </w:rPr>
        <w:t>И.о. прокурора Здвинского района Дмитроченковым Павлом утверждено обвинительное заключение по обвинению 85-летнего местного жителя в убийстве своего зятя из-за «похоронных» денег.</w:t>
      </w:r>
    </w:p>
    <w:p w:rsidR="005016BF" w:rsidRPr="0070341B" w:rsidRDefault="005016BF" w:rsidP="005016BF">
      <w:pPr>
        <w:pStyle w:val="2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1B">
        <w:rPr>
          <w:rFonts w:ascii="Times New Roman" w:hAnsi="Times New Roman" w:cs="Times New Roman"/>
          <w:sz w:val="28"/>
          <w:szCs w:val="28"/>
        </w:rPr>
        <w:t>Следствием установлено, что обвиняемый ранее передал своему 68-летнему зятю денежные средства для организации похорон обвиняемого и самого зятя. В ходе совместного празднования 85-летнего юбилея, в октябре т.г., зять сообщил о том, что ранее переданные ему денежные средства потрачены.</w:t>
      </w:r>
    </w:p>
    <w:p w:rsidR="005016BF" w:rsidRPr="0070341B" w:rsidRDefault="005016BF" w:rsidP="005016BF">
      <w:pPr>
        <w:pStyle w:val="2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1B">
        <w:rPr>
          <w:rFonts w:ascii="Times New Roman" w:hAnsi="Times New Roman" w:cs="Times New Roman"/>
          <w:sz w:val="28"/>
          <w:szCs w:val="28"/>
        </w:rPr>
        <w:t>Не справившись с обидой, обвиняемый взял со стола кухонный нож и ударил им своего гостя. Впоследствии обвиняемый нанес еще не менее 26 ударов ножом по жизненно-важным органам, а также 24 удара руками, ногами, обухом клинка ножа и поленом, в результате чего наступила смерть.</w:t>
      </w:r>
    </w:p>
    <w:p w:rsidR="005016BF" w:rsidRPr="0070341B" w:rsidRDefault="005016BF" w:rsidP="0050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1B">
        <w:rPr>
          <w:rFonts w:ascii="Times New Roman" w:hAnsi="Times New Roman" w:cs="Times New Roman"/>
          <w:sz w:val="28"/>
          <w:szCs w:val="28"/>
        </w:rPr>
        <w:t>Уголовное дело по ч.1 ст. 105 УК РФ (у</w:t>
      </w:r>
      <w:r w:rsidRPr="007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бийство, то есть умышленное причинение смерти другому человеку) направлено для рассмотрения по с</w:t>
      </w:r>
      <w:r w:rsidRPr="007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 в Доволенский районный суд Новосибирской области. Санкция ст</w:t>
      </w:r>
      <w:r w:rsidRPr="007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предусматривает наказание до 15 лет лишения свободы</w:t>
      </w:r>
      <w:r w:rsidRPr="0070341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016BF" w:rsidRPr="0070341B" w:rsidRDefault="005016BF" w:rsidP="00501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BF" w:rsidRPr="0070341B" w:rsidRDefault="005016BF" w:rsidP="00501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BF" w:rsidRPr="0070341B" w:rsidRDefault="005016BF" w:rsidP="00501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41B">
        <w:rPr>
          <w:rFonts w:ascii="Times New Roman" w:hAnsi="Times New Roman" w:cs="Times New Roman"/>
          <w:sz w:val="28"/>
          <w:szCs w:val="28"/>
        </w:rPr>
        <w:t xml:space="preserve">И.о. прокурора Здвинского района </w:t>
      </w:r>
    </w:p>
    <w:p w:rsidR="005016BF" w:rsidRPr="0070341B" w:rsidRDefault="005016BF" w:rsidP="005016BF">
      <w:pPr>
        <w:rPr>
          <w:rFonts w:ascii="Times New Roman" w:hAnsi="Times New Roman" w:cs="Times New Roman"/>
        </w:rPr>
      </w:pPr>
      <w:r w:rsidRPr="0070341B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П.Д. Дмитроченков</w:t>
      </w:r>
    </w:p>
    <w:p w:rsidR="008B7EE7" w:rsidRPr="0070341B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AA7B70" w:rsidRPr="00894E80" w:rsidRDefault="00225FC8" w:rsidP="00894E80">
      <w:pPr>
        <w:spacing w:after="0" w:line="240" w:lineRule="auto"/>
        <w:jc w:val="right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5D" w:rsidRDefault="009D315D">
      <w:pPr>
        <w:spacing w:after="0" w:line="240" w:lineRule="auto"/>
      </w:pPr>
      <w:r>
        <w:separator/>
      </w:r>
    </w:p>
  </w:endnote>
  <w:endnote w:type="continuationSeparator" w:id="1">
    <w:p w:rsidR="009D315D" w:rsidRDefault="009D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5D" w:rsidRDefault="009D315D">
      <w:pPr>
        <w:spacing w:after="0" w:line="240" w:lineRule="auto"/>
      </w:pPr>
      <w:r>
        <w:separator/>
      </w:r>
    </w:p>
  </w:footnote>
  <w:footnote w:type="continuationSeparator" w:id="1">
    <w:p w:rsidR="009D315D" w:rsidRDefault="009D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B54E8A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70341B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16BF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0341B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745BF"/>
    <w:rsid w:val="00981EC8"/>
    <w:rsid w:val="009A6F09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C4F8F"/>
    <w:rsid w:val="00AD4AD8"/>
    <w:rsid w:val="00AD74A2"/>
    <w:rsid w:val="00AF6421"/>
    <w:rsid w:val="00B213F2"/>
    <w:rsid w:val="00B44DEB"/>
    <w:rsid w:val="00B54E8A"/>
    <w:rsid w:val="00B62FF1"/>
    <w:rsid w:val="00B71270"/>
    <w:rsid w:val="00BA7DE0"/>
    <w:rsid w:val="00BE1640"/>
    <w:rsid w:val="00C4501D"/>
    <w:rsid w:val="00C5182A"/>
    <w:rsid w:val="00C66081"/>
    <w:rsid w:val="00C92953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3541C"/>
    <w:rsid w:val="00E8128F"/>
    <w:rsid w:val="00EE1000"/>
    <w:rsid w:val="00F62102"/>
    <w:rsid w:val="00F7030C"/>
    <w:rsid w:val="00FB7FC3"/>
    <w:rsid w:val="00FC0765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20</cp:revision>
  <cp:lastPrinted>2021-01-15T05:23:00Z</cp:lastPrinted>
  <dcterms:created xsi:type="dcterms:W3CDTF">2013-05-23T06:41:00Z</dcterms:created>
  <dcterms:modified xsi:type="dcterms:W3CDTF">2022-03-02T04:19:00Z</dcterms:modified>
</cp:coreProperties>
</file>