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0255C" w:rsidRPr="00A0255C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9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A0255C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55C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.3pt;height:45.4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0DB" w:rsidRPr="00DB4C14" w:rsidRDefault="006B4551" w:rsidP="00DB4C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  <w:bookmarkStart w:id="0" w:name="_GoBack"/>
      <w:bookmarkEnd w:id="0"/>
    </w:p>
    <w:p w:rsidR="00063E8A" w:rsidRDefault="00DB4C14" w:rsidP="00A006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8A2F85">
        <w:rPr>
          <w:rFonts w:ascii="Times New Roman" w:hAnsi="Times New Roman" w:cs="Times New Roman"/>
          <w:b/>
          <w:sz w:val="24"/>
          <w:szCs w:val="24"/>
        </w:rPr>
        <w:t>.03</w:t>
      </w:r>
      <w:r w:rsidR="00C918C0">
        <w:rPr>
          <w:rFonts w:ascii="Times New Roman" w:hAnsi="Times New Roman" w:cs="Times New Roman"/>
          <w:b/>
          <w:sz w:val="24"/>
          <w:szCs w:val="24"/>
        </w:rPr>
        <w:t>.2025</w:t>
      </w:r>
      <w:r w:rsidR="00063E8A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AE0A24" w:rsidRDefault="00AE0A24" w:rsidP="00A006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A24" w:rsidRDefault="00AE0A24" w:rsidP="00A006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C14" w:rsidRDefault="00DB4C14" w:rsidP="00DB4C14">
      <w:pPr>
        <w:jc w:val="center"/>
        <w:rPr>
          <w:rFonts w:ascii="Bookman Old Style" w:hAnsi="Bookman Old Style"/>
          <w:lang w:eastAsia="ru-RU"/>
        </w:rPr>
      </w:pPr>
      <w:r w:rsidRPr="00753D8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DB4C14" w:rsidRPr="00DB4C14" w:rsidRDefault="00DB4C14" w:rsidP="00DB4C14">
      <w:pPr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B4C1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DB4C14" w:rsidRPr="00DB4C14" w:rsidRDefault="00DB4C14" w:rsidP="00DB4C14">
      <w:pPr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B4C14">
        <w:rPr>
          <w:rFonts w:ascii="Times New Roman" w:hAnsi="Times New Roman" w:cs="Times New Roman"/>
          <w:b/>
          <w:sz w:val="24"/>
          <w:szCs w:val="24"/>
        </w:rPr>
        <w:t>НИЖНЕУРЮМСКОГО СЕЛЬСОВЕТА</w:t>
      </w:r>
    </w:p>
    <w:p w:rsidR="00DB4C14" w:rsidRPr="00DB4C14" w:rsidRDefault="00DB4C14" w:rsidP="00DB4C14">
      <w:pPr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B4C14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DB4C14" w:rsidRPr="00DB4C14" w:rsidRDefault="00DB4C14" w:rsidP="00DB4C14">
      <w:pPr>
        <w:spacing w:after="0" w:line="240" w:lineRule="auto"/>
        <w:ind w:right="-6"/>
        <w:rPr>
          <w:rFonts w:ascii="Times New Roman" w:hAnsi="Times New Roman" w:cs="Times New Roman"/>
          <w:b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ind w:right="-6"/>
        <w:rPr>
          <w:rFonts w:ascii="Times New Roman" w:hAnsi="Times New Roman" w:cs="Times New Roman"/>
          <w:b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B4C14">
        <w:rPr>
          <w:rFonts w:ascii="Times New Roman" w:hAnsi="Times New Roman" w:cs="Times New Roman"/>
          <w:b/>
          <w:sz w:val="24"/>
          <w:szCs w:val="24"/>
        </w:rPr>
        <w:t xml:space="preserve">П О С Т А Н О В Л Е Н И Е </w:t>
      </w:r>
    </w:p>
    <w:p w:rsidR="00DB4C14" w:rsidRPr="00DB4C14" w:rsidRDefault="00DB4C14" w:rsidP="00DB4C1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От  19.03.2025 г                   № 8-па</w:t>
      </w:r>
    </w:p>
    <w:p w:rsidR="00DB4C14" w:rsidRPr="00DB4C14" w:rsidRDefault="00DB4C14" w:rsidP="00DB4C14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4C14" w:rsidRPr="00DB4C14" w:rsidRDefault="00DB4C14" w:rsidP="00DB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B4C14" w:rsidRPr="00DB4C14" w:rsidRDefault="00DB4C14" w:rsidP="00DB4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DB4C14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Об утверждении Порядка (плана) действий по ликвидации </w:t>
      </w:r>
    </w:p>
    <w:p w:rsidR="00DB4C14" w:rsidRPr="00DB4C14" w:rsidRDefault="00DB4C14" w:rsidP="00DB4C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4C14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последствий аварийных ситуаций в сфере теплоснабжения на территории Нижнеурюмского сельсовета Здвинского района Новосибирской о</w:t>
      </w:r>
      <w:r w:rsidRPr="00DB4C14">
        <w:rPr>
          <w:rFonts w:ascii="Times New Roman" w:hAnsi="Times New Roman" w:cs="Times New Roman"/>
          <w:b/>
          <w:bCs/>
          <w:color w:val="111111"/>
          <w:sz w:val="24"/>
          <w:szCs w:val="24"/>
        </w:rPr>
        <w:t>б</w:t>
      </w:r>
      <w:r w:rsidRPr="00DB4C14">
        <w:rPr>
          <w:rFonts w:ascii="Times New Roman" w:hAnsi="Times New Roman" w:cs="Times New Roman"/>
          <w:b/>
          <w:bCs/>
          <w:color w:val="111111"/>
          <w:sz w:val="24"/>
          <w:szCs w:val="24"/>
        </w:rPr>
        <w:t>ласти</w:t>
      </w:r>
    </w:p>
    <w:p w:rsidR="00DB4C14" w:rsidRPr="00DB4C14" w:rsidRDefault="00DB4C14" w:rsidP="00DB4C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DB4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4C1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(в том числе с применением электронного </w:t>
      </w:r>
    </w:p>
    <w:p w:rsidR="00DB4C14" w:rsidRPr="00DB4C14" w:rsidRDefault="00DB4C14" w:rsidP="00DB4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C1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моделирования аварийных ситуаций)</w:t>
      </w:r>
    </w:p>
    <w:p w:rsidR="00DB4C14" w:rsidRPr="00DB4C14" w:rsidRDefault="00DB4C14" w:rsidP="00DB4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</w:p>
    <w:p w:rsidR="00DB4C14" w:rsidRPr="00DB4C14" w:rsidRDefault="00DB4C14" w:rsidP="00DB4C14">
      <w:pPr>
        <w:pStyle w:val="ac"/>
        <w:spacing w:before="0" w:beforeAutospacing="0" w:after="0" w:afterAutospacing="0"/>
        <w:jc w:val="both"/>
        <w:rPr>
          <w:color w:val="000000"/>
        </w:rPr>
      </w:pPr>
      <w:r w:rsidRPr="00DB4C14">
        <w:rPr>
          <w:bCs/>
          <w:color w:val="000000"/>
        </w:rPr>
        <w:tab/>
      </w:r>
      <w:r w:rsidRPr="00DB4C14">
        <w:rPr>
          <w:rStyle w:val="aff1"/>
          <w:bCs/>
          <w:color w:val="000000"/>
        </w:rPr>
        <w:t xml:space="preserve">В соответствии с </w:t>
      </w:r>
      <w:hyperlink r:id="rId8" w:tooltip="https://internet.garant.ru/document/redirect/186367/0" w:history="1">
        <w:r w:rsidRPr="00DB4C14">
          <w:rPr>
            <w:rStyle w:val="-"/>
            <w:bCs/>
            <w:color w:val="000000"/>
          </w:rPr>
          <w:t>Федеральным законом</w:t>
        </w:r>
      </w:hyperlink>
      <w:r w:rsidRPr="00DB4C14">
        <w:rPr>
          <w:rStyle w:val="aff1"/>
          <w:bCs/>
          <w:color w:val="000000"/>
        </w:rPr>
        <w:t xml:space="preserve"> от 06.10.2003 № 131-ФЗ «Об общих принципах организации местного самоуправления в Российской Ф</w:t>
      </w:r>
      <w:r w:rsidRPr="00DB4C14">
        <w:rPr>
          <w:rStyle w:val="aff1"/>
          <w:bCs/>
          <w:color w:val="000000"/>
        </w:rPr>
        <w:t>е</w:t>
      </w:r>
      <w:r w:rsidRPr="00DB4C14">
        <w:rPr>
          <w:rStyle w:val="aff1"/>
          <w:bCs/>
          <w:color w:val="000000"/>
        </w:rPr>
        <w:t xml:space="preserve">дерации», </w:t>
      </w:r>
      <w:hyperlink r:id="rId9" w:tooltip="https://internet.garant.ru/document/redirect/12177489/0" w:history="1">
        <w:r w:rsidRPr="00DB4C14">
          <w:rPr>
            <w:rStyle w:val="-"/>
            <w:bCs/>
            <w:color w:val="000000"/>
          </w:rPr>
          <w:t>Федеральным законом</w:t>
        </w:r>
      </w:hyperlink>
      <w:r w:rsidRPr="00DB4C14">
        <w:rPr>
          <w:rStyle w:val="aff1"/>
          <w:bCs/>
          <w:color w:val="000000"/>
        </w:rPr>
        <w:t xml:space="preserve"> от 27.07.2010 № 190-ФЗ «О теплоснаб-жении», </w:t>
      </w:r>
      <w:r w:rsidRPr="00DB4C14">
        <w:rPr>
          <w:color w:val="000000"/>
          <w:highlight w:val="white"/>
        </w:rPr>
        <w:t>Постановлением Правительства РФ от 30 декабря 2003 г. № 794 «О единой государственной системе предупреждения и ликвидации чрезвыча</w:t>
      </w:r>
      <w:r w:rsidRPr="00DB4C14">
        <w:rPr>
          <w:color w:val="000000"/>
          <w:highlight w:val="white"/>
        </w:rPr>
        <w:t>й</w:t>
      </w:r>
      <w:r w:rsidRPr="00DB4C14">
        <w:rPr>
          <w:color w:val="000000"/>
          <w:highlight w:val="white"/>
        </w:rPr>
        <w:t>ных ситуаций</w:t>
      </w:r>
      <w:r w:rsidRPr="00DB4C14">
        <w:rPr>
          <w:color w:val="000000"/>
        </w:rPr>
        <w:t>»</w:t>
      </w:r>
      <w:r w:rsidRPr="00DB4C14">
        <w:rPr>
          <w:rStyle w:val="aff1"/>
          <w:bCs/>
          <w:color w:val="000000"/>
        </w:rPr>
        <w:t>, приказом МЧС России от 05.07.2021 № 429 «Об установлении критериев информации о чрезвычайных ситуациях природного и техноге</w:t>
      </w:r>
      <w:r w:rsidRPr="00DB4C14">
        <w:rPr>
          <w:rStyle w:val="aff1"/>
          <w:bCs/>
          <w:color w:val="000000"/>
        </w:rPr>
        <w:t>н</w:t>
      </w:r>
      <w:r w:rsidRPr="00DB4C14">
        <w:rPr>
          <w:rStyle w:val="aff1"/>
          <w:bCs/>
          <w:color w:val="000000"/>
        </w:rPr>
        <w:t>ного характера», приказом Министерства энергетики Российской Федер</w:t>
      </w:r>
      <w:r w:rsidRPr="00DB4C14">
        <w:rPr>
          <w:rStyle w:val="aff1"/>
          <w:bCs/>
          <w:color w:val="000000"/>
        </w:rPr>
        <w:t>а</w:t>
      </w:r>
      <w:r w:rsidRPr="00DB4C14">
        <w:rPr>
          <w:rStyle w:val="aff1"/>
          <w:bCs/>
          <w:color w:val="000000"/>
        </w:rPr>
        <w:t xml:space="preserve">ции           от 13 ноября 2024 г. № 2234 «Об утверждении Правил обеспечения готовности к отопительному периоду и Порядка проведения оценки обеспечения </w:t>
      </w:r>
      <w:r w:rsidRPr="00DB4C14">
        <w:rPr>
          <w:rStyle w:val="aff1"/>
          <w:bCs/>
          <w:color w:val="000000"/>
        </w:rPr>
        <w:lastRenderedPageBreak/>
        <w:t>готовности к отопительному периоду», в целях обеспечения устойч</w:t>
      </w:r>
      <w:r w:rsidRPr="00DB4C14">
        <w:rPr>
          <w:rStyle w:val="aff1"/>
          <w:bCs/>
          <w:color w:val="000000"/>
        </w:rPr>
        <w:t>и</w:t>
      </w:r>
      <w:r w:rsidRPr="00DB4C14">
        <w:rPr>
          <w:rStyle w:val="aff1"/>
          <w:bCs/>
          <w:color w:val="000000"/>
        </w:rPr>
        <w:t>вого функционирования объектов жилищно-коммунального хозяйства и объектов теплоэнергетики округа, своевременной и качес</w:t>
      </w:r>
      <w:r w:rsidRPr="00DB4C14">
        <w:rPr>
          <w:rStyle w:val="aff1"/>
          <w:bCs/>
          <w:color w:val="000000"/>
        </w:rPr>
        <w:t>т</w:t>
      </w:r>
      <w:r w:rsidRPr="00DB4C14">
        <w:rPr>
          <w:rStyle w:val="aff1"/>
          <w:bCs/>
          <w:color w:val="000000"/>
        </w:rPr>
        <w:t>венной подготовки их к работе в осенне-зимний период, а также предупреждения чрезвычайных с</w:t>
      </w:r>
      <w:r w:rsidRPr="00DB4C14">
        <w:rPr>
          <w:rStyle w:val="aff1"/>
          <w:bCs/>
          <w:color w:val="000000"/>
        </w:rPr>
        <w:t>и</w:t>
      </w:r>
      <w:r w:rsidRPr="00DB4C14">
        <w:rPr>
          <w:rStyle w:val="aff1"/>
          <w:bCs/>
          <w:color w:val="000000"/>
        </w:rPr>
        <w:t>туаций</w:t>
      </w:r>
    </w:p>
    <w:p w:rsidR="00DB4C14" w:rsidRPr="00DB4C14" w:rsidRDefault="00DB4C14" w:rsidP="00DB4C14">
      <w:pPr>
        <w:pStyle w:val="ac"/>
        <w:spacing w:before="0" w:beforeAutospacing="0" w:after="0" w:afterAutospacing="0"/>
        <w:jc w:val="both"/>
      </w:pPr>
      <w:r w:rsidRPr="00DB4C14">
        <w:rPr>
          <w:b/>
          <w:bCs/>
          <w:color w:val="000000"/>
        </w:rPr>
        <w:t>ПОСТАНОВЛЯЮ:</w:t>
      </w:r>
    </w:p>
    <w:p w:rsidR="00DB4C14" w:rsidRPr="00DB4C14" w:rsidRDefault="00DB4C14" w:rsidP="00DB4C1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B4C14" w:rsidRPr="00DB4C14" w:rsidRDefault="00DB4C14" w:rsidP="00DB4C1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 xml:space="preserve">Утвердить прилагаемый </w:t>
      </w:r>
      <w:r w:rsidRPr="00DB4C14">
        <w:rPr>
          <w:rFonts w:ascii="Times New Roman" w:hAnsi="Times New Roman" w:cs="Times New Roman"/>
          <w:color w:val="111111"/>
          <w:sz w:val="24"/>
          <w:szCs w:val="24"/>
        </w:rPr>
        <w:t>Порядок (план) действий по ликвидации последствий аварийных ситуаций в сфере теплоснабжения на территории Нижнеурюмского сел</w:t>
      </w:r>
      <w:r w:rsidRPr="00DB4C14">
        <w:rPr>
          <w:rFonts w:ascii="Times New Roman" w:hAnsi="Times New Roman" w:cs="Times New Roman"/>
          <w:color w:val="111111"/>
          <w:sz w:val="24"/>
          <w:szCs w:val="24"/>
        </w:rPr>
        <w:t>ь</w:t>
      </w:r>
      <w:r w:rsidRPr="00DB4C14">
        <w:rPr>
          <w:rFonts w:ascii="Times New Roman" w:hAnsi="Times New Roman" w:cs="Times New Roman"/>
          <w:color w:val="111111"/>
          <w:sz w:val="24"/>
          <w:szCs w:val="24"/>
        </w:rPr>
        <w:t xml:space="preserve">совета Здвинского района Новосибирской области </w:t>
      </w:r>
      <w:r w:rsidRPr="00DB4C14">
        <w:rPr>
          <w:rFonts w:ascii="Times New Roman" w:hAnsi="Times New Roman" w:cs="Times New Roman"/>
          <w:color w:val="000000"/>
          <w:spacing w:val="2"/>
          <w:sz w:val="24"/>
          <w:szCs w:val="24"/>
        </w:rPr>
        <w:t>(в том числе с применением электронного моделирования ав</w:t>
      </w:r>
      <w:r w:rsidRPr="00DB4C14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DB4C14">
        <w:rPr>
          <w:rFonts w:ascii="Times New Roman" w:hAnsi="Times New Roman" w:cs="Times New Roman"/>
          <w:color w:val="000000"/>
          <w:spacing w:val="2"/>
          <w:sz w:val="24"/>
          <w:szCs w:val="24"/>
        </w:rPr>
        <w:t>рийных ситуаций)</w:t>
      </w:r>
      <w:r w:rsidRPr="00DB4C14">
        <w:rPr>
          <w:rFonts w:ascii="Times New Roman" w:hAnsi="Times New Roman" w:cs="Times New Roman"/>
          <w:sz w:val="24"/>
          <w:szCs w:val="24"/>
        </w:rPr>
        <w:t>.</w:t>
      </w:r>
    </w:p>
    <w:p w:rsidR="00DB4C14" w:rsidRPr="00DB4C14" w:rsidRDefault="00DB4C14" w:rsidP="00DB4C14">
      <w:pPr>
        <w:pStyle w:val="ac"/>
        <w:numPr>
          <w:ilvl w:val="0"/>
          <w:numId w:val="21"/>
        </w:numPr>
        <w:spacing w:before="0" w:beforeAutospacing="0" w:after="0" w:afterAutospacing="0"/>
      </w:pPr>
      <w:r w:rsidRPr="00DB4C14">
        <w:rPr>
          <w:color w:val="3B2D36"/>
        </w:rPr>
        <w:t>Опубликовать настоящее постановление в периодическом печатном издании  « Вестник Нижнеурюмского сельсовета» и на официальном сайте администрации  Нижнеурюмского сельсовета Здвинского района</w:t>
      </w:r>
    </w:p>
    <w:p w:rsidR="00DB4C14" w:rsidRPr="00DB4C14" w:rsidRDefault="00DB4C14" w:rsidP="00DB4C1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B4C14">
        <w:rPr>
          <w:rFonts w:ascii="Times New Roman" w:hAnsi="Times New Roman" w:cs="Times New Roman"/>
          <w:color w:val="111111"/>
          <w:sz w:val="24"/>
          <w:szCs w:val="24"/>
        </w:rPr>
        <w:t>Постановление от 05.08.2022г № 55-па «Об утверждении Порядка (плана) дейс</w:t>
      </w:r>
      <w:r w:rsidRPr="00DB4C14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DB4C14">
        <w:rPr>
          <w:rFonts w:ascii="Times New Roman" w:hAnsi="Times New Roman" w:cs="Times New Roman"/>
          <w:color w:val="111111"/>
          <w:sz w:val="24"/>
          <w:szCs w:val="24"/>
        </w:rPr>
        <w:t xml:space="preserve">вий по ликвидации последствий аварийных ситуаций в сфере теплоснабжения» </w:t>
      </w:r>
      <w:r w:rsidRPr="00DB4C14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признать утратившим силу.</w:t>
      </w:r>
    </w:p>
    <w:p w:rsidR="00DB4C14" w:rsidRPr="00DB4C14" w:rsidRDefault="00DB4C14" w:rsidP="00DB4C14">
      <w:pPr>
        <w:pStyle w:val="ac"/>
        <w:numPr>
          <w:ilvl w:val="0"/>
          <w:numId w:val="20"/>
        </w:numPr>
        <w:spacing w:before="0" w:beforeAutospacing="0" w:after="0" w:afterAutospacing="0"/>
        <w:jc w:val="both"/>
        <w:rPr>
          <w:rStyle w:val="aff1"/>
          <w:color w:val="000000"/>
        </w:rPr>
      </w:pPr>
      <w:bookmarkStart w:id="1" w:name="sub_2"/>
      <w:bookmarkStart w:id="2" w:name="sub_21"/>
      <w:bookmarkEnd w:id="1"/>
      <w:bookmarkEnd w:id="2"/>
      <w:r w:rsidRPr="00DB4C14">
        <w:rPr>
          <w:color w:val="000000"/>
        </w:rPr>
        <w:t>5</w:t>
      </w:r>
      <w:r w:rsidRPr="00DB4C14">
        <w:t xml:space="preserve"> Контроль исполнения настоящего постановления оставляю за собой.</w:t>
      </w:r>
    </w:p>
    <w:p w:rsidR="00DB4C14" w:rsidRPr="00DB4C14" w:rsidRDefault="00DB4C14" w:rsidP="00DB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ind w:right="-6"/>
        <w:outlineLvl w:val="0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Глава Нижнеурюмского сельсовета</w:t>
      </w:r>
      <w:r w:rsidRPr="00DB4C14">
        <w:rPr>
          <w:rFonts w:ascii="Times New Roman" w:hAnsi="Times New Roman" w:cs="Times New Roman"/>
          <w:sz w:val="24"/>
          <w:szCs w:val="24"/>
        </w:rPr>
        <w:tab/>
      </w:r>
      <w:r w:rsidRPr="00DB4C14">
        <w:rPr>
          <w:rFonts w:ascii="Times New Roman" w:hAnsi="Times New Roman" w:cs="Times New Roman"/>
          <w:sz w:val="24"/>
          <w:szCs w:val="24"/>
        </w:rPr>
        <w:tab/>
      </w:r>
      <w:r w:rsidRPr="00DB4C14">
        <w:rPr>
          <w:rFonts w:ascii="Times New Roman" w:hAnsi="Times New Roman" w:cs="Times New Roman"/>
          <w:sz w:val="24"/>
          <w:szCs w:val="24"/>
        </w:rPr>
        <w:tab/>
      </w:r>
      <w:r w:rsidRPr="00DB4C14">
        <w:rPr>
          <w:rFonts w:ascii="Times New Roman" w:hAnsi="Times New Roman" w:cs="Times New Roman"/>
          <w:sz w:val="24"/>
          <w:szCs w:val="24"/>
        </w:rPr>
        <w:tab/>
      </w:r>
      <w:r w:rsidRPr="00DB4C14">
        <w:rPr>
          <w:rFonts w:ascii="Times New Roman" w:hAnsi="Times New Roman" w:cs="Times New Roman"/>
          <w:sz w:val="24"/>
          <w:szCs w:val="24"/>
        </w:rPr>
        <w:tab/>
        <w:t>Т.А. Михайлова</w:t>
      </w:r>
    </w:p>
    <w:p w:rsidR="00DB4C14" w:rsidRPr="00DB4C14" w:rsidRDefault="00DB4C14" w:rsidP="00DB4C14">
      <w:pPr>
        <w:spacing w:after="0" w:line="240" w:lineRule="auto"/>
        <w:ind w:right="-6"/>
        <w:outlineLvl w:val="0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DB4C14" w:rsidRPr="00DB4C14" w:rsidRDefault="00DB4C14" w:rsidP="00DB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br w:type="page"/>
      </w:r>
    </w:p>
    <w:p w:rsidR="00DB4C14" w:rsidRPr="00DB4C14" w:rsidRDefault="00DB4C14" w:rsidP="00DB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Приложение</w:t>
      </w:r>
    </w:p>
    <w:p w:rsidR="00DB4C14" w:rsidRPr="00DB4C14" w:rsidRDefault="00DB4C14" w:rsidP="00DB4C14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B4C14" w:rsidRPr="00DB4C14" w:rsidRDefault="00DB4C14" w:rsidP="00DB4C14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Нижнеурюмского сельсовета</w:t>
      </w:r>
    </w:p>
    <w:p w:rsidR="00DB4C14" w:rsidRPr="00DB4C14" w:rsidRDefault="00DB4C14" w:rsidP="00DB4C14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DB4C14" w:rsidRPr="00DB4C14" w:rsidRDefault="00DB4C14" w:rsidP="00DB4C14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от 19.03.2025 № 8-па</w:t>
      </w:r>
    </w:p>
    <w:p w:rsidR="00DB4C14" w:rsidRPr="00DB4C14" w:rsidRDefault="00DB4C14" w:rsidP="00DB4C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DB4C14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Порядок (план) </w:t>
      </w:r>
    </w:p>
    <w:p w:rsidR="00DB4C14" w:rsidRPr="00DB4C14" w:rsidRDefault="00DB4C14" w:rsidP="00DB4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C14">
        <w:rPr>
          <w:rFonts w:ascii="Times New Roman" w:hAnsi="Times New Roman" w:cs="Times New Roman"/>
          <w:b/>
          <w:bCs/>
          <w:color w:val="111111"/>
          <w:sz w:val="24"/>
          <w:szCs w:val="24"/>
        </w:rPr>
        <w:t>действий по ликвидации последствий аварийных ситуаций в сфере те</w:t>
      </w:r>
      <w:r w:rsidRPr="00DB4C14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</w:t>
      </w:r>
      <w:r w:rsidRPr="00DB4C14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лоснабжения на территории Нижнеурюмского 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сельсовета </w:t>
      </w:r>
      <w:r w:rsidRPr="00DB4C14">
        <w:rPr>
          <w:rFonts w:ascii="Times New Roman" w:hAnsi="Times New Roman" w:cs="Times New Roman"/>
          <w:b/>
          <w:bCs/>
          <w:color w:val="111111"/>
          <w:sz w:val="24"/>
          <w:szCs w:val="24"/>
        </w:rPr>
        <w:t>Здвинского района Новосибирской о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>б</w:t>
      </w:r>
      <w:r w:rsidRPr="00DB4C14">
        <w:rPr>
          <w:rFonts w:ascii="Times New Roman" w:hAnsi="Times New Roman" w:cs="Times New Roman"/>
          <w:b/>
          <w:bCs/>
          <w:color w:val="111111"/>
          <w:sz w:val="24"/>
          <w:szCs w:val="24"/>
        </w:rPr>
        <w:t>ласти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DB4C1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(в том числе с применением электронного моделирования аварийных ситуаций)</w:t>
      </w:r>
    </w:p>
    <w:p w:rsidR="00DB4C14" w:rsidRPr="00DB4C14" w:rsidRDefault="00DB4C14" w:rsidP="00DB4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C14" w:rsidRPr="00DB4C14" w:rsidRDefault="00DB4C14" w:rsidP="00DB4C14">
      <w:pPr>
        <w:pStyle w:val="1"/>
        <w:tabs>
          <w:tab w:val="num" w:pos="0"/>
        </w:tabs>
        <w:rPr>
          <w:rFonts w:ascii="Times New Roman" w:hAnsi="Times New Roman"/>
          <w:sz w:val="24"/>
          <w:szCs w:val="24"/>
        </w:rPr>
      </w:pPr>
      <w:bookmarkStart w:id="3" w:name="sub_3"/>
      <w:bookmarkEnd w:id="3"/>
      <w:r w:rsidRPr="00DB4C14">
        <w:rPr>
          <w:rFonts w:ascii="Times New Roman" w:hAnsi="Times New Roman"/>
          <w:sz w:val="24"/>
          <w:szCs w:val="24"/>
        </w:rPr>
        <w:t>1. Общие положения</w:t>
      </w:r>
    </w:p>
    <w:p w:rsidR="00DB4C14" w:rsidRPr="00DB4C14" w:rsidRDefault="00DB4C14" w:rsidP="00DB4C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4" w:name="sub_32"/>
      <w:bookmarkStart w:id="5" w:name="sub_31"/>
      <w:bookmarkEnd w:id="4"/>
      <w:bookmarkEnd w:id="5"/>
    </w:p>
    <w:p w:rsidR="00DB4C14" w:rsidRPr="00DB4C14" w:rsidRDefault="00DB4C14" w:rsidP="00DB4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 xml:space="preserve">1.1. Настоящий </w:t>
      </w:r>
      <w:r w:rsidRPr="00DB4C14">
        <w:rPr>
          <w:rFonts w:ascii="Times New Roman" w:hAnsi="Times New Roman" w:cs="Times New Roman"/>
          <w:bCs/>
          <w:color w:val="111111"/>
          <w:sz w:val="24"/>
          <w:szCs w:val="24"/>
        </w:rPr>
        <w:t>Порядок (план) действий по ликвидации последствий аварийных ситуаций в сфере теплоснабжения на территории Нижнеурюмск</w:t>
      </w:r>
      <w:r w:rsidRPr="00DB4C14">
        <w:rPr>
          <w:rFonts w:ascii="Times New Roman" w:hAnsi="Times New Roman" w:cs="Times New Roman"/>
          <w:bCs/>
          <w:color w:val="111111"/>
          <w:sz w:val="24"/>
          <w:szCs w:val="24"/>
        </w:rPr>
        <w:t>о</w:t>
      </w:r>
      <w:r w:rsidRPr="00DB4C14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го сельсовета Здвинского района Новосибирской области </w:t>
      </w:r>
      <w:r w:rsidRPr="00DB4C14">
        <w:rPr>
          <w:rFonts w:ascii="Times New Roman" w:hAnsi="Times New Roman" w:cs="Times New Roman"/>
          <w:color w:val="000000"/>
          <w:spacing w:val="2"/>
          <w:sz w:val="24"/>
          <w:szCs w:val="24"/>
        </w:rPr>
        <w:t>(в том числе с применением электронного моделиров</w:t>
      </w:r>
      <w:r w:rsidRPr="00DB4C14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DB4C14">
        <w:rPr>
          <w:rFonts w:ascii="Times New Roman" w:hAnsi="Times New Roman" w:cs="Times New Roman"/>
          <w:color w:val="000000"/>
          <w:spacing w:val="2"/>
          <w:sz w:val="24"/>
          <w:szCs w:val="24"/>
        </w:rPr>
        <w:t>ния аварийных ситуаций)</w:t>
      </w:r>
      <w:r w:rsidRPr="00DB4C14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(далее - Порядок) разработан в соответствии с законодательством Российской Фед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е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рации, нормами и правилами в сфере предоставления жилищно-коммунальных услуг потребителям на основании: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Жилищного кодекса Российской Федерации от 29 декабря 2004 г.            № 188-ФЗ;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0" w:tooltip="https://internet.garant.ru/document/redirect/10107960/0" w:history="1">
        <w:r w:rsidRPr="00DB4C14">
          <w:rPr>
            <w:rStyle w:val="-"/>
            <w:rFonts w:ascii="Times New Roman" w:hAnsi="Times New Roman"/>
            <w:color w:val="111111"/>
            <w:sz w:val="24"/>
            <w:szCs w:val="24"/>
          </w:rPr>
          <w:t>Федерального закона</w:t>
        </w:r>
      </w:hyperlink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 xml:space="preserve"> от 21.12.1994 №68-ФЗ «О защите населения и территорий от чрезвычайных ситуаций природного и техногенного характ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е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ра»;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1" w:tooltip="https://internet.garant.ru/document/redirect/186367/0" w:history="1">
        <w:r w:rsidRPr="00DB4C14">
          <w:rPr>
            <w:rStyle w:val="-"/>
            <w:rFonts w:ascii="Times New Roman" w:hAnsi="Times New Roman"/>
            <w:color w:val="111111"/>
            <w:sz w:val="24"/>
            <w:szCs w:val="24"/>
          </w:rPr>
          <w:t>Федерального закона</w:t>
        </w:r>
      </w:hyperlink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2" w:tooltip="https://internet.garant.ru/document/redirect/12177489/0" w:history="1">
        <w:r w:rsidRPr="00DB4C14">
          <w:rPr>
            <w:rStyle w:val="-"/>
            <w:rFonts w:ascii="Times New Roman" w:hAnsi="Times New Roman"/>
            <w:color w:val="111111"/>
            <w:sz w:val="24"/>
            <w:szCs w:val="24"/>
          </w:rPr>
          <w:t>Федерального закона</w:t>
        </w:r>
      </w:hyperlink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 xml:space="preserve"> от 27.07.2010 №190-ФЗ «О теплоснабжении»;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3" w:tooltip="https://internet.garant.ru/document/redirect/70103066/0" w:history="1">
        <w:r w:rsidRPr="00DB4C14">
          <w:rPr>
            <w:rStyle w:val="-"/>
            <w:rFonts w:ascii="Times New Roman" w:hAnsi="Times New Roman"/>
            <w:color w:val="111111"/>
            <w:sz w:val="24"/>
            <w:szCs w:val="24"/>
          </w:rPr>
          <w:t>Федерального закона</w:t>
        </w:r>
      </w:hyperlink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 xml:space="preserve"> от 07.12.2011 №416-ФЗ «О водоснабжении и в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о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доотведении»;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4" w:tooltip="https://internet.garant.ru/document/redirect/10600054/0" w:history="1">
        <w:r w:rsidRPr="00DB4C14">
          <w:rPr>
            <w:rStyle w:val="-"/>
            <w:rFonts w:ascii="Times New Roman" w:hAnsi="Times New Roman"/>
            <w:color w:val="111111"/>
            <w:sz w:val="24"/>
            <w:szCs w:val="24"/>
          </w:rPr>
          <w:t>Постановления</w:t>
        </w:r>
      </w:hyperlink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 xml:space="preserve"> Правительства Российской Федерации от 24.03.1997        № 334 «О порядке сбора и обмена в Российской Федерации информацией в области защиты населения и территорий от чрезвычайных ситуаций приро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д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ного и техногенного характера»;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5" w:tooltip="https://internet.garant.ru/document/redirect/186620/0" w:history="1">
        <w:r w:rsidRPr="00DB4C14">
          <w:rPr>
            <w:rStyle w:val="-"/>
            <w:rFonts w:ascii="Times New Roman" w:hAnsi="Times New Roman"/>
            <w:color w:val="111111"/>
            <w:sz w:val="24"/>
            <w:szCs w:val="24"/>
          </w:rPr>
          <w:t>Постановления</w:t>
        </w:r>
      </w:hyperlink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 xml:space="preserve"> Правительства Российской Федерации от 30.12.2003       № 794 «О единой государственной системе предупреждения и ликвидации чрезвычайных ситу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ций»;</w:t>
      </w:r>
    </w:p>
    <w:p w:rsidR="00DB4C14" w:rsidRPr="00DB4C14" w:rsidRDefault="00DB4C14" w:rsidP="00DB4C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tooltip="https://internet.garant.ru/document/redirect/12186043/0" w:history="1">
        <w:r w:rsidRPr="00DB4C14">
          <w:rPr>
            <w:rStyle w:val="-"/>
            <w:rFonts w:ascii="Times New Roman" w:hAnsi="Times New Roman"/>
            <w:color w:val="000000"/>
            <w:sz w:val="24"/>
            <w:szCs w:val="24"/>
          </w:rPr>
          <w:t>Постановления</w:t>
        </w:r>
      </w:hyperlink>
      <w:r w:rsidRPr="00DB4C14">
        <w:rPr>
          <w:rStyle w:val="aff1"/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06.05.2011        № 354 «О предоставлении коммунальных услуг собственникам и пользователям помещений в многоквартирных домах и жилых домов» (далее - пост</w:t>
      </w:r>
      <w:r w:rsidRPr="00DB4C14">
        <w:rPr>
          <w:rStyle w:val="aff1"/>
          <w:rFonts w:ascii="Times New Roman" w:hAnsi="Times New Roman" w:cs="Times New Roman"/>
          <w:color w:val="000000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color w:val="000000"/>
          <w:sz w:val="24"/>
          <w:szCs w:val="24"/>
        </w:rPr>
        <w:t>новление № 354);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Приказа Министерства энергетики РФ от 13 сентября 2018 г. №757 «Об утвержд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е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нии Правил переключений в электроустановках»;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7" w:tooltip="https://internet.garant.ru/document/redirect/185671/1000" w:history="1">
        <w:r w:rsidRPr="00DB4C14">
          <w:rPr>
            <w:rStyle w:val="-"/>
            <w:rFonts w:ascii="Times New Roman" w:hAnsi="Times New Roman"/>
            <w:color w:val="111111"/>
            <w:sz w:val="24"/>
            <w:szCs w:val="24"/>
          </w:rPr>
          <w:t>Правил</w:t>
        </w:r>
      </w:hyperlink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 xml:space="preserve"> технической эксплуатации тепловых энергоустановок, утвержденных </w:t>
      </w:r>
      <w:hyperlink r:id="rId18" w:tooltip="https://internet.garant.ru/document/redirect/185671/0" w:history="1">
        <w:r w:rsidRPr="00DB4C14">
          <w:rPr>
            <w:rStyle w:val="-"/>
            <w:rFonts w:ascii="Times New Roman" w:hAnsi="Times New Roman"/>
            <w:color w:val="111111"/>
            <w:sz w:val="24"/>
            <w:szCs w:val="24"/>
          </w:rPr>
          <w:t>пр</w:t>
        </w:r>
        <w:r w:rsidRPr="00DB4C14">
          <w:rPr>
            <w:rStyle w:val="-"/>
            <w:rFonts w:ascii="Times New Roman" w:hAnsi="Times New Roman"/>
            <w:color w:val="111111"/>
            <w:sz w:val="24"/>
            <w:szCs w:val="24"/>
          </w:rPr>
          <w:t>и</w:t>
        </w:r>
        <w:r w:rsidRPr="00DB4C14">
          <w:rPr>
            <w:rStyle w:val="-"/>
            <w:rFonts w:ascii="Times New Roman" w:hAnsi="Times New Roman"/>
            <w:color w:val="111111"/>
            <w:sz w:val="24"/>
            <w:szCs w:val="24"/>
          </w:rPr>
          <w:t>казом</w:t>
        </w:r>
      </w:hyperlink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 xml:space="preserve"> Минэнерго России от 24.03.2003 №115;</w:t>
      </w:r>
    </w:p>
    <w:p w:rsidR="00DB4C14" w:rsidRPr="00DB4C14" w:rsidRDefault="00DB4C14" w:rsidP="00DB4C14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bookmarkStart w:id="6" w:name="p_1"/>
      <w:bookmarkEnd w:id="6"/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Приказа Госстроя РФ от 20 августа 2001 г. №191 «Об утверждении М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е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тодических рекомендаций по техническому расследованию и учету технологических нарушений в системах коммунального энергоснабжения и работе энергетических организаций жили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щ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но-коммунального комплекса»;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 xml:space="preserve"> Приказа Министерства энергетики Российской Федерации от 13 ноя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б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ря 2024 г. № 2234 «Об утверждении Правил обеспечения готовности к отопительному периоду и П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о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рядка проведения оценки обеспечения готовности к отопительному периоду»;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color w:val="000000"/>
          <w:sz w:val="24"/>
          <w:szCs w:val="24"/>
        </w:rPr>
        <w:lastRenderedPageBreak/>
        <w:t>Постановления Правительства РФ от 2 июня 2022 г. №1014 «О расследовании пр</w:t>
      </w:r>
      <w:r w:rsidRPr="00DB4C14">
        <w:rPr>
          <w:rStyle w:val="aff1"/>
          <w:rFonts w:ascii="Times New Roman" w:hAnsi="Times New Roman" w:cs="Times New Roman"/>
          <w:color w:val="000000"/>
          <w:sz w:val="24"/>
          <w:szCs w:val="24"/>
        </w:rPr>
        <w:t>и</w:t>
      </w:r>
      <w:r w:rsidRPr="00DB4C14">
        <w:rPr>
          <w:rStyle w:val="aff1"/>
          <w:rFonts w:ascii="Times New Roman" w:hAnsi="Times New Roman" w:cs="Times New Roman"/>
          <w:color w:val="000000"/>
          <w:sz w:val="24"/>
          <w:szCs w:val="24"/>
        </w:rPr>
        <w:t>чин аварийных ситуаций при теплоснабжении»;</w:t>
      </w:r>
    </w:p>
    <w:p w:rsidR="00DB4C14" w:rsidRPr="00DB4C14" w:rsidRDefault="00DB4C14" w:rsidP="00DB4C14">
      <w:pPr>
        <w:pStyle w:val="1"/>
        <w:tabs>
          <w:tab w:val="num" w:pos="0"/>
        </w:tabs>
        <w:ind w:firstLine="720"/>
        <w:jc w:val="both"/>
        <w:rPr>
          <w:rStyle w:val="aff1"/>
          <w:rFonts w:ascii="Times New Roman" w:hAnsi="Times New Roman"/>
          <w:color w:val="000000"/>
          <w:sz w:val="24"/>
          <w:szCs w:val="24"/>
        </w:rPr>
      </w:pPr>
      <w:hyperlink r:id="rId19" w:tooltip="https://internet.garant.ru/document/redirect/2307486/0" w:history="1">
        <w:r w:rsidRPr="00DB4C14">
          <w:rPr>
            <w:rStyle w:val="-"/>
            <w:rFonts w:ascii="Times New Roman" w:hAnsi="Times New Roman"/>
            <w:color w:val="000000"/>
            <w:sz w:val="24"/>
            <w:szCs w:val="24"/>
          </w:rPr>
          <w:t xml:space="preserve">Приказа Министерства регионального развития РФ от 14 апреля 2008 г. № 48 </w:t>
        </w:r>
        <w:r w:rsidRPr="00DB4C14">
          <w:rPr>
            <w:rStyle w:val="aff1"/>
            <w:rFonts w:ascii="Times New Roman" w:hAnsi="Times New Roman"/>
            <w:color w:val="000000"/>
            <w:sz w:val="24"/>
            <w:szCs w:val="24"/>
          </w:rPr>
          <w:t>«</w:t>
        </w:r>
        <w:r w:rsidRPr="00DB4C14">
          <w:rPr>
            <w:rStyle w:val="-"/>
            <w:rFonts w:ascii="Times New Roman" w:hAnsi="Times New Roman"/>
            <w:color w:val="000000"/>
            <w:sz w:val="24"/>
            <w:szCs w:val="24"/>
          </w:rPr>
          <w:t>Об утверждении Методики проведения м</w:t>
        </w:r>
        <w:r w:rsidRPr="00DB4C14">
          <w:rPr>
            <w:rStyle w:val="-"/>
            <w:rFonts w:ascii="Times New Roman" w:hAnsi="Times New Roman"/>
            <w:color w:val="000000"/>
            <w:sz w:val="24"/>
            <w:szCs w:val="24"/>
          </w:rPr>
          <w:t>о</w:t>
        </w:r>
        <w:r w:rsidRPr="00DB4C14">
          <w:rPr>
            <w:rStyle w:val="-"/>
            <w:rFonts w:ascii="Times New Roman" w:hAnsi="Times New Roman"/>
            <w:color w:val="000000"/>
            <w:sz w:val="24"/>
            <w:szCs w:val="24"/>
          </w:rPr>
          <w:t>ниторинга выполнения производственных и инвестиционных программ организаций коммунального комплекса</w:t>
        </w:r>
        <w:r w:rsidRPr="00DB4C14">
          <w:rPr>
            <w:rStyle w:val="aff1"/>
            <w:rFonts w:ascii="Times New Roman" w:hAnsi="Times New Roman"/>
            <w:color w:val="000000"/>
            <w:sz w:val="24"/>
            <w:szCs w:val="24"/>
          </w:rPr>
          <w:t>»</w:t>
        </w:r>
      </w:hyperlink>
      <w:r w:rsidRPr="00DB4C14">
        <w:rPr>
          <w:rStyle w:val="aff1"/>
          <w:rFonts w:ascii="Times New Roman" w:hAnsi="Times New Roman"/>
          <w:color w:val="000000"/>
          <w:sz w:val="24"/>
          <w:szCs w:val="24"/>
        </w:rPr>
        <w:t>;</w:t>
      </w:r>
    </w:p>
    <w:p w:rsidR="00DB4C14" w:rsidRPr="00DB4C14" w:rsidRDefault="00DB4C14" w:rsidP="00DB4C14">
      <w:pPr>
        <w:pStyle w:val="1"/>
        <w:tabs>
          <w:tab w:val="num" w:pos="0"/>
        </w:tabs>
        <w:ind w:firstLine="720"/>
        <w:jc w:val="both"/>
        <w:rPr>
          <w:rStyle w:val="aff1"/>
          <w:rFonts w:ascii="Times New Roman" w:hAnsi="Times New Roman"/>
          <w:sz w:val="24"/>
          <w:szCs w:val="24"/>
        </w:rPr>
      </w:pPr>
      <w:r w:rsidRPr="00DB4C14">
        <w:rPr>
          <w:rStyle w:val="aff1"/>
          <w:rFonts w:ascii="Times New Roman" w:hAnsi="Times New Roman"/>
          <w:bCs/>
          <w:color w:val="000000"/>
          <w:sz w:val="24"/>
          <w:szCs w:val="24"/>
        </w:rPr>
        <w:t>Приказа МЧС России от 05.07.2021 № 429 «Об установл</w:t>
      </w:r>
      <w:r w:rsidRPr="00DB4C14">
        <w:rPr>
          <w:rStyle w:val="aff1"/>
          <w:rFonts w:ascii="Times New Roman" w:hAnsi="Times New Roman"/>
          <w:bCs/>
          <w:color w:val="000000"/>
          <w:sz w:val="24"/>
          <w:szCs w:val="24"/>
        </w:rPr>
        <w:t>е</w:t>
      </w:r>
      <w:r w:rsidRPr="00DB4C14">
        <w:rPr>
          <w:rStyle w:val="aff1"/>
          <w:rFonts w:ascii="Times New Roman" w:hAnsi="Times New Roman"/>
          <w:bCs/>
          <w:color w:val="000000"/>
          <w:sz w:val="24"/>
          <w:szCs w:val="24"/>
        </w:rPr>
        <w:t>нии критериев информации о чрезвычайных ситуациях приро</w:t>
      </w:r>
      <w:r w:rsidRPr="00DB4C14">
        <w:rPr>
          <w:rStyle w:val="aff1"/>
          <w:rFonts w:ascii="Times New Roman" w:hAnsi="Times New Roman"/>
          <w:bCs/>
          <w:color w:val="000000"/>
          <w:sz w:val="24"/>
          <w:szCs w:val="24"/>
        </w:rPr>
        <w:t>д</w:t>
      </w:r>
      <w:r w:rsidRPr="00DB4C14">
        <w:rPr>
          <w:rStyle w:val="aff1"/>
          <w:rFonts w:ascii="Times New Roman" w:hAnsi="Times New Roman"/>
          <w:bCs/>
          <w:color w:val="000000"/>
          <w:sz w:val="24"/>
          <w:szCs w:val="24"/>
        </w:rPr>
        <w:t xml:space="preserve">ного и техногенного характера». 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Style w:val="aff1"/>
          <w:rFonts w:ascii="Times New Roman" w:hAnsi="Times New Roman" w:cs="Times New Roman"/>
          <w:sz w:val="24"/>
          <w:szCs w:val="24"/>
        </w:rPr>
      </w:pPr>
      <w:bookmarkStart w:id="7" w:name="sub_9"/>
      <w:bookmarkEnd w:id="7"/>
      <w:r w:rsidRPr="00DB4C14">
        <w:rPr>
          <w:rStyle w:val="aff1"/>
          <w:rFonts w:ascii="Times New Roman" w:hAnsi="Times New Roman" w:cs="Times New Roman"/>
          <w:sz w:val="24"/>
          <w:szCs w:val="24"/>
        </w:rPr>
        <w:t>1.2. 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циями теплоснабжения, электроснабжения, водоснабжения и водоотведения, осуществляющими деятельность на </w:t>
      </w:r>
      <w:r w:rsidRPr="00DB4C14">
        <w:rPr>
          <w:rFonts w:ascii="Times New Roman" w:hAnsi="Times New Roman" w:cs="Times New Roman"/>
          <w:bCs/>
          <w:color w:val="111111"/>
          <w:sz w:val="24"/>
          <w:szCs w:val="24"/>
        </w:rPr>
        <w:t>на террит</w:t>
      </w:r>
      <w:r w:rsidRPr="00DB4C14">
        <w:rPr>
          <w:rFonts w:ascii="Times New Roman" w:hAnsi="Times New Roman" w:cs="Times New Roman"/>
          <w:bCs/>
          <w:color w:val="111111"/>
          <w:sz w:val="24"/>
          <w:szCs w:val="24"/>
        </w:rPr>
        <w:t>о</w:t>
      </w:r>
      <w:r w:rsidRPr="00DB4C14">
        <w:rPr>
          <w:rFonts w:ascii="Times New Roman" w:hAnsi="Times New Roman" w:cs="Times New Roman"/>
          <w:bCs/>
          <w:color w:val="111111"/>
          <w:sz w:val="24"/>
          <w:szCs w:val="24"/>
        </w:rPr>
        <w:t>рии Нижнеурюмского сельсовета Здвинского района Новосибирской области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 (далее - ресурсоснабжающие организации), управляющими орг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низациями, товариществами собственников жилья, жилищными кооперативами или ин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ы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ми специализированными потребительскими кооперативами) обслуживающими жили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щ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ный фонд (далее - управляющие организации, ТСЖ), собственниками зданий с непосре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д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ственной формой управления имуществом (далее - собственники зданий с НФУ), абоне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н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тами (потребителями коммунальных ресурсов) и администрацией </w:t>
      </w:r>
      <w:bookmarkStart w:id="8" w:name="sub_101"/>
      <w:bookmarkStart w:id="9" w:name="sub_10"/>
      <w:bookmarkEnd w:id="8"/>
      <w:bookmarkEnd w:id="9"/>
      <w:r w:rsidRPr="00DB4C14">
        <w:rPr>
          <w:rFonts w:ascii="Times New Roman" w:hAnsi="Times New Roman" w:cs="Times New Roman"/>
          <w:bCs/>
          <w:color w:val="111111"/>
          <w:sz w:val="24"/>
          <w:szCs w:val="24"/>
        </w:rPr>
        <w:t>Нижнеурюмского сельсовета Здви</w:t>
      </w:r>
      <w:r w:rsidRPr="00DB4C14">
        <w:rPr>
          <w:rFonts w:ascii="Times New Roman" w:hAnsi="Times New Roman" w:cs="Times New Roman"/>
          <w:bCs/>
          <w:color w:val="111111"/>
          <w:sz w:val="24"/>
          <w:szCs w:val="24"/>
        </w:rPr>
        <w:t>н</w:t>
      </w:r>
      <w:r w:rsidRPr="00DB4C14">
        <w:rPr>
          <w:rFonts w:ascii="Times New Roman" w:hAnsi="Times New Roman" w:cs="Times New Roman"/>
          <w:bCs/>
          <w:color w:val="111111"/>
          <w:sz w:val="24"/>
          <w:szCs w:val="24"/>
        </w:rPr>
        <w:t>ского района Новосибирской области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 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1.3. В настоящем Порядке используются понятия и определения в значениях, опр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деленных законодательством Российской Федерации: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Style w:val="aff1"/>
          <w:rFonts w:ascii="Times New Roman" w:hAnsi="Times New Roman" w:cs="Times New Roman"/>
          <w:sz w:val="24"/>
          <w:szCs w:val="24"/>
        </w:rPr>
      </w:pPr>
      <w:bookmarkStart w:id="10" w:name="sub_102"/>
      <w:bookmarkEnd w:id="10"/>
      <w:r w:rsidRPr="00DB4C14">
        <w:rPr>
          <w:rStyle w:val="af9"/>
          <w:rFonts w:ascii="Times New Roman" w:hAnsi="Times New Roman" w:cs="Times New Roman"/>
          <w:sz w:val="24"/>
          <w:szCs w:val="24"/>
        </w:rPr>
        <w:t>внутридомовые инженерные системы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 - являющиеся общим имуществом собс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т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венников помещений в многоквартирном доме инженерные коммуникации (сети), мех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в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ления исполнителем коммунальной услуги по отоплению и (или) горячему водоснабж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нию (при отсутствии централизованных систем теплоснабжения и (или) горячего вод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снабжения), мусороприемные камеры, мусоропроводы;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9"/>
          <w:rFonts w:ascii="Times New Roman" w:hAnsi="Times New Roman" w:cs="Times New Roman"/>
          <w:sz w:val="24"/>
          <w:szCs w:val="24"/>
        </w:rPr>
        <w:t>исполнитель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 - юридическое лицо независимо от организационно-правовой формы или индивидуальный предприниматель, предоставляющие потребителю коммунальные услуги;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9"/>
          <w:rFonts w:ascii="Times New Roman" w:hAnsi="Times New Roman" w:cs="Times New Roman"/>
          <w:sz w:val="24"/>
          <w:szCs w:val="24"/>
        </w:rPr>
        <w:t>коммунальные услуги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 - осуществление деятельности исполнителя по подаче п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жилых, нежилых помещений, общего имущества в многоквартирном доме в случаях, установленных </w:t>
      </w:r>
      <w:hyperlink r:id="rId20" w:tooltip="https://internet.garant.ru/document/redirect/12186043/1000" w:history="1">
        <w:r w:rsidRPr="00DB4C14">
          <w:rPr>
            <w:rStyle w:val="-"/>
            <w:rFonts w:ascii="Times New Roman" w:hAnsi="Times New Roman"/>
            <w:color w:val="111111"/>
            <w:sz w:val="24"/>
            <w:szCs w:val="24"/>
          </w:rPr>
          <w:t>Правилами</w:t>
        </w:r>
      </w:hyperlink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 xml:space="preserve"> предоставления коммунальных услуг собственникам и пользоват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е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 xml:space="preserve">лям помещений в многоквартирных домах и жилых домов, утвержденными </w:t>
      </w:r>
      <w:hyperlink r:id="rId21" w:tooltip="https://internet.garant.ru/document/redirect/12186043/0" w:history="1">
        <w:r w:rsidRPr="00DB4C14">
          <w:rPr>
            <w:rStyle w:val="-"/>
            <w:rFonts w:ascii="Times New Roman" w:hAnsi="Times New Roman"/>
            <w:color w:val="111111"/>
            <w:sz w:val="24"/>
            <w:szCs w:val="24"/>
          </w:rPr>
          <w:t>постановл</w:t>
        </w:r>
        <w:r w:rsidRPr="00DB4C14">
          <w:rPr>
            <w:rStyle w:val="-"/>
            <w:rFonts w:ascii="Times New Roman" w:hAnsi="Times New Roman"/>
            <w:color w:val="111111"/>
            <w:sz w:val="24"/>
            <w:szCs w:val="24"/>
          </w:rPr>
          <w:t>е</w:t>
        </w:r>
        <w:r w:rsidRPr="00DB4C14">
          <w:rPr>
            <w:rStyle w:val="-"/>
            <w:rFonts w:ascii="Times New Roman" w:hAnsi="Times New Roman"/>
            <w:color w:val="111111"/>
            <w:sz w:val="24"/>
            <w:szCs w:val="24"/>
          </w:rPr>
          <w:t>нием №354</w:t>
        </w:r>
      </w:hyperlink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, а та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кже земельных участков и расположенных на них жилых домов (домовл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дений). К коммунальной услуге относится услуга по обращению с твердыми коммунал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ь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ными отходами;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9"/>
          <w:rFonts w:ascii="Times New Roman" w:hAnsi="Times New Roman" w:cs="Times New Roman"/>
          <w:sz w:val="24"/>
          <w:szCs w:val="24"/>
        </w:rPr>
        <w:t>коммунальные ресурсы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 - холодная вода, горячая вода, электрическая энергия, газ, тепловая энергия, теплоноситель в виде горячей воды в открытых системах теплоснабж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ния (горячего водоснабжения), бытовой газ в баллонах, твердое топливо при наличии печного отопления, используемые для предоставления коммунальных услуг и потребля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мые при содержании общего имущества в многоквартирном доме. К коммунальным р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сурсам приравниваются также сточные воды, отводимые по централизованным сетям 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н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женерно-технического обеспечения;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9"/>
          <w:rFonts w:ascii="Times New Roman" w:hAnsi="Times New Roman" w:cs="Times New Roman"/>
          <w:sz w:val="24"/>
          <w:szCs w:val="24"/>
        </w:rPr>
        <w:lastRenderedPageBreak/>
        <w:t>потребитель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 - собственник помещения в многоквартирном доме, жилого дома, домовладения, а также лицо, пользующееся на ином законном 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с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новании помещением в многоквартирном доме, жилым домом, домовладением, потребляющее коммунальные у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с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луги;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9"/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 - юридическое лицо независимо от организационно-правовой формы, а также индивидуальный предприним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тель, осуществляющие продажу коммунальных ресурсов (отведение сточных вод);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9"/>
          <w:rFonts w:ascii="Times New Roman" w:hAnsi="Times New Roman" w:cs="Times New Roman"/>
          <w:sz w:val="24"/>
          <w:szCs w:val="24"/>
        </w:rPr>
        <w:t>система теплоснабжения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 - совокупность источников тепловой энергии и теплопотребляющих установок, технологически соединенных тепл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выми сетями;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Style w:val="aff1"/>
          <w:rFonts w:ascii="Times New Roman" w:hAnsi="Times New Roman" w:cs="Times New Roman"/>
          <w:sz w:val="24"/>
          <w:szCs w:val="24"/>
        </w:rPr>
      </w:pPr>
      <w:r w:rsidRPr="00DB4C14">
        <w:rPr>
          <w:rStyle w:val="af9"/>
          <w:rFonts w:ascii="Times New Roman" w:hAnsi="Times New Roman" w:cs="Times New Roman"/>
          <w:sz w:val="24"/>
          <w:szCs w:val="24"/>
        </w:rPr>
        <w:t>теплоснабжающая организация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 - организация, осуществляющая продажу потр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бителям и (или) теплоснабжающим организациям произведенных или приобретенных т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телей тепловой энергии (данное положение применяется к регулированию сходных отн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шений с участием индивидуальных предпринимателей);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9"/>
          <w:rFonts w:ascii="Times New Roman" w:hAnsi="Times New Roman" w:cs="Times New Roman"/>
          <w:sz w:val="24"/>
          <w:szCs w:val="24"/>
        </w:rPr>
        <w:t>теплосетевая организация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 - организация, оказывающая услуги по передаче те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п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ловой энергии (данное положение применяется к регулированию сходных отношений с участием индивидуальных предпринимателей) и соответствующая утвержденным Прав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тельством Российской Федерации критериям отнесения собственников или иных законных владельцев тепловых с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тей к теплосетевым организациям;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9"/>
          <w:rFonts w:ascii="Times New Roman" w:hAnsi="Times New Roman" w:cs="Times New Roman"/>
          <w:sz w:val="24"/>
          <w:szCs w:val="24"/>
        </w:rPr>
        <w:t>тепловая сеть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 - совокупность устройств (включая центральные тепл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вые пункты, насосные станции), предназначенных для передачи тепловой энергии, теплоносителя от источников тепловой энергии до теплопотре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б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ляющих установок;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9"/>
          <w:rFonts w:ascii="Times New Roman" w:hAnsi="Times New Roman" w:cs="Times New Roman"/>
          <w:sz w:val="24"/>
          <w:szCs w:val="24"/>
        </w:rPr>
        <w:t>источник тепловой энергии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 - устройство, предназначенное для производства те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п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ловой энергии;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9"/>
          <w:rFonts w:ascii="Times New Roman" w:hAnsi="Times New Roman" w:cs="Times New Roman"/>
          <w:sz w:val="24"/>
          <w:szCs w:val="24"/>
        </w:rPr>
        <w:t>централизованные сети инженерно-технического обеспечения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 - совокупность трубопроводов, коммуникаций и других сооружений, предназначенных для подачи ко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м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мунальных ресурсов к внутридомовым инженерным системам (отведения сточных вод из внутридомовых инженерных систем);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9"/>
          <w:rFonts w:ascii="Times New Roman" w:hAnsi="Times New Roman" w:cs="Times New Roman"/>
          <w:sz w:val="24"/>
          <w:szCs w:val="24"/>
        </w:rPr>
        <w:t>технологические нарушения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 - нарушения в работе систем коммунального энергоснабжения (электроснабжения; теплоснабжения) и эксплу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тирующих их организаций в зависимости от характера и тяжести последс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т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вий (воздействие на персонал; отклонение параметров энергоносителя; экологическое воздействие; объем повреждения оборудов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ния; другие факторы снижения надежности) подразделяются на аварии и инциденты;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9"/>
          <w:rFonts w:ascii="Times New Roman" w:hAnsi="Times New Roman" w:cs="Times New Roman"/>
          <w:sz w:val="24"/>
          <w:szCs w:val="24"/>
        </w:rPr>
        <w:t>инцидент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 - отказ или повреждение оборудования и (или) сетей, отклонения от установленных режимов, нарушение федеральных законов и иных правовых актов Росси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й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ской Федерации, а также нормативных технических документов, устанавливающих правила ведения работ на опасном произво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д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ственном объекте, включая: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9"/>
          <w:rFonts w:ascii="Times New Roman" w:hAnsi="Times New Roman" w:cs="Times New Roman"/>
          <w:sz w:val="24"/>
          <w:szCs w:val="24"/>
        </w:rPr>
        <w:t>технологический отказ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 - вынужденное отключение или ограничение работоспособности оборудования, приведшее к нарушению процесса прои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з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водства и (или) передачи электрической и тепловой энергии потребителям, если они не содержат признаков аварии;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9"/>
          <w:rFonts w:ascii="Times New Roman" w:hAnsi="Times New Roman" w:cs="Times New Roman"/>
          <w:sz w:val="24"/>
          <w:szCs w:val="24"/>
        </w:rPr>
        <w:t>функциональный отказ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 - неисправности оборудования (в том числе резервного и вспомогательного), не повлиявшие на технологический процесс производства и (или) передачи энергии, а также неправильное действие з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щит и автоматики, ошибочные действия персонала, если они не привели к ограничению потребителей и снижению качества отпу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с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каемой энергии;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Style w:val="aff1"/>
          <w:rFonts w:ascii="Times New Roman" w:hAnsi="Times New Roman" w:cs="Times New Roman"/>
          <w:sz w:val="24"/>
          <w:szCs w:val="24"/>
        </w:rPr>
      </w:pPr>
      <w:r w:rsidRPr="00DB4C14">
        <w:rPr>
          <w:rStyle w:val="af9"/>
          <w:rFonts w:ascii="Times New Roman" w:hAnsi="Times New Roman" w:cs="Times New Roman"/>
          <w:sz w:val="24"/>
          <w:szCs w:val="24"/>
        </w:rPr>
        <w:lastRenderedPageBreak/>
        <w:t>авария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 - разрушение сооружений и (или) технических устройств, пр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меняемых на опасном производственном объекте, неконтролируемые взрыв и (или) выброс опасных веществ;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9"/>
          <w:rFonts w:ascii="Times New Roman" w:hAnsi="Times New Roman" w:cs="Times New Roman"/>
          <w:sz w:val="24"/>
          <w:szCs w:val="24"/>
        </w:rPr>
        <w:t>аварийная ситуация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 - технологическое нарушение, приведшее к ра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з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рушению или повреждению сооружений и (или) технических устройств (оборудования), неконтролируемому взрыву и (или) выбросу опасных в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ществ, полному или частичному ограничению режима потребления тепловой эне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р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гии;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9"/>
          <w:rFonts w:ascii="Times New Roman" w:hAnsi="Times New Roman" w:cs="Times New Roman"/>
          <w:sz w:val="24"/>
          <w:szCs w:val="24"/>
        </w:rPr>
        <w:t>чрезвычайная ситуация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 (далее - ЧС) - обстановка на определенной территории, сложившаяся в результате аварии, опасного природного явления, катастрофы, распр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странения заболевания, представляющего опасность для окружающих, стихийного или иного бедствия, которые могут повлечь или повлекли за собой человеческие жертвы, нанесли ущерб здоровью людей или окружающей природной среде, значительные материальные потери и нар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у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шили условия жизнедеятельности населения.</w:t>
      </w:r>
    </w:p>
    <w:p w:rsidR="00DB4C14" w:rsidRPr="00DB4C14" w:rsidRDefault="00DB4C14" w:rsidP="00DB4C1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 xml:space="preserve">1.3.1. </w:t>
      </w:r>
      <w:r w:rsidRPr="00DB4C14">
        <w:rPr>
          <w:rFonts w:ascii="Times New Roman" w:hAnsi="Times New Roman" w:cs="Times New Roman"/>
          <w:spacing w:val="2"/>
          <w:sz w:val="24"/>
          <w:szCs w:val="24"/>
        </w:rPr>
        <w:t>К перечню возможных последствий аварийных ситуаций (чрезвычайных ситуаций) на тепловых сетях и источниках тепловой энергии о</w:t>
      </w:r>
      <w:r w:rsidRPr="00DB4C14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DB4C14">
        <w:rPr>
          <w:rFonts w:ascii="Times New Roman" w:hAnsi="Times New Roman" w:cs="Times New Roman"/>
          <w:spacing w:val="2"/>
          <w:sz w:val="24"/>
          <w:szCs w:val="24"/>
        </w:rPr>
        <w:t>носятся:</w:t>
      </w:r>
    </w:p>
    <w:p w:rsidR="00DB4C14" w:rsidRPr="00DB4C14" w:rsidRDefault="00DB4C14" w:rsidP="00DB4C14">
      <w:pPr>
        <w:pStyle w:val="ab"/>
        <w:numPr>
          <w:ilvl w:val="0"/>
          <w:numId w:val="18"/>
        </w:numPr>
        <w:jc w:val="both"/>
        <w:rPr>
          <w:spacing w:val="2"/>
        </w:rPr>
      </w:pPr>
      <w:r w:rsidRPr="00DB4C14">
        <w:rPr>
          <w:spacing w:val="2"/>
        </w:rPr>
        <w:t>Авария на объектах теплоснабжения повлекшая нарушение условия жизнеде</w:t>
      </w:r>
      <w:r w:rsidRPr="00DB4C14">
        <w:rPr>
          <w:spacing w:val="2"/>
        </w:rPr>
        <w:t>я</w:t>
      </w:r>
      <w:r w:rsidRPr="00DB4C14">
        <w:rPr>
          <w:spacing w:val="2"/>
        </w:rPr>
        <w:t>тельности 50 человек и более, на 1 сутки и более при условии: температура во</w:t>
      </w:r>
      <w:r w:rsidRPr="00DB4C14">
        <w:rPr>
          <w:spacing w:val="2"/>
        </w:rPr>
        <w:t>з</w:t>
      </w:r>
      <w:r w:rsidRPr="00DB4C14">
        <w:rPr>
          <w:spacing w:val="2"/>
        </w:rPr>
        <w:t>духа в жилых комнатах более суток фиксируется ниже +18 °C в холодный период (теплый период - ниже +20 °C)*;</w:t>
      </w:r>
    </w:p>
    <w:p w:rsidR="00DB4C14" w:rsidRPr="00DB4C14" w:rsidRDefault="00DB4C14" w:rsidP="00DB4C14">
      <w:pPr>
        <w:pStyle w:val="ab"/>
        <w:numPr>
          <w:ilvl w:val="0"/>
          <w:numId w:val="18"/>
        </w:numPr>
        <w:jc w:val="both"/>
      </w:pPr>
      <w:r w:rsidRPr="00DB4C14">
        <w:t xml:space="preserve">Прекращение теплоснабжения потребителей (в количестве </w:t>
      </w:r>
      <w:r w:rsidRPr="00DB4C14">
        <w:rPr>
          <w:spacing w:val="2"/>
        </w:rPr>
        <w:t>50 человек и более</w:t>
      </w:r>
      <w:r w:rsidRPr="00DB4C14">
        <w:t>) в отопительный период на срок более 24 часов;</w:t>
      </w:r>
    </w:p>
    <w:p w:rsidR="00DB4C14" w:rsidRPr="00DB4C14" w:rsidRDefault="00DB4C14" w:rsidP="00DB4C14">
      <w:pPr>
        <w:pStyle w:val="ab"/>
        <w:numPr>
          <w:ilvl w:val="0"/>
          <w:numId w:val="18"/>
        </w:numPr>
        <w:jc w:val="both"/>
        <w:rPr>
          <w:spacing w:val="2"/>
        </w:rPr>
      </w:pPr>
      <w:r w:rsidRPr="00DB4C14">
        <w:t>Разрушение или повреждение оборудования объектов, которое привело к выходу из строя источников тепловой энергии или тепловых сетей на срок 3 суток и более</w:t>
      </w:r>
      <w:r w:rsidRPr="00DB4C14">
        <w:rPr>
          <w:spacing w:val="2"/>
        </w:rPr>
        <w:t>;</w:t>
      </w:r>
    </w:p>
    <w:p w:rsidR="00DB4C14" w:rsidRPr="00DB4C14" w:rsidRDefault="00DB4C14" w:rsidP="00DB4C14">
      <w:pPr>
        <w:pStyle w:val="ab"/>
        <w:numPr>
          <w:ilvl w:val="0"/>
          <w:numId w:val="18"/>
        </w:numPr>
        <w:jc w:val="both"/>
      </w:pPr>
      <w:r w:rsidRPr="00DB4C14">
        <w:t>Разрушение или повреждение сооружений, в которых находятся объе</w:t>
      </w:r>
      <w:r w:rsidRPr="00DB4C14">
        <w:t>к</w:t>
      </w:r>
      <w:r w:rsidRPr="00DB4C14">
        <w:t xml:space="preserve">ты, которое привело к прекращению теплоснабжения потребителей (в количестве </w:t>
      </w:r>
      <w:r w:rsidRPr="00DB4C14">
        <w:rPr>
          <w:spacing w:val="2"/>
        </w:rPr>
        <w:t>50 человек и более</w:t>
      </w:r>
      <w:r w:rsidRPr="00DB4C14">
        <w:t>);</w:t>
      </w:r>
    </w:p>
    <w:p w:rsidR="00DB4C14" w:rsidRPr="00DB4C14" w:rsidRDefault="00DB4C14" w:rsidP="00DB4C14">
      <w:pPr>
        <w:pStyle w:val="ab"/>
        <w:numPr>
          <w:ilvl w:val="0"/>
          <w:numId w:val="18"/>
        </w:numPr>
        <w:jc w:val="both"/>
        <w:rPr>
          <w:spacing w:val="2"/>
        </w:rPr>
      </w:pPr>
      <w:r w:rsidRPr="00DB4C14">
        <w:t xml:space="preserve">Перерыв теплоснабжения потребителей (в количестве </w:t>
      </w:r>
      <w:r w:rsidRPr="00DB4C14">
        <w:rPr>
          <w:spacing w:val="2"/>
        </w:rPr>
        <w:t>50 человек и б</w:t>
      </w:r>
      <w:r w:rsidRPr="00DB4C14">
        <w:rPr>
          <w:spacing w:val="2"/>
        </w:rPr>
        <w:t>о</w:t>
      </w:r>
      <w:r w:rsidRPr="00DB4C14">
        <w:rPr>
          <w:spacing w:val="2"/>
        </w:rPr>
        <w:t>лее</w:t>
      </w:r>
      <w:r w:rsidRPr="00DB4C14">
        <w:t>) на срок более 6 часов</w:t>
      </w:r>
      <w:r w:rsidRPr="00DB4C14">
        <w:rPr>
          <w:spacing w:val="2"/>
        </w:rPr>
        <w:t>;</w:t>
      </w:r>
    </w:p>
    <w:p w:rsidR="00DB4C14" w:rsidRPr="00DB4C14" w:rsidRDefault="00DB4C14" w:rsidP="00DB4C14">
      <w:pPr>
        <w:pStyle w:val="ab"/>
        <w:numPr>
          <w:ilvl w:val="0"/>
          <w:numId w:val="18"/>
        </w:numPr>
        <w:jc w:val="both"/>
        <w:rPr>
          <w:spacing w:val="2"/>
        </w:rPr>
      </w:pPr>
      <w:r w:rsidRPr="00DB4C14">
        <w:t>Снижение температуры теплоносителя в подающем трубопроводе те</w:t>
      </w:r>
      <w:r w:rsidRPr="00DB4C14">
        <w:t>п</w:t>
      </w:r>
      <w:r w:rsidRPr="00DB4C14">
        <w:t>ловой сети в отопительный период на 30 процентов и более по сравнению с температурным графиком системы теплоснабжения.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pacing w:val="2"/>
          <w:sz w:val="24"/>
          <w:szCs w:val="24"/>
        </w:rPr>
        <w:t>*п. 1.3.1. Приказа МЧС России от 05.07.2021 № 429 (ред. от 10.01.2024) «Об установлении критериев информации о чрезвычайных ситуациях природного и техногенного характера» (Зарегистрировано в Ми</w:t>
      </w:r>
      <w:r w:rsidRPr="00DB4C14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DB4C14">
        <w:rPr>
          <w:rFonts w:ascii="Times New Roman" w:hAnsi="Times New Roman" w:cs="Times New Roman"/>
          <w:spacing w:val="2"/>
          <w:sz w:val="24"/>
          <w:szCs w:val="24"/>
        </w:rPr>
        <w:t>юсте России 16.09.2021 № 65025)</w:t>
      </w:r>
      <w:r w:rsidRPr="00DB4C14">
        <w:rPr>
          <w:rFonts w:ascii="Times New Roman" w:hAnsi="Times New Roman" w:cs="Times New Roman"/>
          <w:sz w:val="24"/>
          <w:szCs w:val="24"/>
        </w:rPr>
        <w:t>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1"/>
      <w:bookmarkEnd w:id="11"/>
      <w:r w:rsidRPr="00DB4C14">
        <w:rPr>
          <w:rStyle w:val="aff1"/>
          <w:rFonts w:ascii="Times New Roman" w:hAnsi="Times New Roman" w:cs="Times New Roman"/>
          <w:sz w:val="24"/>
          <w:szCs w:val="24"/>
        </w:rPr>
        <w:t>1.4. Основными целями настоящего Порядка являются: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11"/>
      <w:bookmarkEnd w:id="12"/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повышение эффективности, устойчивости и надежности функционирования объектов жилищно-коммунального хозяйства на территории </w:t>
      </w:r>
      <w:r w:rsidRPr="00DB4C14">
        <w:rPr>
          <w:rFonts w:ascii="Times New Roman" w:hAnsi="Times New Roman" w:cs="Times New Roman"/>
          <w:bCs/>
          <w:color w:val="111111"/>
          <w:sz w:val="24"/>
          <w:szCs w:val="24"/>
        </w:rPr>
        <w:t>на терр</w:t>
      </w:r>
      <w:r w:rsidRPr="00DB4C14">
        <w:rPr>
          <w:rFonts w:ascii="Times New Roman" w:hAnsi="Times New Roman" w:cs="Times New Roman"/>
          <w:bCs/>
          <w:color w:val="111111"/>
          <w:sz w:val="24"/>
          <w:szCs w:val="24"/>
        </w:rPr>
        <w:t>и</w:t>
      </w:r>
      <w:r w:rsidRPr="00DB4C14">
        <w:rPr>
          <w:rFonts w:ascii="Times New Roman" w:hAnsi="Times New Roman" w:cs="Times New Roman"/>
          <w:bCs/>
          <w:color w:val="111111"/>
          <w:sz w:val="24"/>
          <w:szCs w:val="24"/>
        </w:rPr>
        <w:t>тории Нижнеурюмского сельсовета Здвинского района Новосибирской о</w:t>
      </w:r>
      <w:r w:rsidRPr="00DB4C14">
        <w:rPr>
          <w:rFonts w:ascii="Times New Roman" w:hAnsi="Times New Roman" w:cs="Times New Roman"/>
          <w:bCs/>
          <w:color w:val="111111"/>
          <w:sz w:val="24"/>
          <w:szCs w:val="24"/>
        </w:rPr>
        <w:t>б</w:t>
      </w:r>
      <w:r w:rsidRPr="00DB4C14">
        <w:rPr>
          <w:rFonts w:ascii="Times New Roman" w:hAnsi="Times New Roman" w:cs="Times New Roman"/>
          <w:bCs/>
          <w:color w:val="111111"/>
          <w:sz w:val="24"/>
          <w:szCs w:val="24"/>
        </w:rPr>
        <w:t>ласти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;</w:t>
      </w:r>
    </w:p>
    <w:p w:rsidR="00DB4C14" w:rsidRPr="00DB4C14" w:rsidRDefault="00DB4C14" w:rsidP="00DB4C14">
      <w:pPr>
        <w:spacing w:after="0" w:line="240" w:lineRule="auto"/>
        <w:ind w:firstLine="708"/>
        <w:jc w:val="both"/>
        <w:rPr>
          <w:rStyle w:val="aff1"/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мобилизация усилий по ликвидации технологических нарушений и аварийных ситуаций на объектах теплоснабжения </w:t>
      </w:r>
      <w:r w:rsidRPr="00DB4C14">
        <w:rPr>
          <w:rFonts w:ascii="Times New Roman" w:hAnsi="Times New Roman" w:cs="Times New Roman"/>
          <w:bCs/>
          <w:color w:val="111111"/>
          <w:sz w:val="24"/>
          <w:szCs w:val="24"/>
        </w:rPr>
        <w:t>Нижнеурюмского сельсовета Здвинского района Н</w:t>
      </w:r>
      <w:r w:rsidRPr="00DB4C14">
        <w:rPr>
          <w:rFonts w:ascii="Times New Roman" w:hAnsi="Times New Roman" w:cs="Times New Roman"/>
          <w:bCs/>
          <w:color w:val="111111"/>
          <w:sz w:val="24"/>
          <w:szCs w:val="24"/>
        </w:rPr>
        <w:t>о</w:t>
      </w:r>
      <w:r w:rsidRPr="00DB4C14">
        <w:rPr>
          <w:rFonts w:ascii="Times New Roman" w:hAnsi="Times New Roman" w:cs="Times New Roman"/>
          <w:bCs/>
          <w:color w:val="111111"/>
          <w:sz w:val="24"/>
          <w:szCs w:val="24"/>
        </w:rPr>
        <w:t>восибирской области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снижение уровня технологических нарушений и аварийных ситуаций на объектах теплоснабжения, минимизация последствий возникновения те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х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нологических нарушений и аварийных ситуаций на объектах теплоснабжения </w:t>
      </w:r>
      <w:r w:rsidRPr="00DB4C14">
        <w:rPr>
          <w:rFonts w:ascii="Times New Roman" w:hAnsi="Times New Roman" w:cs="Times New Roman"/>
          <w:bCs/>
          <w:color w:val="111111"/>
          <w:sz w:val="24"/>
          <w:szCs w:val="24"/>
        </w:rPr>
        <w:t>Нижнеурюмского сельсовета Здвинск</w:t>
      </w:r>
      <w:r w:rsidRPr="00DB4C14">
        <w:rPr>
          <w:rFonts w:ascii="Times New Roman" w:hAnsi="Times New Roman" w:cs="Times New Roman"/>
          <w:bCs/>
          <w:color w:val="111111"/>
          <w:sz w:val="24"/>
          <w:szCs w:val="24"/>
        </w:rPr>
        <w:t>о</w:t>
      </w:r>
      <w:r w:rsidRPr="00DB4C14">
        <w:rPr>
          <w:rFonts w:ascii="Times New Roman" w:hAnsi="Times New Roman" w:cs="Times New Roman"/>
          <w:bCs/>
          <w:color w:val="111111"/>
          <w:sz w:val="24"/>
          <w:szCs w:val="24"/>
        </w:rPr>
        <w:t>го района Новосибирской области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2"/>
      <w:bookmarkEnd w:id="13"/>
      <w:r w:rsidRPr="00DB4C14">
        <w:rPr>
          <w:rStyle w:val="aff1"/>
          <w:rFonts w:ascii="Times New Roman" w:hAnsi="Times New Roman" w:cs="Times New Roman"/>
          <w:sz w:val="24"/>
          <w:szCs w:val="24"/>
        </w:rPr>
        <w:t>1.5. Отказ элементов систем, сетей и источников теплоснабжения, повлекший пр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кращение подачи тепловой энергии потребителям и абонентам на отопление и горячее в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доснабжение на период более 8 часов, считается аварией согласно </w:t>
      </w:r>
      <w:hyperlink r:id="rId22" w:tooltip="https://internet.garant.ru/document/redirect/2307486/0" w:history="1">
        <w:r w:rsidRPr="00DB4C14">
          <w:rPr>
            <w:rStyle w:val="-"/>
            <w:rFonts w:ascii="Times New Roman" w:hAnsi="Times New Roman"/>
            <w:color w:val="111111"/>
            <w:sz w:val="24"/>
            <w:szCs w:val="24"/>
          </w:rPr>
          <w:t>приказу</w:t>
        </w:r>
      </w:hyperlink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 Минрегиона Российской Федерации от 14.04.2008    № 48 «Методика проведения мониторинга выпо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л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нения производственных и инвестиционных программ организаций коммунального ко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м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плекса».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3"/>
      <w:bookmarkStart w:id="15" w:name="sub_131"/>
      <w:bookmarkEnd w:id="14"/>
      <w:bookmarkEnd w:id="15"/>
      <w:r w:rsidRPr="00DB4C14">
        <w:rPr>
          <w:rStyle w:val="aff1"/>
          <w:rFonts w:ascii="Times New Roman" w:hAnsi="Times New Roman" w:cs="Times New Roman"/>
          <w:sz w:val="24"/>
          <w:szCs w:val="24"/>
        </w:rPr>
        <w:lastRenderedPageBreak/>
        <w:t>1.6. Основной задачей ресурсоснабжающих организаций, управляющих организ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ций, ТСЖ является обеспечение устойчивой и бесперебойной работы тепловых, водопроводных, канализационных, электрических сетей, обе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с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печение качества предоставления коммунальных ресурсов в пределах нормативов, принятие оперативных мер по предупреждению, локализации и ли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к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видации последствий аварий на источниках теплоснабжения, тепловых, в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допроводных, электрических сетях и системах водоотведения.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41"/>
      <w:bookmarkStart w:id="17" w:name="sub_14"/>
      <w:bookmarkEnd w:id="16"/>
      <w:bookmarkEnd w:id="17"/>
      <w:r w:rsidRPr="00DB4C14">
        <w:rPr>
          <w:rStyle w:val="aff1"/>
          <w:rFonts w:ascii="Times New Roman" w:hAnsi="Times New Roman" w:cs="Times New Roman"/>
          <w:sz w:val="24"/>
          <w:szCs w:val="24"/>
        </w:rPr>
        <w:t>1.7. Основными направлениями предупреждения возникновения ав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рий являются: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42"/>
      <w:bookmarkEnd w:id="18"/>
      <w:r w:rsidRPr="00DB4C14">
        <w:rPr>
          <w:rStyle w:val="aff1"/>
          <w:rFonts w:ascii="Times New Roman" w:hAnsi="Times New Roman" w:cs="Times New Roman"/>
          <w:sz w:val="24"/>
          <w:szCs w:val="24"/>
        </w:rPr>
        <w:t>содержание оборудования системы теплоснабжения в технически исправном с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стоянии;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ведения противоаварийных тренировок;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создание необходимых аварийных запасов материалов и оборудов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ния;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обеспечение персонала необходимыми средствами защиты, связи, п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жаротушения, инструментом, автотранспортом и другими механизмами;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обеспечение наличия на рабочих местах схем технологических соединений труб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проводов, программ технологических переключений, инструкций по ликвидации технол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гических нарушений.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5"/>
      <w:bookmarkEnd w:id="19"/>
      <w:r w:rsidRPr="00DB4C14">
        <w:rPr>
          <w:rStyle w:val="aff1"/>
          <w:rFonts w:ascii="Times New Roman" w:hAnsi="Times New Roman" w:cs="Times New Roman"/>
          <w:sz w:val="24"/>
          <w:szCs w:val="24"/>
        </w:rPr>
        <w:t>1.8. Ресурсоснабжающие организации, управляющие организации, ТСЖ, организ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ции, оказывающие услуги и (или) выполняющие работы по содержанию и ремонту общ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го имущества многоквартирного жилого дома, должны иметь круглосуточно работающие диспетчерские и (или) аварийно-восстановительные службы (аварийно-диспетчерские службы) (далее - ДС и (или) АВС (АДС) соответственно).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Style w:val="aff1"/>
          <w:rFonts w:ascii="Times New Roman" w:hAnsi="Times New Roman" w:cs="Times New Roman"/>
          <w:sz w:val="24"/>
          <w:szCs w:val="24"/>
        </w:rPr>
      </w:pPr>
      <w:bookmarkStart w:id="20" w:name="sub_151"/>
      <w:bookmarkEnd w:id="20"/>
      <w:r w:rsidRPr="00DB4C14">
        <w:rPr>
          <w:rStyle w:val="aff1"/>
          <w:rFonts w:ascii="Times New Roman" w:hAnsi="Times New Roman" w:cs="Times New Roman"/>
          <w:sz w:val="24"/>
          <w:szCs w:val="24"/>
        </w:rPr>
        <w:t>Состав АВС, перечень машин и механизмов, приспособлений и материалов для л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квидации аварийных ситуаций утверждается руководителем организации.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Style w:val="aff1"/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В организациях, штатным расписанием которых не предусмотрены ДС и (или) АВС (АДС), обязанности оперативного руководства ликвидацией аварии возлагаются на лицо, назначенное соответствующим приказом рук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водителя организации.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6"/>
      <w:bookmarkEnd w:id="21"/>
      <w:r w:rsidRPr="00DB4C14">
        <w:rPr>
          <w:rStyle w:val="aff1"/>
          <w:rFonts w:ascii="Times New Roman" w:hAnsi="Times New Roman" w:cs="Times New Roman"/>
          <w:sz w:val="24"/>
          <w:szCs w:val="24"/>
        </w:rPr>
        <w:t>1.9. Общую координацию действий ДС и (или) АВС (АДС) по ликвидации авари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й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ной ситуации осуществляет единая дежурно-диспетчерская служба.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61"/>
      <w:bookmarkEnd w:id="22"/>
      <w:r w:rsidRPr="00DB4C14">
        <w:rPr>
          <w:rStyle w:val="aff1"/>
          <w:rFonts w:ascii="Times New Roman" w:hAnsi="Times New Roman" w:cs="Times New Roman"/>
          <w:sz w:val="24"/>
          <w:szCs w:val="24"/>
        </w:rPr>
        <w:t>Сведения о телефонах ДС и (или) АВС (АДС) уточняются до начала отопительного периода и предоставляются ресурсоснабжающими организациями, управляющими орг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низациями, ТСЖ, собственниками зданий с НФУ в ЕДДС ВМО.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pStyle w:val="1"/>
        <w:tabs>
          <w:tab w:val="num" w:pos="0"/>
        </w:tabs>
        <w:rPr>
          <w:rFonts w:ascii="Times New Roman" w:hAnsi="Times New Roman"/>
          <w:b/>
          <w:sz w:val="24"/>
          <w:szCs w:val="24"/>
        </w:rPr>
      </w:pPr>
      <w:bookmarkStart w:id="23" w:name="sub_4"/>
      <w:bookmarkEnd w:id="23"/>
      <w:r w:rsidRPr="00DB4C14">
        <w:rPr>
          <w:rFonts w:ascii="Times New Roman" w:hAnsi="Times New Roman"/>
          <w:b/>
          <w:sz w:val="24"/>
          <w:szCs w:val="24"/>
        </w:rPr>
        <w:t>2. Взаимодействие ресурсоснабжающих организаций, упра</w:t>
      </w:r>
      <w:r w:rsidRPr="00DB4C14">
        <w:rPr>
          <w:rFonts w:ascii="Times New Roman" w:hAnsi="Times New Roman"/>
          <w:b/>
          <w:sz w:val="24"/>
          <w:szCs w:val="24"/>
        </w:rPr>
        <w:t>в</w:t>
      </w:r>
      <w:r w:rsidRPr="00DB4C14">
        <w:rPr>
          <w:rFonts w:ascii="Times New Roman" w:hAnsi="Times New Roman"/>
          <w:b/>
          <w:sz w:val="24"/>
          <w:szCs w:val="24"/>
        </w:rPr>
        <w:t>ляющих организаций, ТСЖ, представителей собственников зданий с НФУ при ликвидации аварийных ситуаций</w:t>
      </w:r>
    </w:p>
    <w:p w:rsidR="00DB4C14" w:rsidRPr="00DB4C14" w:rsidRDefault="00DB4C14" w:rsidP="00DB4C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24" w:name="sub_41"/>
      <w:bookmarkStart w:id="25" w:name="sub_42"/>
      <w:bookmarkEnd w:id="24"/>
      <w:bookmarkEnd w:id="25"/>
    </w:p>
    <w:p w:rsidR="00DB4C14" w:rsidRPr="00DB4C14" w:rsidRDefault="00DB4C14" w:rsidP="00DB4C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26" w:name="sub_17"/>
      <w:bookmarkEnd w:id="26"/>
      <w:r w:rsidRPr="00DB4C14">
        <w:rPr>
          <w:rStyle w:val="aff1"/>
          <w:rFonts w:ascii="Times New Roman" w:hAnsi="Times New Roman" w:cs="Times New Roman"/>
          <w:sz w:val="24"/>
          <w:szCs w:val="24"/>
        </w:rPr>
        <w:t>2.1. При возникновении аварийной ситуации на наружных сетях и источниках те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п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лоснабжения теплоснабжающая организация обязана: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81"/>
      <w:bookmarkStart w:id="28" w:name="sub_18"/>
      <w:bookmarkEnd w:id="27"/>
      <w:bookmarkEnd w:id="28"/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2.1.1. принять меры по обеспечению безопасности на месте аварии (ограждение, освещение, охрана) и действовать в соответствии с ведомственными инструкциями по л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и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квидации аварийных ситуаций.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91"/>
      <w:bookmarkStart w:id="30" w:name="sub_19"/>
      <w:bookmarkEnd w:id="29"/>
      <w:bookmarkEnd w:id="30"/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2.1.2. Силами аварийно-восстановительных бригад (групп) незамедли-тельно пр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и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ступить к ликвидации создавшейся аварийной ситуации.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sub_201"/>
      <w:bookmarkStart w:id="32" w:name="sub_20"/>
      <w:bookmarkEnd w:id="31"/>
      <w:bookmarkEnd w:id="32"/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 xml:space="preserve">2.1.3. Оперативная информация о причинах возникновения аварийной ситуации, о решении, принятом по вопросу ее ликвидации, передается в сроки, установленные </w:t>
      </w:r>
      <w:hyperlink r:id="rId23" w:tooltip="https://internet.garant.ru/document/redirect/71224108/106" w:history="1">
        <w:r w:rsidRPr="00DB4C14">
          <w:rPr>
            <w:rStyle w:val="-"/>
            <w:rFonts w:ascii="Times New Roman" w:hAnsi="Times New Roman"/>
            <w:color w:val="111111"/>
            <w:sz w:val="24"/>
            <w:szCs w:val="24"/>
          </w:rPr>
          <w:t>пунктом 6</w:t>
        </w:r>
      </w:hyperlink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 xml:space="preserve"> Правил расследования причин аварийных ситуаций при теплоснабжении, 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lastRenderedPageBreak/>
        <w:t>утве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р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 xml:space="preserve">жденных </w:t>
      </w:r>
      <w:r w:rsidRPr="00DB4C14">
        <w:rPr>
          <w:rStyle w:val="aff1"/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РФ от         2 июня 2022 г. № 1014 «О расследовании причин аварийных с</w:t>
      </w:r>
      <w:r w:rsidRPr="00DB4C14">
        <w:rPr>
          <w:rStyle w:val="aff1"/>
          <w:rFonts w:ascii="Times New Roman" w:hAnsi="Times New Roman" w:cs="Times New Roman"/>
          <w:color w:val="000000"/>
          <w:sz w:val="24"/>
          <w:szCs w:val="24"/>
        </w:rPr>
        <w:t>и</w:t>
      </w:r>
      <w:r w:rsidRPr="00DB4C14">
        <w:rPr>
          <w:rStyle w:val="aff1"/>
          <w:rFonts w:ascii="Times New Roman" w:hAnsi="Times New Roman" w:cs="Times New Roman"/>
          <w:color w:val="000000"/>
          <w:sz w:val="24"/>
          <w:szCs w:val="24"/>
        </w:rPr>
        <w:t>туаций при теплоснабжении».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202"/>
      <w:bookmarkEnd w:id="33"/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Диспетчер ДС и (или) АВС (АДС) сообщает: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в ЕДДС;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диспетчерам тех организаций, которым необходимо изменить или прекратить р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боту оборудования и иных объектов жизнеобеспечения;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диспетчерским службам управляющих организаций, ТСЖ, представителям собс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т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венников зданий с НФУ.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211"/>
      <w:bookmarkEnd w:id="34"/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2.1.4. По окончании ликвидации аварии оповестить о времени подключения управляющие организации, ТСЖ, представителей собственников зд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ний с НФУ, ЕДДС.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Style w:val="aff1"/>
          <w:rFonts w:ascii="Times New Roman" w:hAnsi="Times New Roman" w:cs="Times New Roman"/>
          <w:color w:val="111111"/>
          <w:sz w:val="24"/>
          <w:szCs w:val="24"/>
        </w:rPr>
      </w:pPr>
      <w:bookmarkStart w:id="35" w:name="sub_221"/>
      <w:bookmarkStart w:id="36" w:name="sub_222"/>
      <w:bookmarkEnd w:id="35"/>
      <w:bookmarkEnd w:id="36"/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2.2. При возникновении аварийных ситуаций на внутридомовых инженерных си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с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темах отопления управляющая организация, ТСЖ, собствен-ники зданий с НФУ обязаны обеспечить: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Style w:val="aff1"/>
          <w:rFonts w:ascii="Times New Roman" w:hAnsi="Times New Roman" w:cs="Times New Roman"/>
          <w:color w:val="111111"/>
          <w:sz w:val="24"/>
          <w:szCs w:val="24"/>
        </w:rPr>
      </w:pPr>
      <w:bookmarkStart w:id="37" w:name="sub_232"/>
      <w:bookmarkStart w:id="38" w:name="sub_231"/>
      <w:bookmarkEnd w:id="37"/>
      <w:bookmarkEnd w:id="38"/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 xml:space="preserve">2.2.1. Ответ на телефонный звонок собственника или пользователя помещения в многоквартирном доме в ДС и (или) АВС (АДС) в течение не 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Style w:val="aff1"/>
          <w:rFonts w:ascii="Times New Roman" w:hAnsi="Times New Roman" w:cs="Times New Roman"/>
          <w:color w:val="111111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более 5 минут, а в случае не обеспечения ответа в указанный срок - осуществление взаимодействия со звонившим в ДС и (или) АВС (АДС) собственником или пользоват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е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лем помещения в многоквартирном доме посредством телефонной связи в течение 10 м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и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нут после поступления его телефонного звонка в ДС и (или) АВС (АДС) либо предоставить техноло-гическую во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з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можность оставить голосовое сообщение и (или) электронное сообщение, которое должно быть рассмотрено аварийно-диспетчерской службой в теч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е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ние 10 минут после поступления.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241"/>
      <w:bookmarkStart w:id="40" w:name="sub_24"/>
      <w:bookmarkEnd w:id="39"/>
      <w:bookmarkEnd w:id="40"/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2.2.2. Локализацию аварийных повреждений внутридомовых инженерных систем внутридомовых систем отопления не более чем в течение пол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у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часа с момента регистрации заявки в отопительный период.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251"/>
      <w:bookmarkStart w:id="42" w:name="sub_25"/>
      <w:bookmarkEnd w:id="41"/>
      <w:bookmarkEnd w:id="42"/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2.2.3. В течение 10 минут проинформировать телефонограммой о х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рактере аварии, ориентировочном времени ее устранения, количестве пострадавших ЕДДС и соответс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т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вующую теплоснабжающую организацию.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261"/>
      <w:bookmarkStart w:id="44" w:name="sub_26"/>
      <w:bookmarkEnd w:id="43"/>
      <w:bookmarkEnd w:id="44"/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2.2.4.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271"/>
      <w:bookmarkStart w:id="46" w:name="sub_27"/>
      <w:bookmarkEnd w:id="45"/>
      <w:bookmarkEnd w:id="46"/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2.2.5. Проинформировать собственника или пользователя помещения в многоква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р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тирном доме в течение получаса с момента регистрации заявки о планируемых сроках и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с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полнения заявки.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281"/>
      <w:bookmarkStart w:id="48" w:name="sub_28"/>
      <w:bookmarkEnd w:id="47"/>
      <w:bookmarkEnd w:id="48"/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2.2.6. При невозможности отключения внутренних систем в границах эксплуатац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и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онной ответственности направить телефонограмму теплоснабжающей организации об о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т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ключении дома на наружных инженерных сетях.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291"/>
      <w:bookmarkStart w:id="50" w:name="sub_29"/>
      <w:bookmarkEnd w:id="49"/>
      <w:bookmarkEnd w:id="50"/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2.2.7. После ликвидации аварии в течение 10 минут поставить в извес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т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ность ЕДДС и соответствующую теплоснабжающую организацию.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301"/>
      <w:bookmarkStart w:id="52" w:name="sub_30"/>
      <w:bookmarkEnd w:id="51"/>
      <w:bookmarkEnd w:id="52"/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2.3. Организации, независимо от формы собственности и ведомственной принадлежности, имеющие на своем балансе коммуникации или соор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у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жения, расположенные в районе возникновения аварии, по вызову диспетч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е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ра ресурсоснабжающей организации, управляющей организации, ТСЖ н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правляют в любое время суток в течение 1 часа своих представителей (отве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т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ственных дежурных) для согласования условий производства работ по ли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к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видации аварии.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Style w:val="aff1"/>
          <w:rFonts w:ascii="Times New Roman" w:hAnsi="Times New Roman" w:cs="Times New Roman"/>
          <w:color w:val="111111"/>
          <w:sz w:val="24"/>
          <w:szCs w:val="24"/>
        </w:rPr>
      </w:pPr>
      <w:bookmarkStart w:id="53" w:name="sub_312"/>
      <w:bookmarkStart w:id="54" w:name="sub_311"/>
      <w:bookmarkEnd w:id="53"/>
      <w:bookmarkEnd w:id="54"/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2.4. В случае возникновения аварии на наружных объектах теплоснабжения или инженерных сетях, собственник и (или) эксплуатирующая организация по которым не определены, диспетчер ресурсоснабжающей организ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 xml:space="preserve">ции, управляющей организации, ТСЖ, представитель собственников зданий с НФУ незамедлительно сообщают об аварии в ЕДДС, а также в ДС и (или) АВС (АДС) Единой теплоснабжающей организации. 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Style w:val="aff1"/>
          <w:rFonts w:ascii="Times New Roman" w:hAnsi="Times New Roman" w:cs="Times New Roman"/>
          <w:color w:val="111111"/>
          <w:sz w:val="24"/>
          <w:szCs w:val="24"/>
        </w:rPr>
      </w:pPr>
      <w:bookmarkStart w:id="55" w:name="sub_313"/>
      <w:bookmarkEnd w:id="55"/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lastRenderedPageBreak/>
        <w:t>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о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логически присоединены данные сети.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321"/>
      <w:bookmarkEnd w:id="56"/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2.5. В случае невозможности устранения аварии в течение 16 часов единовременно - при температуре воздуха в жилых помещениях от +12°C до нормативной температуры; не более 8 часов единовременно - при температ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у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ре воздуха в жилых помещениях от +10°C до +12°C; не более 4 часов единовременно - при температуре воздуха в жилых помещен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и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 xml:space="preserve">ях от +8°C до +10°C, по предложению руководителя теплоснабжающей организации, управляющей организации, ТСЖ администрацией </w:t>
      </w:r>
      <w:r w:rsidRPr="00DB4C14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Здвинского района 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может быть организовано проведение заседания Комиссии по предупреждению и ликвид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ции чрезвычайных ситуаций и обеспечению пожарной безопасности (далее - Комиссия по ЧС и ОПБ) с целью принятия конкретных мер для ликвидации аварии и недопущения ее развития в чрезв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ы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 xml:space="preserve">чайную ситуацию по истечении 24 часов </w:t>
      </w:r>
      <w:r w:rsidRPr="00DB4C14">
        <w:rPr>
          <w:rFonts w:ascii="Times New Roman" w:hAnsi="Times New Roman" w:cs="Times New Roman"/>
          <w:sz w:val="24"/>
          <w:szCs w:val="24"/>
        </w:rPr>
        <w:t>(в том числе введение для органов управления и сил муниципального звена единой государственной системы предупреждения и ликвид</w:t>
      </w:r>
      <w:r w:rsidRPr="00DB4C14">
        <w:rPr>
          <w:rFonts w:ascii="Times New Roman" w:hAnsi="Times New Roman" w:cs="Times New Roman"/>
          <w:sz w:val="24"/>
          <w:szCs w:val="24"/>
        </w:rPr>
        <w:t>а</w:t>
      </w:r>
      <w:r w:rsidRPr="00DB4C14">
        <w:rPr>
          <w:rFonts w:ascii="Times New Roman" w:hAnsi="Times New Roman" w:cs="Times New Roman"/>
          <w:sz w:val="24"/>
          <w:szCs w:val="24"/>
        </w:rPr>
        <w:t>ции чрезвычайных</w:t>
      </w:r>
      <w:r w:rsidRPr="00DB4C1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B4C14">
        <w:rPr>
          <w:rFonts w:ascii="Times New Roman" w:hAnsi="Times New Roman" w:cs="Times New Roman"/>
          <w:sz w:val="24"/>
          <w:szCs w:val="24"/>
        </w:rPr>
        <w:t>ситуаций режима функционирования «Повышенная гото</w:t>
      </w:r>
      <w:r w:rsidRPr="00DB4C14">
        <w:rPr>
          <w:rFonts w:ascii="Times New Roman" w:hAnsi="Times New Roman" w:cs="Times New Roman"/>
          <w:sz w:val="24"/>
          <w:szCs w:val="24"/>
        </w:rPr>
        <w:t>в</w:t>
      </w:r>
      <w:r w:rsidRPr="00DB4C14">
        <w:rPr>
          <w:rFonts w:ascii="Times New Roman" w:hAnsi="Times New Roman" w:cs="Times New Roman"/>
          <w:sz w:val="24"/>
          <w:szCs w:val="24"/>
        </w:rPr>
        <w:t>ность»)</w:t>
      </w:r>
      <w:r w:rsidRPr="00DB4C14">
        <w:rPr>
          <w:rStyle w:val="aff1"/>
          <w:rFonts w:ascii="Times New Roman" w:hAnsi="Times New Roman" w:cs="Times New Roman"/>
          <w:color w:val="111111"/>
          <w:sz w:val="24"/>
          <w:szCs w:val="24"/>
        </w:rPr>
        <w:t>.</w:t>
      </w:r>
    </w:p>
    <w:p w:rsidR="00DB4C14" w:rsidRPr="00DB4C14" w:rsidRDefault="00DB4C14" w:rsidP="00DB4C14">
      <w:pPr>
        <w:pStyle w:val="1"/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DB4C14">
        <w:rPr>
          <w:rFonts w:ascii="Times New Roman" w:hAnsi="Times New Roman"/>
          <w:sz w:val="24"/>
          <w:szCs w:val="24"/>
        </w:rPr>
        <w:t xml:space="preserve">                   </w:t>
      </w:r>
    </w:p>
    <w:p w:rsidR="00DB4C14" w:rsidRPr="00DB4C14" w:rsidRDefault="00DB4C14" w:rsidP="00DB4C14">
      <w:pPr>
        <w:pStyle w:val="1"/>
        <w:tabs>
          <w:tab w:val="num" w:pos="0"/>
        </w:tabs>
        <w:rPr>
          <w:rFonts w:ascii="Times New Roman" w:hAnsi="Times New Roman"/>
          <w:b/>
          <w:sz w:val="24"/>
          <w:szCs w:val="24"/>
        </w:rPr>
      </w:pPr>
      <w:r w:rsidRPr="00DB4C14">
        <w:rPr>
          <w:rFonts w:ascii="Times New Roman" w:hAnsi="Times New Roman"/>
          <w:b/>
          <w:sz w:val="24"/>
          <w:szCs w:val="24"/>
        </w:rPr>
        <w:t>3. Взаимодействие ДС и (или) АВС (АДС) при возни</w:t>
      </w:r>
      <w:r w:rsidRPr="00DB4C14">
        <w:rPr>
          <w:rFonts w:ascii="Times New Roman" w:hAnsi="Times New Roman"/>
          <w:b/>
          <w:sz w:val="24"/>
          <w:szCs w:val="24"/>
        </w:rPr>
        <w:t>к</w:t>
      </w:r>
      <w:r w:rsidRPr="00DB4C14">
        <w:rPr>
          <w:rFonts w:ascii="Times New Roman" w:hAnsi="Times New Roman"/>
          <w:b/>
          <w:sz w:val="24"/>
          <w:szCs w:val="24"/>
        </w:rPr>
        <w:t xml:space="preserve">новении </w:t>
      </w:r>
    </w:p>
    <w:p w:rsidR="00DB4C14" w:rsidRPr="00DB4C14" w:rsidRDefault="00DB4C14" w:rsidP="00DB4C14">
      <w:pPr>
        <w:pStyle w:val="1"/>
        <w:tabs>
          <w:tab w:val="num" w:pos="0"/>
        </w:tabs>
        <w:rPr>
          <w:rFonts w:ascii="Times New Roman" w:hAnsi="Times New Roman"/>
          <w:b/>
          <w:sz w:val="24"/>
          <w:szCs w:val="24"/>
        </w:rPr>
      </w:pPr>
      <w:r w:rsidRPr="00DB4C14">
        <w:rPr>
          <w:rFonts w:ascii="Times New Roman" w:hAnsi="Times New Roman"/>
          <w:b/>
          <w:sz w:val="24"/>
          <w:szCs w:val="24"/>
        </w:rPr>
        <w:t>и ликвидации аварий на источниках теплоснабжения,</w:t>
      </w:r>
    </w:p>
    <w:p w:rsidR="00DB4C14" w:rsidRPr="00DB4C14" w:rsidRDefault="00DB4C14" w:rsidP="00DB4C14">
      <w:pPr>
        <w:pStyle w:val="1"/>
        <w:tabs>
          <w:tab w:val="num" w:pos="0"/>
        </w:tabs>
        <w:rPr>
          <w:rFonts w:ascii="Times New Roman" w:hAnsi="Times New Roman"/>
          <w:b/>
          <w:sz w:val="24"/>
          <w:szCs w:val="24"/>
        </w:rPr>
      </w:pPr>
      <w:r w:rsidRPr="00DB4C14">
        <w:rPr>
          <w:rFonts w:ascii="Times New Roman" w:hAnsi="Times New Roman"/>
          <w:b/>
          <w:sz w:val="24"/>
          <w:szCs w:val="24"/>
        </w:rPr>
        <w:t>сетях и системах теплопотребления</w:t>
      </w:r>
    </w:p>
    <w:p w:rsidR="00DB4C14" w:rsidRPr="00DB4C14" w:rsidRDefault="00DB4C14" w:rsidP="00DB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3.1. При возникновении аварийной ситуации ресурсоснабжающие организации (н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зависимо от форм собственности и ведомственной принадлежности) и управляющие орг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низации, ТСЖ, представитель собственников зданий с НФУ в течение всей смены осуществляют передачу оперативной 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н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формации в ЕДДС.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341"/>
      <w:bookmarkStart w:id="58" w:name="sub_34"/>
      <w:bookmarkEnd w:id="57"/>
      <w:bookmarkEnd w:id="58"/>
      <w:r w:rsidRPr="00DB4C14">
        <w:rPr>
          <w:rStyle w:val="aff1"/>
          <w:rFonts w:ascii="Times New Roman" w:hAnsi="Times New Roman" w:cs="Times New Roman"/>
          <w:sz w:val="24"/>
          <w:szCs w:val="24"/>
        </w:rPr>
        <w:t>3.2. При поступлении в ДС и (или) АВС (АДС) ресурсоснабжающих организаций сообщения о возникновении аварии на тепловых сетях и исто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ч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никах теплоснабжения, об отключении или ограничении теплоснабжения потребителей ДС и (или) АВС (АДС) об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я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зана незамедлительно: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342"/>
      <w:bookmarkEnd w:id="59"/>
      <w:r w:rsidRPr="00DB4C14">
        <w:rPr>
          <w:rStyle w:val="aff1"/>
          <w:rFonts w:ascii="Times New Roman" w:hAnsi="Times New Roman" w:cs="Times New Roman"/>
          <w:sz w:val="24"/>
          <w:szCs w:val="24"/>
        </w:rPr>
        <w:t>направить к месту аварии аварийную бригаду;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сообщить о возникшей ситуации по имеющимся у нее каналам связи руководителю предприятия и диспетчеру ЕДДС;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принять меры по обеспечению безопасности в месте обнаружения аварии (выст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вить ограждение и охрану, осветить место аварии) и действовать в соответствии с инс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т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рукцией по ликвидации аварийных ситуаций.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Style w:val="aff1"/>
          <w:rFonts w:ascii="Times New Roman" w:hAnsi="Times New Roman" w:cs="Times New Roman"/>
          <w:sz w:val="24"/>
          <w:szCs w:val="24"/>
        </w:rPr>
      </w:pPr>
      <w:bookmarkStart w:id="60" w:name="sub_35"/>
      <w:bookmarkEnd w:id="60"/>
      <w:r w:rsidRPr="00DB4C14">
        <w:rPr>
          <w:rStyle w:val="aff1"/>
          <w:rFonts w:ascii="Times New Roman" w:hAnsi="Times New Roman" w:cs="Times New Roman"/>
          <w:sz w:val="24"/>
          <w:szCs w:val="24"/>
        </w:rPr>
        <w:t>3.3. На основании сообщения с места обнаруженной аварии на объекте или сетях теплоснабжения ответственное должностное лицо теплоснабжающей/теплосетевой орг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низации определяет: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Style w:val="aff1"/>
          <w:rFonts w:ascii="Times New Roman" w:hAnsi="Times New Roman" w:cs="Times New Roman"/>
          <w:sz w:val="24"/>
          <w:szCs w:val="24"/>
        </w:rPr>
      </w:pPr>
      <w:bookmarkStart w:id="61" w:name="sub_351"/>
      <w:bookmarkEnd w:id="61"/>
      <w:r w:rsidRPr="00DB4C14">
        <w:rPr>
          <w:rStyle w:val="aff1"/>
          <w:rFonts w:ascii="Times New Roman" w:hAnsi="Times New Roman" w:cs="Times New Roman"/>
          <w:sz w:val="24"/>
          <w:szCs w:val="24"/>
        </w:rPr>
        <w:t>какие переключения в сетях необходимо произвести;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как изменится режим теплоснабжения в зоне обнаруженной аварии;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Style w:val="aff1"/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какие абоненты и в какой последовательности могут быть ограничены или откл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ю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чены от теплоснабжения;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когда и какие инженерные системы при необходимости должны быть опорожнены;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какими силами и средствами будет устраняться обнаруженная авария.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36"/>
      <w:bookmarkEnd w:id="62"/>
      <w:r w:rsidRPr="00DB4C14">
        <w:rPr>
          <w:rStyle w:val="aff1"/>
          <w:rFonts w:ascii="Times New Roman" w:hAnsi="Times New Roman" w:cs="Times New Roman"/>
          <w:sz w:val="24"/>
          <w:szCs w:val="24"/>
        </w:rPr>
        <w:t>3.4. 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телей диспетчер соответствующей ДС и (или) АВС (АДС) теплоснабжающий организации немедленно информирует по име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ю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щимся у него каналам связи руководителя организации, диспетчеров орган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заций, которым необходимо изменить или прекратить работу обору-дования и коммуникаций, диспетчерским службам управляющих 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lastRenderedPageBreak/>
        <w:t>организаций, ТСЖ, представителей собственников зданий с НФУ, попавших в зону аварии, ЕДДС.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37"/>
      <w:bookmarkStart w:id="64" w:name="sub_371"/>
      <w:bookmarkEnd w:id="63"/>
      <w:bookmarkEnd w:id="64"/>
      <w:r w:rsidRPr="00DB4C14">
        <w:rPr>
          <w:rStyle w:val="aff1"/>
          <w:rFonts w:ascii="Times New Roman" w:hAnsi="Times New Roman" w:cs="Times New Roman"/>
          <w:sz w:val="24"/>
          <w:szCs w:val="24"/>
        </w:rPr>
        <w:t>3.5. Решение об отключении систем горячего водоснабжения принимается тепл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снабжающей/теплосетевой организацией по согласованию с управляющими организаци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я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ми, ТСЖ по территориальной принадлежности.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381"/>
      <w:bookmarkStart w:id="66" w:name="sub_38"/>
      <w:bookmarkEnd w:id="65"/>
      <w:bookmarkEnd w:id="66"/>
      <w:r w:rsidRPr="00DB4C14">
        <w:rPr>
          <w:rStyle w:val="aff1"/>
          <w:rFonts w:ascii="Times New Roman" w:hAnsi="Times New Roman" w:cs="Times New Roman"/>
          <w:sz w:val="24"/>
          <w:szCs w:val="24"/>
        </w:rPr>
        <w:t>3.6. Размер ограничиваемой нагрузки потребителей устанавливается теплосна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б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жающей/теплосетевой организацией по согласованию с Управлением архитектуры, стро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тельства, коммунального и дорожного хозяйства администрации Здвинского района Н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восибирской области.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391"/>
      <w:bookmarkEnd w:id="67"/>
      <w:r w:rsidRPr="00DB4C14">
        <w:rPr>
          <w:rStyle w:val="aff1"/>
          <w:rFonts w:ascii="Times New Roman" w:hAnsi="Times New Roman" w:cs="Times New Roman"/>
          <w:sz w:val="24"/>
          <w:szCs w:val="24"/>
        </w:rPr>
        <w:t>3.7. Отключение внутридомовых систем горячего водоснабжения и отопления домов, последующее их заполнение и включение в работу производятся силами управля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ю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щих организаций, ТСЖ, собственников зданий с НФУ.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3.8. Если в результате обнаруженной аварии подлежат отключению или огранич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нию в подаче тепловой энергии медицинские, дошкольные образовательные и общеобр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зовательные организации, диспетчер теплоснабжающей/теплосетевой организации нез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медлительно сообщает об этом в соответствующие организации по всем доступным кан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лам связи.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3.9. При аварийных ситуациях на объектах потребителей, связанных с затоплением водой чердачных, подвальных, жилых помещений, возгоран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ем электрических сетей и невозможностью потребителя произвести отключение на своих сетях, заявка на отключ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ние подается в соответствующую диспетчерскую службу ресурсоснабжающей организации и выполняется как ав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рийная.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Style w:val="aff1"/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3.10. В случае, когда в результате аварии создается угроза жизни людей, разруш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ния оборудования, коммуникаций или строений, диспетчеры (начальники смен) ресурс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 xml:space="preserve">снабжающих организаций отдают распоряжение на </w:t>
      </w:r>
    </w:p>
    <w:p w:rsidR="00DB4C14" w:rsidRPr="00DB4C14" w:rsidRDefault="00DB4C14" w:rsidP="00DB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вывод из работы оборудования без согласования, но с обязательным последующим извещением ЕДДС после проведения переключений по выводу из работы аварийного обор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у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дования или участков сетей.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Style w:val="aff1"/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3.11. В обязанности ответственного за ликвидацию аварии входит: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Style w:val="aff1"/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вызов через диспетчерские службы соответствующих представителей организаций, имеющих коммуникации, сооружения в месте аварии, соглас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вание с ними проведения земляных работ для ликвидации аварии;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организация выполнения аварийно-восстановительных работ на ко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м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муникациях и обеспечение безопасных условий производства работ;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предоставление промежуточной и итоговой информации о заверш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нии аварийно-восстановительных работ по восстановлению рабочей схемы в соответствующие диспе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т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черские службы.</w:t>
      </w:r>
    </w:p>
    <w:p w:rsidR="00DB4C14" w:rsidRPr="00DB4C14" w:rsidRDefault="00DB4C14" w:rsidP="00DB4C14">
      <w:pPr>
        <w:pStyle w:val="ab"/>
        <w:ind w:left="0" w:firstLine="709"/>
        <w:jc w:val="both"/>
      </w:pPr>
      <w:r w:rsidRPr="00DB4C14">
        <w:rPr>
          <w:rStyle w:val="aff1"/>
        </w:rPr>
        <w:t xml:space="preserve">3.12. </w:t>
      </w:r>
      <w:r w:rsidRPr="00DB4C14">
        <w:t>В случае возникновения крупных аварий, вызывающих возмо</w:t>
      </w:r>
      <w:r w:rsidRPr="00DB4C14">
        <w:t>ж</w:t>
      </w:r>
      <w:r w:rsidRPr="00DB4C14">
        <w:t>ные перерывы теплоснабжения в отопительный зимний период на срок более суток, создается операти</w:t>
      </w:r>
      <w:r w:rsidRPr="00DB4C14">
        <w:t>в</w:t>
      </w:r>
      <w:r w:rsidRPr="00DB4C14">
        <w:t>ный штаб (оперативная группа) при Комиссии по ЧС и ОПБ для оперативного принятия мер в целях обеспечения устойчивой работы объектов топливно-энергетического ко</w:t>
      </w:r>
      <w:r w:rsidRPr="00DB4C14">
        <w:t>м</w:t>
      </w:r>
      <w:r w:rsidRPr="00DB4C14">
        <w:t xml:space="preserve">плекса и жилищно-коммунального комплекса </w:t>
      </w:r>
      <w:r w:rsidRPr="00DB4C14">
        <w:rPr>
          <w:bCs/>
          <w:color w:val="111111"/>
        </w:rPr>
        <w:t xml:space="preserve">на территории Нижнеурюмского сельсовета Здвинского района Новосибирской области </w:t>
      </w:r>
      <w:r w:rsidRPr="00DB4C14">
        <w:t xml:space="preserve"> либо для оценки обстановки, к</w:t>
      </w:r>
      <w:r w:rsidRPr="00DB4C14">
        <w:t>о</w:t>
      </w:r>
      <w:r w:rsidRPr="00DB4C14">
        <w:t>ординации сил единой системы в зоне чрезвычайной ситуации, подготовки проектов решений, н</w:t>
      </w:r>
      <w:r w:rsidRPr="00DB4C14">
        <w:t>а</w:t>
      </w:r>
      <w:r w:rsidRPr="00DB4C14">
        <w:t>правленных на ликвидацию чрезвычайной ситуации.</w:t>
      </w:r>
    </w:p>
    <w:p w:rsidR="00DB4C14" w:rsidRPr="00DB4C14" w:rsidRDefault="00DB4C14" w:rsidP="00DB4C14">
      <w:pPr>
        <w:pStyle w:val="ab"/>
        <w:ind w:left="0" w:firstLine="709"/>
        <w:jc w:val="both"/>
      </w:pPr>
      <w:r w:rsidRPr="00DB4C14">
        <w:t>Решением Комиссии по ЧС и ОПБ к аварийно-восстановительным работам могут привлекаться специализированные строительно-монтажные и другие организации.</w:t>
      </w:r>
    </w:p>
    <w:p w:rsidR="00DB4C14" w:rsidRPr="00DB4C14" w:rsidRDefault="00DB4C14" w:rsidP="00DB4C14">
      <w:pPr>
        <w:pStyle w:val="ab"/>
        <w:ind w:left="0" w:firstLine="709"/>
        <w:jc w:val="both"/>
      </w:pPr>
      <w:r w:rsidRPr="00DB4C14">
        <w:t>В случае возникновения крупных аварий, которые по критериям (приказ МЧС России от 05.07.2021 № 429 «Об установлении критериев информации о чрезвычайных ситуациях природного и техногенного характера» могут перерасти в ЧС, проводятся мер</w:t>
      </w:r>
      <w:r w:rsidRPr="00DB4C14">
        <w:t>о</w:t>
      </w:r>
      <w:r w:rsidRPr="00DB4C14">
        <w:t xml:space="preserve">приятия в соответствии с Федеральным законом от 21.12.1994 № 68-ФЗ (ред. от </w:t>
      </w:r>
      <w:r w:rsidRPr="00DB4C14">
        <w:lastRenderedPageBreak/>
        <w:t>08.08.2024) «О защите населения и территорий от чрезвычайных ситуаций природного и техногенного характ</w:t>
      </w:r>
      <w:r w:rsidRPr="00DB4C14">
        <w:t>е</w:t>
      </w:r>
      <w:r w:rsidRPr="00DB4C14">
        <w:t>ра»:</w:t>
      </w:r>
    </w:p>
    <w:p w:rsidR="00DB4C14" w:rsidRPr="00DB4C14" w:rsidRDefault="00DB4C14" w:rsidP="00DB4C14">
      <w:pPr>
        <w:pStyle w:val="ab"/>
        <w:ind w:left="0" w:firstLine="709"/>
        <w:jc w:val="both"/>
      </w:pPr>
      <w:r w:rsidRPr="00DB4C14">
        <w:t>- решением Комиссии по ЧС и ОПБ предлагается Главе муниципального района введение режима функционирования «Повышенная готовность». Постановлением (расп</w:t>
      </w:r>
      <w:r w:rsidRPr="00DB4C14">
        <w:t>о</w:t>
      </w:r>
      <w:r w:rsidRPr="00DB4C14">
        <w:t>ряжением) Главы муниципального района вводится режим функционирования «повыше</w:t>
      </w:r>
      <w:r w:rsidRPr="00DB4C14">
        <w:t>н</w:t>
      </w:r>
      <w:r w:rsidRPr="00DB4C14">
        <w:t>ная готовность» для соответствующих органов управления и привлекаемых сил;</w:t>
      </w:r>
    </w:p>
    <w:p w:rsidR="00DB4C14" w:rsidRPr="00DB4C14" w:rsidRDefault="00DB4C14" w:rsidP="00DB4C14">
      <w:pPr>
        <w:pStyle w:val="ab"/>
        <w:ind w:left="0" w:firstLine="709"/>
        <w:jc w:val="both"/>
      </w:pPr>
      <w:r w:rsidRPr="00DB4C14">
        <w:t>- при угрозе (или, и) возникновения ЧС (по временным критериям) решением Комиссии по ЧС и ОПБ   предлагается ввести режим «чрезвычайной ситуации». Постано</w:t>
      </w:r>
      <w:r w:rsidRPr="00DB4C14">
        <w:t>в</w:t>
      </w:r>
      <w:r w:rsidRPr="00DB4C14">
        <w:t>лением (распоряжением) Главы муниципального района вводится режим функциониров</w:t>
      </w:r>
      <w:r w:rsidRPr="00DB4C14">
        <w:t>а</w:t>
      </w:r>
      <w:r w:rsidRPr="00DB4C14">
        <w:t>ния «Чрезвычайная ситуация» (локального или муниципального характера) с муниц</w:t>
      </w:r>
      <w:r w:rsidRPr="00DB4C14">
        <w:t>и</w:t>
      </w:r>
      <w:r w:rsidRPr="00DB4C14">
        <w:t>пальным уровнем реагирования. В котором прописываются необходимые привлекаемые силы и средства, мат</w:t>
      </w:r>
      <w:r w:rsidRPr="00DB4C14">
        <w:t>е</w:t>
      </w:r>
      <w:r w:rsidRPr="00DB4C14">
        <w:t>риальные и финансовые ресурсы для ликвидации ЧС.</w:t>
      </w:r>
    </w:p>
    <w:p w:rsidR="00DB4C14" w:rsidRPr="00DB4C14" w:rsidRDefault="00DB4C14" w:rsidP="00DB4C14">
      <w:pPr>
        <w:pStyle w:val="ab"/>
        <w:ind w:left="0" w:firstLine="709"/>
        <w:jc w:val="both"/>
      </w:pPr>
      <w:r w:rsidRPr="00DB4C14">
        <w:t>Аварийно-восстановительные работы выполняются в сроки, согласованные с Комиссией по ЧС и ОПБ, начальником управления архитектуры, строительства, коммунал</w:t>
      </w:r>
      <w:r w:rsidRPr="00DB4C14">
        <w:t>ь</w:t>
      </w:r>
      <w:r w:rsidRPr="00DB4C14">
        <w:t>ного и дорожного хозяйства администрации Здвинского района Новосибирской области.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3.13. Взаимодействие оперативного персонала организаций и ЕДДС при аварийных ситуациях при прекращении электроснабжения систем тепл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о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снабжения жилых кварталов в отопительный зимний период определяется Регламентом действий персонала при прекращении электроснабжения си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с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тем теплоснабжения жилых кварталов в отопительный зимний период.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Взаимодействие оперативного персонала теплоснабжающих организаций, потреб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телей тепловой энергии и ЕДДС при аварийных ситуациях при прекращении теплосна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б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жения жилых кварталов в отопительный зимний период определяется Регламентом дейс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т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вий персонала при прекращении теплоснабжения жилых кварталов в отопительный зи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м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ний период.</w:t>
      </w:r>
    </w:p>
    <w:p w:rsidR="00DB4C14" w:rsidRPr="00DB4C14" w:rsidRDefault="00DB4C14" w:rsidP="00DB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pStyle w:val="1"/>
        <w:tabs>
          <w:tab w:val="num" w:pos="0"/>
        </w:tabs>
        <w:rPr>
          <w:rFonts w:ascii="Times New Roman" w:hAnsi="Times New Roman"/>
          <w:b/>
          <w:sz w:val="24"/>
          <w:szCs w:val="24"/>
        </w:rPr>
      </w:pPr>
      <w:r w:rsidRPr="00DB4C14">
        <w:rPr>
          <w:rFonts w:ascii="Times New Roman" w:hAnsi="Times New Roman"/>
          <w:b/>
          <w:sz w:val="24"/>
          <w:szCs w:val="24"/>
        </w:rPr>
        <w:t>4. Риски возникновения аварий, масштабы и последс</w:t>
      </w:r>
      <w:r w:rsidRPr="00DB4C14">
        <w:rPr>
          <w:rFonts w:ascii="Times New Roman" w:hAnsi="Times New Roman"/>
          <w:b/>
          <w:sz w:val="24"/>
          <w:szCs w:val="24"/>
        </w:rPr>
        <w:t>т</w:t>
      </w:r>
      <w:r w:rsidRPr="00DB4C14">
        <w:rPr>
          <w:rFonts w:ascii="Times New Roman" w:hAnsi="Times New Roman"/>
          <w:b/>
          <w:sz w:val="24"/>
          <w:szCs w:val="24"/>
        </w:rPr>
        <w:t>вия</w:t>
      </w:r>
    </w:p>
    <w:p w:rsidR="00DB4C14" w:rsidRPr="00DB4C14" w:rsidRDefault="00DB4C14" w:rsidP="00DB4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ind w:firstLine="720"/>
        <w:rPr>
          <w:rStyle w:val="aff1"/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Наиболее вероятными причинами возникновения аварий и сбоев в работе котел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ь</w:t>
      </w:r>
      <w:r w:rsidRPr="00DB4C14">
        <w:rPr>
          <w:rStyle w:val="aff1"/>
          <w:rFonts w:ascii="Times New Roman" w:hAnsi="Times New Roman" w:cs="Times New Roman"/>
          <w:sz w:val="24"/>
          <w:szCs w:val="24"/>
        </w:rPr>
        <w:t>ных и тепловых сетей могут послужить:</w:t>
      </w:r>
    </w:p>
    <w:p w:rsidR="00DB4C14" w:rsidRPr="00DB4C14" w:rsidRDefault="00DB4C14" w:rsidP="00DB4C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перебои в подаче электроэнергии;</w:t>
      </w:r>
    </w:p>
    <w:p w:rsidR="00DB4C14" w:rsidRPr="00DB4C14" w:rsidRDefault="00DB4C14" w:rsidP="00DB4C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износ оборудования;</w:t>
      </w:r>
    </w:p>
    <w:p w:rsidR="00DB4C14" w:rsidRPr="00DB4C14" w:rsidRDefault="00DB4C14" w:rsidP="00DB4C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неблагоприятные погодно-климатические явления;</w:t>
      </w:r>
    </w:p>
    <w:p w:rsidR="00DB4C14" w:rsidRPr="00DB4C14" w:rsidRDefault="00DB4C14" w:rsidP="00DB4C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4C14">
        <w:rPr>
          <w:rStyle w:val="aff1"/>
          <w:rFonts w:ascii="Times New Roman" w:hAnsi="Times New Roman" w:cs="Times New Roman"/>
          <w:sz w:val="24"/>
          <w:szCs w:val="24"/>
        </w:rPr>
        <w:t>человеческий фактор.</w:t>
      </w:r>
    </w:p>
    <w:p w:rsidR="00DB4C14" w:rsidRPr="00DB4C14" w:rsidRDefault="00DB4C14" w:rsidP="00DB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3" w:type="dxa"/>
        <w:tblLayout w:type="fixed"/>
        <w:tblLook w:val="04A0"/>
      </w:tblPr>
      <w:tblGrid>
        <w:gridCol w:w="2467"/>
        <w:gridCol w:w="3125"/>
        <w:gridCol w:w="4267"/>
      </w:tblGrid>
      <w:tr w:rsidR="00DB4C14" w:rsidRPr="00DB4C14" w:rsidTr="001861A9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4C14">
              <w:rPr>
                <w:rFonts w:ascii="Times New Roman" w:hAnsi="Times New Roman" w:cs="Times New Roman"/>
              </w:rPr>
              <w:t>Вид аварии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4C14">
              <w:rPr>
                <w:rFonts w:ascii="Times New Roman" w:hAnsi="Times New Roman" w:cs="Times New Roman"/>
              </w:rPr>
              <w:t>Причина возникновения аварии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4C14">
              <w:rPr>
                <w:rFonts w:ascii="Times New Roman" w:hAnsi="Times New Roman" w:cs="Times New Roman"/>
              </w:rPr>
              <w:t>Масштаб аварии и последствия</w:t>
            </w:r>
          </w:p>
        </w:tc>
      </w:tr>
      <w:tr w:rsidR="00DB4C14" w:rsidRPr="00DB4C14" w:rsidTr="001861A9">
        <w:trPr>
          <w:trHeight w:val="276"/>
        </w:trPr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4C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4C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4C14">
              <w:rPr>
                <w:rFonts w:ascii="Times New Roman" w:hAnsi="Times New Roman" w:cs="Times New Roman"/>
              </w:rPr>
              <w:t>3</w:t>
            </w:r>
          </w:p>
        </w:tc>
      </w:tr>
      <w:tr w:rsidR="00DB4C14" w:rsidRPr="00DB4C14" w:rsidTr="001861A9"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f3"/>
              <w:widowControl w:val="0"/>
            </w:pPr>
            <w:r w:rsidRPr="00DB4C14">
              <w:t>Остановка котельной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f3"/>
              <w:widowControl w:val="0"/>
            </w:pPr>
            <w:r w:rsidRPr="00DB4C14">
              <w:t>Прекращение подачи эле</w:t>
            </w:r>
            <w:r w:rsidRPr="00DB4C14">
              <w:t>к</w:t>
            </w:r>
            <w:r w:rsidRPr="00DB4C14">
              <w:t>троэнергии</w:t>
            </w:r>
          </w:p>
        </w:tc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f3"/>
              <w:widowControl w:val="0"/>
            </w:pPr>
            <w:r w:rsidRPr="00DB4C14">
              <w:t>Прекращение подачи тепловой эне</w:t>
            </w:r>
            <w:r w:rsidRPr="00DB4C14">
              <w:t>р</w:t>
            </w:r>
            <w:r w:rsidRPr="00DB4C14">
              <w:t>гии в системы отопления и ГВС потр</w:t>
            </w:r>
            <w:r w:rsidRPr="00DB4C14">
              <w:t>е</w:t>
            </w:r>
            <w:r w:rsidRPr="00DB4C14">
              <w:t>бителей, размораживание тепловых сетей и отопительных приборов, п</w:t>
            </w:r>
            <w:r w:rsidRPr="00DB4C14">
              <w:t>о</w:t>
            </w:r>
            <w:r w:rsidRPr="00DB4C14">
              <w:t>нижение температуры внутреннего воздуха в помещениях</w:t>
            </w:r>
          </w:p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14" w:rsidRPr="00DB4C14" w:rsidTr="001861A9"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f3"/>
              <w:widowControl w:val="0"/>
            </w:pPr>
            <w:r w:rsidRPr="00DB4C14">
              <w:t>Прекращение подачи то</w:t>
            </w:r>
            <w:r w:rsidRPr="00DB4C14">
              <w:t>п</w:t>
            </w:r>
            <w:r w:rsidRPr="00DB4C14">
              <w:t>лива</w:t>
            </w:r>
          </w:p>
        </w:tc>
        <w:tc>
          <w:tcPr>
            <w:tcW w:w="4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DB4C14" w:rsidRPr="00DB4C14" w:rsidTr="001861A9"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f3"/>
              <w:widowControl w:val="0"/>
            </w:pPr>
            <w:r w:rsidRPr="00DB4C14">
              <w:t>Прекращение подачи воды</w:t>
            </w:r>
          </w:p>
        </w:tc>
        <w:tc>
          <w:tcPr>
            <w:tcW w:w="4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DB4C14" w:rsidRPr="00DB4C14" w:rsidTr="001861A9">
        <w:trPr>
          <w:trHeight w:val="276"/>
        </w:trPr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f3"/>
              <w:widowControl w:val="0"/>
              <w:jc w:val="center"/>
            </w:pPr>
            <w:r w:rsidRPr="00DB4C14">
              <w:t>1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f3"/>
              <w:widowControl w:val="0"/>
              <w:jc w:val="center"/>
            </w:pPr>
            <w:r w:rsidRPr="00DB4C14">
              <w:t>2</w:t>
            </w:r>
          </w:p>
        </w:tc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f3"/>
              <w:widowControl w:val="0"/>
              <w:jc w:val="center"/>
            </w:pPr>
            <w:r w:rsidRPr="00DB4C14">
              <w:t>3</w:t>
            </w:r>
          </w:p>
        </w:tc>
      </w:tr>
      <w:tr w:rsidR="00DB4C14" w:rsidRPr="00DB4C14" w:rsidTr="001861A9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f3"/>
              <w:widowControl w:val="0"/>
            </w:pPr>
            <w:r w:rsidRPr="00DB4C14">
              <w:t>Прорыв на тепловых сетях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f3"/>
              <w:widowControl w:val="0"/>
            </w:pPr>
            <w:r w:rsidRPr="00DB4C14">
              <w:t>Предельный износ сетей, гидродинамические удары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f3"/>
              <w:widowControl w:val="0"/>
            </w:pPr>
            <w:r w:rsidRPr="00DB4C14">
              <w:t>Прекращение подачи тепловой эне</w:t>
            </w:r>
            <w:r w:rsidRPr="00DB4C14">
              <w:t>р</w:t>
            </w:r>
            <w:r w:rsidRPr="00DB4C14">
              <w:t xml:space="preserve">гии в системы отопления и ГВС </w:t>
            </w:r>
            <w:r w:rsidRPr="00DB4C14">
              <w:lastRenderedPageBreak/>
              <w:t>потр</w:t>
            </w:r>
            <w:r w:rsidRPr="00DB4C14">
              <w:t>е</w:t>
            </w:r>
            <w:r w:rsidRPr="00DB4C14">
              <w:t>бителей, размораживание тепловых сетей и отопительных приборов, п</w:t>
            </w:r>
            <w:r w:rsidRPr="00DB4C14">
              <w:t>о</w:t>
            </w:r>
            <w:r w:rsidRPr="00DB4C14">
              <w:t>нижение температуры внутреннего воздуха в помещениях</w:t>
            </w:r>
          </w:p>
        </w:tc>
      </w:tr>
    </w:tbl>
    <w:p w:rsidR="00DB4C14" w:rsidRPr="00DB4C14" w:rsidRDefault="00DB4C14" w:rsidP="00DB4C14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Сценарий наиболее вероятных аварий и мероприятия по их устран</w:t>
      </w:r>
      <w:r w:rsidRPr="00DB4C14">
        <w:rPr>
          <w:rFonts w:ascii="Times New Roman" w:hAnsi="Times New Roman" w:cs="Times New Roman"/>
          <w:sz w:val="24"/>
          <w:szCs w:val="24"/>
        </w:rPr>
        <w:t>е</w:t>
      </w:r>
      <w:r w:rsidRPr="00DB4C14">
        <w:rPr>
          <w:rFonts w:ascii="Times New Roman" w:hAnsi="Times New Roman" w:cs="Times New Roman"/>
          <w:sz w:val="24"/>
          <w:szCs w:val="24"/>
        </w:rPr>
        <w:t>нию.</w:t>
      </w:r>
    </w:p>
    <w:p w:rsidR="00DB4C14" w:rsidRPr="00DB4C14" w:rsidRDefault="00DB4C14" w:rsidP="00DB4C14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556" w:type="dxa"/>
        <w:tblLayout w:type="fixed"/>
        <w:tblLook w:val="04A0"/>
      </w:tblPr>
      <w:tblGrid>
        <w:gridCol w:w="714"/>
        <w:gridCol w:w="3118"/>
        <w:gridCol w:w="5817"/>
      </w:tblGrid>
      <w:tr w:rsidR="00DB4C14" w:rsidRPr="00DB4C14" w:rsidTr="001861A9">
        <w:trPr>
          <w:trHeight w:val="62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Вероятные аварии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DB4C14" w:rsidRPr="00DB4C14" w:rsidTr="001861A9">
        <w:trPr>
          <w:trHeight w:val="517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4C14" w:rsidRPr="00DB4C14" w:rsidTr="001861A9">
        <w:trPr>
          <w:trHeight w:val="43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Утечка на сетях  тепл</w:t>
            </w: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1. Локализация места аварии путем перекрытия запорной арматуры и определения участка по давл</w:t>
            </w: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2. При выявлении места утечки принять меры по ее устранению (замена участка сети или проведение св</w:t>
            </w: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рочных работ).</w:t>
            </w:r>
          </w:p>
        </w:tc>
      </w:tr>
      <w:tr w:rsidR="00DB4C14" w:rsidRPr="00DB4C14" w:rsidTr="001861A9">
        <w:trPr>
          <w:trHeight w:val="29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Аварийная остановка котла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Принять меры по тушению топлива в котле.</w:t>
            </w:r>
          </w:p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Устранить причину аварийной остановки котла.</w:t>
            </w:r>
          </w:p>
        </w:tc>
      </w:tr>
      <w:tr w:rsidR="00DB4C14" w:rsidRPr="00DB4C14" w:rsidTr="001861A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Выход из строя циркуляц</w:t>
            </w: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онного насоса, переход на р</w:t>
            </w: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зервный насос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1. Обеспечить, перекрыть запорную арматуру насоса.</w:t>
            </w:r>
          </w:p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2. Открыть запорную арматуру резервного циркуляцио</w:t>
            </w: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ного насоса.</w:t>
            </w:r>
          </w:p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3. Подать напряжение и проконтролировать напра</w:t>
            </w: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ление вращения.</w:t>
            </w:r>
          </w:p>
        </w:tc>
      </w:tr>
      <w:tr w:rsidR="00DB4C14" w:rsidRPr="00DB4C14" w:rsidTr="001861A9">
        <w:trPr>
          <w:jc w:val="center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Прекращение подачи электр</w:t>
            </w: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энергии на котельную</w:t>
            </w:r>
          </w:p>
        </w:tc>
        <w:tc>
          <w:tcPr>
            <w:tcW w:w="5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Выяснить у диспетчера причину отсутствия эле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троэнергии и время восстановления.</w:t>
            </w:r>
          </w:p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Подключить резервный источник электроснабж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</w:tbl>
    <w:p w:rsidR="00DB4C14" w:rsidRPr="00DB4C14" w:rsidRDefault="00DB4C14" w:rsidP="00DB4C14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5. Количество сил и средств, используемых для локализации и ликвидации после</w:t>
      </w:r>
      <w:r w:rsidRPr="00DB4C14">
        <w:rPr>
          <w:rFonts w:ascii="Times New Roman" w:hAnsi="Times New Roman" w:cs="Times New Roman"/>
          <w:sz w:val="24"/>
          <w:szCs w:val="24"/>
        </w:rPr>
        <w:t>д</w:t>
      </w:r>
      <w:r w:rsidRPr="00DB4C14">
        <w:rPr>
          <w:rFonts w:ascii="Times New Roman" w:hAnsi="Times New Roman" w:cs="Times New Roman"/>
          <w:sz w:val="24"/>
          <w:szCs w:val="24"/>
        </w:rPr>
        <w:t>ствий аварий на объекте теплоснабжения.</w:t>
      </w:r>
    </w:p>
    <w:p w:rsidR="00DB4C14" w:rsidRPr="00DB4C14" w:rsidRDefault="00DB4C14" w:rsidP="00DB4C1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32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8"/>
        <w:gridCol w:w="2844"/>
        <w:gridCol w:w="1842"/>
        <w:gridCol w:w="1985"/>
        <w:gridCol w:w="1843"/>
      </w:tblGrid>
      <w:tr w:rsidR="00DB4C14" w:rsidRPr="00DB4C14" w:rsidTr="001861A9">
        <w:trPr>
          <w:trHeight w:val="870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сформированных аварийных бригадах на объектах ЖКХ и в сфере эксплуатации жилищного фонда </w:t>
            </w:r>
          </w:p>
        </w:tc>
      </w:tr>
      <w:tr w:rsidR="00DB4C14" w:rsidRPr="00DB4C14" w:rsidTr="001861A9">
        <w:trPr>
          <w:trHeight w:val="1021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бригад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спецте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</w:t>
            </w:r>
          </w:p>
        </w:tc>
      </w:tr>
      <w:tr w:rsidR="00DB4C14" w:rsidRPr="00DB4C14" w:rsidTr="001861A9">
        <w:trPr>
          <w:trHeight w:val="435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DB4C14" w:rsidRPr="00DB4C14" w:rsidTr="001861A9">
        <w:trPr>
          <w:trHeight w:val="3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4C14" w:rsidRPr="00DB4C14" w:rsidTr="001861A9">
        <w:trPr>
          <w:trHeight w:val="57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МУП ЖКХ «Нижнеурю</w:t>
            </w: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ское»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C14" w:rsidRPr="00DB4C14" w:rsidTr="001861A9">
        <w:trPr>
          <w:trHeight w:val="57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C14" w:rsidRPr="00DB4C14" w:rsidRDefault="00DB4C14" w:rsidP="00DB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pStyle w:val="1"/>
        <w:tabs>
          <w:tab w:val="num" w:pos="0"/>
        </w:tabs>
        <w:rPr>
          <w:rFonts w:ascii="Times New Roman" w:hAnsi="Times New Roman"/>
          <w:sz w:val="24"/>
          <w:szCs w:val="24"/>
          <w:highlight w:val="yellow"/>
        </w:rPr>
      </w:pPr>
      <w:r w:rsidRPr="00DB4C14">
        <w:rPr>
          <w:rFonts w:ascii="Times New Roman" w:hAnsi="Times New Roman"/>
          <w:sz w:val="24"/>
          <w:szCs w:val="24"/>
        </w:rPr>
        <w:t>6. Сведения о телефонах ДС и (или) АВС (АДС) тепло-, электро-, топливо- и водоснабжающих организаций, п</w:t>
      </w:r>
      <w:r w:rsidRPr="00DB4C14">
        <w:rPr>
          <w:rFonts w:ascii="Times New Roman" w:hAnsi="Times New Roman"/>
          <w:sz w:val="24"/>
          <w:szCs w:val="24"/>
        </w:rPr>
        <w:t>о</w:t>
      </w:r>
      <w:r w:rsidRPr="00DB4C14">
        <w:rPr>
          <w:rFonts w:ascii="Times New Roman" w:hAnsi="Times New Roman"/>
          <w:sz w:val="24"/>
          <w:szCs w:val="24"/>
        </w:rPr>
        <w:t xml:space="preserve">требителей тепловой энергии, ремонтно-строительных и транспортных организаций, а также администрации </w:t>
      </w:r>
      <w:r w:rsidRPr="00DB4C14">
        <w:rPr>
          <w:rStyle w:val="aff1"/>
          <w:rFonts w:ascii="Times New Roman" w:hAnsi="Times New Roman"/>
          <w:sz w:val="24"/>
          <w:szCs w:val="24"/>
        </w:rPr>
        <w:t>Ни</w:t>
      </w:r>
      <w:r w:rsidRPr="00DB4C14">
        <w:rPr>
          <w:rStyle w:val="aff1"/>
          <w:rFonts w:ascii="Times New Roman" w:hAnsi="Times New Roman"/>
          <w:sz w:val="24"/>
          <w:szCs w:val="24"/>
        </w:rPr>
        <w:t>ж</w:t>
      </w:r>
      <w:r w:rsidRPr="00DB4C14">
        <w:rPr>
          <w:rStyle w:val="aff1"/>
          <w:rFonts w:ascii="Times New Roman" w:hAnsi="Times New Roman"/>
          <w:sz w:val="24"/>
          <w:szCs w:val="24"/>
        </w:rPr>
        <w:t>неурюмского сельсовета</w:t>
      </w:r>
    </w:p>
    <w:p w:rsidR="00DB4C14" w:rsidRPr="00DB4C14" w:rsidRDefault="00DB4C14" w:rsidP="00DB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567"/>
        <w:gridCol w:w="6236"/>
        <w:gridCol w:w="2977"/>
      </w:tblGrid>
      <w:tr w:rsidR="00DB4C14" w:rsidRPr="00DB4C14" w:rsidTr="001861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4C14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4C14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4C14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DB4C14" w:rsidRPr="00DB4C14" w:rsidTr="001861A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4C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4C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4C14">
              <w:rPr>
                <w:rFonts w:ascii="Times New Roman" w:hAnsi="Times New Roman" w:cs="Times New Roman"/>
              </w:rPr>
              <w:t>3</w:t>
            </w:r>
          </w:p>
        </w:tc>
      </w:tr>
      <w:tr w:rsidR="00DB4C14" w:rsidRPr="00DB4C14" w:rsidTr="001861A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1"/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4C1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DB4C14">
              <w:rPr>
                <w:rStyle w:val="aff1"/>
                <w:rFonts w:ascii="Times New Roman" w:hAnsi="Times New Roman"/>
                <w:sz w:val="24"/>
                <w:szCs w:val="24"/>
              </w:rPr>
              <w:t>Нижнеурюмского сельс</w:t>
            </w:r>
            <w:r w:rsidRPr="00DB4C14">
              <w:rPr>
                <w:rStyle w:val="aff1"/>
                <w:rFonts w:ascii="Times New Roman" w:hAnsi="Times New Roman"/>
                <w:sz w:val="24"/>
                <w:szCs w:val="24"/>
              </w:rPr>
              <w:t>о</w:t>
            </w:r>
            <w:r w:rsidRPr="00DB4C14">
              <w:rPr>
                <w:rStyle w:val="aff1"/>
                <w:rFonts w:ascii="Times New Roman" w:hAnsi="Times New Roman"/>
                <w:sz w:val="24"/>
                <w:szCs w:val="24"/>
              </w:rPr>
              <w:t>вета</w:t>
            </w:r>
          </w:p>
          <w:p w:rsidR="00DB4C14" w:rsidRPr="00DB4C14" w:rsidRDefault="00DB4C14" w:rsidP="00DB4C14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4C14">
              <w:rPr>
                <w:rFonts w:ascii="Times New Roman" w:hAnsi="Times New Roman" w:cs="Times New Roman"/>
              </w:rPr>
              <w:t>8-383-63-32-136</w:t>
            </w:r>
          </w:p>
        </w:tc>
      </w:tr>
    </w:tbl>
    <w:p w:rsidR="00DB4C14" w:rsidRPr="00DB4C14" w:rsidRDefault="00DB4C14" w:rsidP="00DB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keepNext/>
        <w:keepLines/>
        <w:tabs>
          <w:tab w:val="left" w:pos="180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B4C14">
        <w:rPr>
          <w:rFonts w:ascii="Times New Roman" w:hAnsi="Times New Roman" w:cs="Times New Roman"/>
          <w:color w:val="000000"/>
          <w:sz w:val="24"/>
          <w:szCs w:val="24"/>
        </w:rPr>
        <w:t>Порядок и процедура организации взаимодействия сил и средств, а также о</w:t>
      </w:r>
      <w:r w:rsidRPr="00DB4C1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B4C14">
        <w:rPr>
          <w:rFonts w:ascii="Times New Roman" w:hAnsi="Times New Roman" w:cs="Times New Roman"/>
          <w:color w:val="000000"/>
          <w:sz w:val="24"/>
          <w:szCs w:val="24"/>
        </w:rPr>
        <w:t>ганизаций, функционирующих в системах теплоснабжения, на основании з</w:t>
      </w:r>
      <w:r w:rsidRPr="00DB4C1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B4C14">
        <w:rPr>
          <w:rFonts w:ascii="Times New Roman" w:hAnsi="Times New Roman" w:cs="Times New Roman"/>
          <w:color w:val="000000"/>
          <w:sz w:val="24"/>
          <w:szCs w:val="24"/>
        </w:rPr>
        <w:t>ключенных соглашений об управлении системами теплоснабжения в соо</w:t>
      </w:r>
      <w:r w:rsidRPr="00DB4C1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B4C14">
        <w:rPr>
          <w:rFonts w:ascii="Times New Roman" w:hAnsi="Times New Roman" w:cs="Times New Roman"/>
          <w:color w:val="000000"/>
          <w:sz w:val="24"/>
          <w:szCs w:val="24"/>
        </w:rPr>
        <w:t xml:space="preserve">ветствии с требованиями </w:t>
      </w:r>
      <w:hyperlink r:id="rId24" w:tooltip="https://login.consultant.ru/link/?req=doc&amp;base=LAW&amp;n=483239&amp;dst=100293&amp;field=134&amp;date=13.02.2025" w:history="1">
        <w:r w:rsidRPr="00DB4C14">
          <w:rPr>
            <w:rFonts w:ascii="Times New Roman" w:hAnsi="Times New Roman" w:cs="Times New Roman"/>
            <w:color w:val="000000"/>
            <w:sz w:val="24"/>
            <w:szCs w:val="24"/>
          </w:rPr>
          <w:t>части 5 статьи 18</w:t>
        </w:r>
      </w:hyperlink>
      <w:r w:rsidRPr="00DB4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C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Федеральный закон</w:t>
      </w:r>
    </w:p>
    <w:p w:rsidR="00DB4C14" w:rsidRPr="00DB4C14" w:rsidRDefault="00DB4C14" w:rsidP="00DB4C14">
      <w:pPr>
        <w:keepNext/>
        <w:keepLines/>
        <w:tabs>
          <w:tab w:val="left" w:pos="180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B4C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от 27 июля 2010 г № 190-ФЗ "О теплоснабжении"</w:t>
      </w:r>
    </w:p>
    <w:p w:rsidR="00DB4C14" w:rsidRPr="00DB4C14" w:rsidRDefault="00DB4C14" w:rsidP="00DB4C14">
      <w:pPr>
        <w:keepNext/>
        <w:keepLines/>
        <w:tabs>
          <w:tab w:val="left" w:pos="180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4C14" w:rsidRPr="00DB4C14" w:rsidRDefault="00DB4C14" w:rsidP="00DB4C14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C14">
        <w:rPr>
          <w:rFonts w:ascii="Times New Roman" w:hAnsi="Times New Roman" w:cs="Times New Roman"/>
          <w:color w:val="000000"/>
          <w:sz w:val="24"/>
          <w:szCs w:val="24"/>
        </w:rPr>
        <w:t>Теплоснабжающие организации и теплосетевые организации, осуществляющие свою деятельность в одной системе теплоснабжения, ежегодно до начала отопительного периода обязаны заключать между собой соглашение об управлении системой теплосна</w:t>
      </w:r>
      <w:r w:rsidRPr="00DB4C1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B4C14">
        <w:rPr>
          <w:rFonts w:ascii="Times New Roman" w:hAnsi="Times New Roman" w:cs="Times New Roman"/>
          <w:color w:val="000000"/>
          <w:sz w:val="24"/>
          <w:szCs w:val="24"/>
        </w:rPr>
        <w:t>жения в соответствии с </w:t>
      </w:r>
      <w:hyperlink r:id="rId25" w:anchor="/document/70215126/entry/1000" w:tooltip="https://internet.garant.ru/#/document/70215126/entry/1000" w:history="1">
        <w:r w:rsidRPr="00DB4C14">
          <w:rPr>
            <w:rStyle w:val="af2"/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Pr="00DB4C14">
        <w:rPr>
          <w:rFonts w:ascii="Times New Roman" w:hAnsi="Times New Roman" w:cs="Times New Roman"/>
          <w:color w:val="000000"/>
          <w:sz w:val="24"/>
          <w:szCs w:val="24"/>
        </w:rPr>
        <w:t> организации теплоснабжения, утвержденными Прав</w:t>
      </w:r>
      <w:r w:rsidRPr="00DB4C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B4C14">
        <w:rPr>
          <w:rFonts w:ascii="Times New Roman" w:hAnsi="Times New Roman" w:cs="Times New Roman"/>
          <w:color w:val="000000"/>
          <w:sz w:val="24"/>
          <w:szCs w:val="24"/>
        </w:rPr>
        <w:t>тельством Российской Федерации.</w:t>
      </w:r>
    </w:p>
    <w:p w:rsidR="00DB4C14" w:rsidRPr="00DB4C14" w:rsidRDefault="00DB4C14" w:rsidP="00DB4C14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C14">
        <w:rPr>
          <w:rFonts w:ascii="Times New Roman" w:hAnsi="Times New Roman" w:cs="Times New Roman"/>
          <w:color w:val="000000"/>
          <w:sz w:val="24"/>
          <w:szCs w:val="24"/>
        </w:rPr>
        <w:t>Предметом соглашения является порядок взаимных действий по обеспечению функционирования </w:t>
      </w:r>
      <w:hyperlink r:id="rId26" w:anchor="/document/12177489/entry/2014" w:tooltip="https://internet.garant.ru/#/document/12177489/entry/2014" w:history="1">
        <w:r w:rsidRPr="00DB4C14">
          <w:rPr>
            <w:rStyle w:val="af2"/>
            <w:rFonts w:ascii="Times New Roman" w:hAnsi="Times New Roman" w:cs="Times New Roman"/>
            <w:color w:val="000000"/>
            <w:sz w:val="24"/>
            <w:szCs w:val="24"/>
          </w:rPr>
          <w:t>системы теплоснабжения</w:t>
        </w:r>
      </w:hyperlink>
      <w:r w:rsidRPr="00DB4C14">
        <w:rPr>
          <w:rFonts w:ascii="Times New Roman" w:hAnsi="Times New Roman" w:cs="Times New Roman"/>
          <w:color w:val="000000"/>
          <w:sz w:val="24"/>
          <w:szCs w:val="24"/>
        </w:rPr>
        <w:t> в соответствии с требованиями Федеральн</w:t>
      </w:r>
      <w:r w:rsidRPr="00DB4C1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B4C14">
        <w:rPr>
          <w:rFonts w:ascii="Times New Roman" w:hAnsi="Times New Roman" w:cs="Times New Roman"/>
          <w:color w:val="000000"/>
          <w:sz w:val="24"/>
          <w:szCs w:val="24"/>
        </w:rPr>
        <w:t>го закона от 27.07.2010 №190 «О теплоснабжении». Обязательными условиями указанн</w:t>
      </w:r>
      <w:r w:rsidRPr="00DB4C1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B4C14">
        <w:rPr>
          <w:rFonts w:ascii="Times New Roman" w:hAnsi="Times New Roman" w:cs="Times New Roman"/>
          <w:color w:val="000000"/>
          <w:sz w:val="24"/>
          <w:szCs w:val="24"/>
        </w:rPr>
        <w:t>го соглашения являются:</w:t>
      </w:r>
    </w:p>
    <w:p w:rsidR="00DB4C14" w:rsidRPr="00DB4C14" w:rsidRDefault="00DB4C14" w:rsidP="00DB4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C14">
        <w:rPr>
          <w:rFonts w:ascii="Times New Roman" w:hAnsi="Times New Roman" w:cs="Times New Roman"/>
          <w:color w:val="000000"/>
          <w:sz w:val="24"/>
          <w:szCs w:val="24"/>
        </w:rPr>
        <w:t>1) определение соподчиненности диспетчерских служб теплоснабжающих организаций и теплосетевых организаций, порядок их взаимодейс</w:t>
      </w:r>
      <w:r w:rsidRPr="00DB4C1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B4C14">
        <w:rPr>
          <w:rFonts w:ascii="Times New Roman" w:hAnsi="Times New Roman" w:cs="Times New Roman"/>
          <w:color w:val="000000"/>
          <w:sz w:val="24"/>
          <w:szCs w:val="24"/>
        </w:rPr>
        <w:t>вия;</w:t>
      </w:r>
    </w:p>
    <w:p w:rsidR="00DB4C14" w:rsidRPr="00DB4C14" w:rsidRDefault="00DB4C14" w:rsidP="00DB4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C14">
        <w:rPr>
          <w:rFonts w:ascii="Times New Roman" w:hAnsi="Times New Roman" w:cs="Times New Roman"/>
          <w:color w:val="000000"/>
          <w:sz w:val="24"/>
          <w:szCs w:val="24"/>
        </w:rPr>
        <w:t>2) порядок организации наладки </w:t>
      </w:r>
      <w:hyperlink r:id="rId27" w:anchor="/document/12177489/entry/2005" w:tooltip="https://internet.garant.ru/#/document/12177489/entry/2005" w:history="1">
        <w:r w:rsidRPr="00DB4C14">
          <w:rPr>
            <w:rStyle w:val="af2"/>
            <w:rFonts w:ascii="Times New Roman" w:hAnsi="Times New Roman" w:cs="Times New Roman"/>
            <w:color w:val="000000"/>
            <w:sz w:val="24"/>
            <w:szCs w:val="24"/>
          </w:rPr>
          <w:t>тепловых сетей</w:t>
        </w:r>
      </w:hyperlink>
      <w:r w:rsidRPr="00DB4C14">
        <w:rPr>
          <w:rFonts w:ascii="Times New Roman" w:hAnsi="Times New Roman" w:cs="Times New Roman"/>
          <w:color w:val="000000"/>
          <w:sz w:val="24"/>
          <w:szCs w:val="24"/>
        </w:rPr>
        <w:t> и регулирования работы системы теплоснабжения;</w:t>
      </w:r>
    </w:p>
    <w:p w:rsidR="00DB4C14" w:rsidRPr="00DB4C14" w:rsidRDefault="00DB4C14" w:rsidP="00DB4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C14">
        <w:rPr>
          <w:rFonts w:ascii="Times New Roman" w:hAnsi="Times New Roman" w:cs="Times New Roman"/>
          <w:color w:val="000000"/>
          <w:sz w:val="24"/>
          <w:szCs w:val="24"/>
        </w:rPr>
        <w:t>3) порядок обеспечения доступа сторон соглашения или, по взаимной договоренн</w:t>
      </w:r>
      <w:r w:rsidRPr="00DB4C1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B4C14">
        <w:rPr>
          <w:rFonts w:ascii="Times New Roman" w:hAnsi="Times New Roman" w:cs="Times New Roman"/>
          <w:color w:val="000000"/>
          <w:sz w:val="24"/>
          <w:szCs w:val="24"/>
        </w:rPr>
        <w:t>сти сторон соглашения, другой организации к тепловым сетям для осуществления наладки тепловых сетей и регулирования работы сист</w:t>
      </w:r>
      <w:r w:rsidRPr="00DB4C1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B4C14">
        <w:rPr>
          <w:rFonts w:ascii="Times New Roman" w:hAnsi="Times New Roman" w:cs="Times New Roman"/>
          <w:color w:val="000000"/>
          <w:sz w:val="24"/>
          <w:szCs w:val="24"/>
        </w:rPr>
        <w:t>мы теплоснабжения;</w:t>
      </w:r>
    </w:p>
    <w:p w:rsidR="00DB4C14" w:rsidRPr="00DB4C14" w:rsidRDefault="00DB4C14" w:rsidP="00DB4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C14">
        <w:rPr>
          <w:rFonts w:ascii="Times New Roman" w:hAnsi="Times New Roman" w:cs="Times New Roman"/>
          <w:color w:val="000000"/>
          <w:sz w:val="24"/>
          <w:szCs w:val="24"/>
        </w:rPr>
        <w:t>4) порядок взаимодействия теплоснабжающих организаций и теплосетевых орган</w:t>
      </w:r>
      <w:r w:rsidRPr="00DB4C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B4C14">
        <w:rPr>
          <w:rFonts w:ascii="Times New Roman" w:hAnsi="Times New Roman" w:cs="Times New Roman"/>
          <w:color w:val="000000"/>
          <w:sz w:val="24"/>
          <w:szCs w:val="24"/>
        </w:rPr>
        <w:t>заций в чрезвычайных ситуациях и аварийных ситуациях.</w:t>
      </w:r>
    </w:p>
    <w:p w:rsidR="00DB4C14" w:rsidRPr="00DB4C14" w:rsidRDefault="00DB4C14" w:rsidP="00DB4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В режиме повседневной деятельности работу по контролю функционирования системы теплоснабжения на территории Нижнеурюмского сельсов</w:t>
      </w:r>
      <w:r w:rsidRPr="00DB4C14">
        <w:rPr>
          <w:rFonts w:ascii="Times New Roman" w:hAnsi="Times New Roman" w:cs="Times New Roman"/>
          <w:sz w:val="24"/>
          <w:szCs w:val="24"/>
        </w:rPr>
        <w:t>е</w:t>
      </w:r>
      <w:r w:rsidRPr="00DB4C14">
        <w:rPr>
          <w:rFonts w:ascii="Times New Roman" w:hAnsi="Times New Roman" w:cs="Times New Roman"/>
          <w:sz w:val="24"/>
          <w:szCs w:val="24"/>
        </w:rPr>
        <w:t>та осуществляется: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- администрацией Нижнеурюмского сельсовета Здвинского района;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- в теплоснабжающей (теплосетевой) организации - дежурным диспе</w:t>
      </w:r>
      <w:r w:rsidRPr="00DB4C14">
        <w:rPr>
          <w:rFonts w:ascii="Times New Roman" w:hAnsi="Times New Roman" w:cs="Times New Roman"/>
          <w:sz w:val="24"/>
          <w:szCs w:val="24"/>
        </w:rPr>
        <w:t>т</w:t>
      </w:r>
      <w:r w:rsidRPr="00DB4C14">
        <w:rPr>
          <w:rFonts w:ascii="Times New Roman" w:hAnsi="Times New Roman" w:cs="Times New Roman"/>
          <w:sz w:val="24"/>
          <w:szCs w:val="24"/>
        </w:rPr>
        <w:t>чером;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- в теплоснабжающей организации непосредственно на источниках тепловой эне</w:t>
      </w:r>
      <w:r w:rsidRPr="00DB4C14">
        <w:rPr>
          <w:rFonts w:ascii="Times New Roman" w:hAnsi="Times New Roman" w:cs="Times New Roman"/>
          <w:sz w:val="24"/>
          <w:szCs w:val="24"/>
        </w:rPr>
        <w:t>р</w:t>
      </w:r>
      <w:r w:rsidRPr="00DB4C14">
        <w:rPr>
          <w:rFonts w:ascii="Times New Roman" w:hAnsi="Times New Roman" w:cs="Times New Roman"/>
          <w:sz w:val="24"/>
          <w:szCs w:val="24"/>
        </w:rPr>
        <w:t>гии - операторами на каждой котельной;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lastRenderedPageBreak/>
        <w:t>- в теплоснабжающей (теплосетевой) организации ремонтной бригадой, осущест</w:t>
      </w:r>
      <w:r w:rsidRPr="00DB4C14">
        <w:rPr>
          <w:rFonts w:ascii="Times New Roman" w:hAnsi="Times New Roman" w:cs="Times New Roman"/>
          <w:sz w:val="24"/>
          <w:szCs w:val="24"/>
        </w:rPr>
        <w:t>в</w:t>
      </w:r>
      <w:r w:rsidRPr="00DB4C14">
        <w:rPr>
          <w:rFonts w:ascii="Times New Roman" w:hAnsi="Times New Roman" w:cs="Times New Roman"/>
          <w:sz w:val="24"/>
          <w:szCs w:val="24"/>
        </w:rPr>
        <w:t>ляющей дежурство в дневное время в организации, и круглосуточно в домашних услов</w:t>
      </w:r>
      <w:r w:rsidRPr="00DB4C14">
        <w:rPr>
          <w:rFonts w:ascii="Times New Roman" w:hAnsi="Times New Roman" w:cs="Times New Roman"/>
          <w:sz w:val="24"/>
          <w:szCs w:val="24"/>
        </w:rPr>
        <w:t>и</w:t>
      </w:r>
      <w:r w:rsidRPr="00DB4C14">
        <w:rPr>
          <w:rFonts w:ascii="Times New Roman" w:hAnsi="Times New Roman" w:cs="Times New Roman"/>
          <w:sz w:val="24"/>
          <w:szCs w:val="24"/>
        </w:rPr>
        <w:t>ях, по вызову дежурного диспетчера - в составе 3 человек.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Размещение специалистов повседневного управления осуществляется на стационарных пунктах управления, оснащаемых средствами связи, по</w:t>
      </w:r>
      <w:r w:rsidRPr="00DB4C14">
        <w:rPr>
          <w:rFonts w:ascii="Times New Roman" w:hAnsi="Times New Roman" w:cs="Times New Roman"/>
          <w:sz w:val="24"/>
          <w:szCs w:val="24"/>
        </w:rPr>
        <w:t>д</w:t>
      </w:r>
      <w:r w:rsidRPr="00DB4C14">
        <w:rPr>
          <w:rFonts w:ascii="Times New Roman" w:hAnsi="Times New Roman" w:cs="Times New Roman"/>
          <w:sz w:val="24"/>
          <w:szCs w:val="24"/>
        </w:rPr>
        <w:t>держиваемых в состоянии постоянной готовности к использованию.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ind w:left="140" w:right="160"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ind w:left="140" w:right="160"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ind w:left="140" w:right="160"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ind w:left="140" w:right="160"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8. Состав и дислокация сил и средств.</w:t>
      </w:r>
    </w:p>
    <w:p w:rsidR="00DB4C14" w:rsidRPr="00DB4C14" w:rsidRDefault="00DB4C14" w:rsidP="00DB4C14">
      <w:pPr>
        <w:spacing w:after="0" w:line="240" w:lineRule="auto"/>
        <w:ind w:left="140" w:right="16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ind w:left="140" w:right="1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</w:t>
      </w:r>
      <w:r w:rsidRPr="00DB4C14">
        <w:rPr>
          <w:rFonts w:ascii="Times New Roman" w:hAnsi="Times New Roman" w:cs="Times New Roman"/>
          <w:sz w:val="24"/>
          <w:szCs w:val="24"/>
        </w:rPr>
        <w:t>т</w:t>
      </w:r>
      <w:r w:rsidRPr="00DB4C14">
        <w:rPr>
          <w:rFonts w:ascii="Times New Roman" w:hAnsi="Times New Roman" w:cs="Times New Roman"/>
          <w:sz w:val="24"/>
          <w:szCs w:val="24"/>
        </w:rPr>
        <w:t>ные бригады, специальная техника и оборудование организации, в эксплуатации которой находится система теплосна</w:t>
      </w:r>
      <w:r w:rsidRPr="00DB4C14">
        <w:rPr>
          <w:rFonts w:ascii="Times New Roman" w:hAnsi="Times New Roman" w:cs="Times New Roman"/>
          <w:sz w:val="24"/>
          <w:szCs w:val="24"/>
        </w:rPr>
        <w:t>б</w:t>
      </w:r>
      <w:r w:rsidRPr="00DB4C14">
        <w:rPr>
          <w:rFonts w:ascii="Times New Roman" w:hAnsi="Times New Roman" w:cs="Times New Roman"/>
          <w:sz w:val="24"/>
          <w:szCs w:val="24"/>
        </w:rPr>
        <w:t>жения в круглосуточном режиме, посменно, а также аварийные бригады управляющих (обслуживающих) организаций.</w:t>
      </w:r>
    </w:p>
    <w:p w:rsidR="00DB4C14" w:rsidRPr="00DB4C14" w:rsidRDefault="00DB4C14" w:rsidP="00DB4C14">
      <w:pPr>
        <w:spacing w:after="0" w:line="240" w:lineRule="auto"/>
        <w:ind w:left="140" w:right="1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Нормативное количество ресурсов, необходимых для выполнения работ по ли</w:t>
      </w:r>
      <w:r w:rsidRPr="00DB4C14">
        <w:rPr>
          <w:rFonts w:ascii="Times New Roman" w:hAnsi="Times New Roman" w:cs="Times New Roman"/>
          <w:sz w:val="24"/>
          <w:szCs w:val="24"/>
        </w:rPr>
        <w:t>к</w:t>
      </w:r>
      <w:r w:rsidRPr="00DB4C14">
        <w:rPr>
          <w:rFonts w:ascii="Times New Roman" w:hAnsi="Times New Roman" w:cs="Times New Roman"/>
          <w:sz w:val="24"/>
          <w:szCs w:val="24"/>
        </w:rPr>
        <w:t>видации последствий аварийных ситуаций по каждой организации, осуществляющей эксплуатацию систем теплоснабжения, приведено в таблице:</w:t>
      </w:r>
    </w:p>
    <w:p w:rsidR="00DB4C14" w:rsidRPr="00DB4C14" w:rsidRDefault="00DB4C14" w:rsidP="00DB4C14">
      <w:pPr>
        <w:pStyle w:val="aff0"/>
        <w:shd w:val="clear" w:color="auto" w:fill="auto"/>
        <w:jc w:val="right"/>
      </w:pPr>
      <w:r w:rsidRPr="00DB4C14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9" type="#_x0000_t202" style="position:absolute;left:0;text-align:left;margin-left:96.35pt;margin-top:2.4pt;width:459.1pt;height:33.4pt;z-index:-251655168;visibility:visible;mso-wrap-distance-left:0;mso-wrap-distance-right:0;mso-position-horizontal-relative:page" filled="f" stroked="f">
            <v:textbox inset="0,0,0,0">
              <w:txbxContent>
                <w:p w:rsidR="00DB4C14" w:rsidRDefault="00DB4C14" w:rsidP="00DB4C14">
                  <w:pPr>
                    <w:ind w:left="2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Нормативное количество ресурсов, необходимых для выполнения работ по ликвидации</w:t>
                  </w:r>
                  <w:r>
                    <w:rPr>
                      <w:sz w:val="28"/>
                    </w:rPr>
                    <w:br/>
                    <w:t>последствий аварийных ситуаций</w:t>
                  </w:r>
                </w:p>
              </w:txbxContent>
            </v:textbox>
            <w10:wrap type="square" anchorx="page"/>
          </v:shape>
        </w:pict>
      </w:r>
      <w:r w:rsidRPr="00DB4C14">
        <w:t>Таблица</w:t>
      </w:r>
    </w:p>
    <w:tbl>
      <w:tblPr>
        <w:tblW w:w="97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93"/>
        <w:gridCol w:w="2409"/>
        <w:gridCol w:w="2965"/>
        <w:gridCol w:w="2739"/>
      </w:tblGrid>
      <w:tr w:rsidR="00DB4C14" w:rsidRPr="00DB4C14" w:rsidTr="001861A9">
        <w:trPr>
          <w:trHeight w:hRule="exact" w:val="386"/>
          <w:jc w:val="center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Наименов</w:t>
            </w:r>
            <w:r w:rsidRPr="00DB4C14">
              <w:rPr>
                <w:sz w:val="24"/>
                <w:szCs w:val="24"/>
              </w:rPr>
              <w:t>а</w:t>
            </w:r>
            <w:r w:rsidRPr="00DB4C14">
              <w:rPr>
                <w:sz w:val="24"/>
                <w:szCs w:val="24"/>
              </w:rPr>
              <w:t>ние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Функциональные</w:t>
            </w:r>
          </w:p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группы</w:t>
            </w:r>
          </w:p>
        </w:tc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Выделяемые</w:t>
            </w:r>
          </w:p>
        </w:tc>
      </w:tr>
      <w:tr w:rsidR="00DB4C14" w:rsidRPr="00DB4C14" w:rsidTr="001861A9">
        <w:trPr>
          <w:trHeight w:hRule="exact" w:val="417"/>
          <w:jc w:val="center"/>
        </w:trPr>
        <w:tc>
          <w:tcPr>
            <w:tcW w:w="1593" w:type="dxa"/>
            <w:vMerge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DB4C14" w:rsidRPr="00DB4C14" w:rsidRDefault="00DB4C14" w:rsidP="00DB4C14">
            <w:pPr>
              <w:pStyle w:val="aff2"/>
              <w:ind w:left="80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силы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средства</w:t>
            </w:r>
          </w:p>
        </w:tc>
      </w:tr>
      <w:tr w:rsidR="00DB4C14" w:rsidRPr="00DB4C14" w:rsidTr="001861A9">
        <w:trPr>
          <w:trHeight w:val="322"/>
          <w:jc w:val="center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2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3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4</w:t>
            </w:r>
          </w:p>
        </w:tc>
      </w:tr>
      <w:tr w:rsidR="00DB4C14" w:rsidRPr="00DB4C14" w:rsidTr="001861A9">
        <w:trPr>
          <w:trHeight w:hRule="exact" w:val="1415"/>
          <w:jc w:val="center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Ресурсосна</w:t>
            </w:r>
            <w:r w:rsidRPr="00DB4C14">
              <w:rPr>
                <w:sz w:val="24"/>
                <w:szCs w:val="24"/>
              </w:rPr>
              <w:t>б</w:t>
            </w:r>
            <w:r w:rsidRPr="00DB4C14">
              <w:rPr>
                <w:sz w:val="24"/>
                <w:szCs w:val="24"/>
              </w:rPr>
              <w:t>жающие орг</w:t>
            </w:r>
            <w:r w:rsidRPr="00DB4C14">
              <w:rPr>
                <w:sz w:val="24"/>
                <w:szCs w:val="24"/>
              </w:rPr>
              <w:t>а</w:t>
            </w:r>
            <w:r w:rsidRPr="00DB4C14">
              <w:rPr>
                <w:sz w:val="24"/>
                <w:szCs w:val="24"/>
              </w:rPr>
              <w:t>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Аварийно-</w:t>
            </w:r>
          </w:p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диспетчерская</w:t>
            </w:r>
          </w:p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служба</w:t>
            </w:r>
          </w:p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(круглосуточно)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Дежурный диспетчер,</w:t>
            </w:r>
          </w:p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начальник смены,</w:t>
            </w:r>
          </w:p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водитель, слесаря по обсл</w:t>
            </w:r>
            <w:r w:rsidRPr="00DB4C14">
              <w:rPr>
                <w:sz w:val="24"/>
                <w:szCs w:val="24"/>
              </w:rPr>
              <w:t>у</w:t>
            </w:r>
            <w:r w:rsidRPr="00DB4C14">
              <w:rPr>
                <w:sz w:val="24"/>
                <w:szCs w:val="24"/>
              </w:rPr>
              <w:t>живанию сетей.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Автомобиль</w:t>
            </w:r>
          </w:p>
        </w:tc>
      </w:tr>
      <w:tr w:rsidR="00DB4C14" w:rsidRPr="00DB4C14" w:rsidTr="001861A9">
        <w:trPr>
          <w:trHeight w:hRule="exact" w:val="644"/>
          <w:jc w:val="center"/>
        </w:trPr>
        <w:tc>
          <w:tcPr>
            <w:tcW w:w="1593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Оперативный</w:t>
            </w:r>
          </w:p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персонал на</w:t>
            </w:r>
          </w:p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котельных (круглос</w:t>
            </w:r>
            <w:r w:rsidRPr="00DB4C14">
              <w:rPr>
                <w:sz w:val="24"/>
                <w:szCs w:val="24"/>
              </w:rPr>
              <w:t>у</w:t>
            </w:r>
            <w:r w:rsidRPr="00DB4C14">
              <w:rPr>
                <w:sz w:val="24"/>
                <w:szCs w:val="24"/>
              </w:rPr>
              <w:t>точно)</w:t>
            </w:r>
          </w:p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Операторы, аппаратч</w:t>
            </w:r>
            <w:r w:rsidRPr="00DB4C14">
              <w:rPr>
                <w:sz w:val="24"/>
                <w:szCs w:val="24"/>
              </w:rPr>
              <w:t>и</w:t>
            </w:r>
            <w:r w:rsidRPr="00DB4C14">
              <w:rPr>
                <w:sz w:val="24"/>
                <w:szCs w:val="24"/>
              </w:rPr>
              <w:t>ки.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14" w:rsidRPr="00DB4C14" w:rsidTr="001861A9">
        <w:trPr>
          <w:trHeight w:hRule="exact" w:val="2251"/>
          <w:jc w:val="center"/>
        </w:trPr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Аварийная бригада (по вызову)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Мастер; слесаря по р</w:t>
            </w:r>
            <w:r w:rsidRPr="00DB4C14">
              <w:rPr>
                <w:sz w:val="24"/>
                <w:szCs w:val="24"/>
              </w:rPr>
              <w:t>е</w:t>
            </w:r>
            <w:r w:rsidRPr="00DB4C14">
              <w:rPr>
                <w:sz w:val="24"/>
                <w:szCs w:val="24"/>
              </w:rPr>
              <w:t>монту тепловых сетей; сварщики, водители, машинисты (а</w:t>
            </w:r>
            <w:r w:rsidRPr="00DB4C14">
              <w:rPr>
                <w:sz w:val="24"/>
                <w:szCs w:val="24"/>
              </w:rPr>
              <w:t>в</w:t>
            </w:r>
            <w:r w:rsidRPr="00DB4C14">
              <w:rPr>
                <w:sz w:val="24"/>
                <w:szCs w:val="24"/>
              </w:rPr>
              <w:t>токрана, экскаватора)</w:t>
            </w:r>
          </w:p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Экскаватор, автокран, а</w:t>
            </w:r>
            <w:r w:rsidRPr="00DB4C14">
              <w:rPr>
                <w:sz w:val="24"/>
                <w:szCs w:val="24"/>
              </w:rPr>
              <w:t>в</w:t>
            </w:r>
            <w:r w:rsidRPr="00DB4C14">
              <w:rPr>
                <w:sz w:val="24"/>
                <w:szCs w:val="24"/>
              </w:rPr>
              <w:t>томобиль</w:t>
            </w:r>
          </w:p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</w:p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</w:p>
        </w:tc>
      </w:tr>
    </w:tbl>
    <w:p w:rsidR="00DB4C14" w:rsidRPr="00DB4C14" w:rsidRDefault="00DB4C14" w:rsidP="00DB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19"/>
        <w:gridCol w:w="2693"/>
        <w:gridCol w:w="2255"/>
        <w:gridCol w:w="2739"/>
      </w:tblGrid>
      <w:tr w:rsidR="00DB4C14" w:rsidRPr="00DB4C14" w:rsidTr="001861A9">
        <w:trPr>
          <w:trHeight w:val="329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4</w:t>
            </w:r>
          </w:p>
        </w:tc>
      </w:tr>
      <w:tr w:rsidR="00DB4C14" w:rsidRPr="00DB4C14" w:rsidTr="001861A9">
        <w:trPr>
          <w:trHeight w:hRule="exact" w:val="2251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Управляющие, обслуживающие жилищный фонд о</w:t>
            </w: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4C14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Аварийно-</w:t>
            </w:r>
          </w:p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диспетчерская</w:t>
            </w:r>
          </w:p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служба</w:t>
            </w:r>
          </w:p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(круглосуточно)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Дежурный диспе</w:t>
            </w:r>
            <w:r w:rsidRPr="00DB4C14">
              <w:rPr>
                <w:sz w:val="24"/>
                <w:szCs w:val="24"/>
              </w:rPr>
              <w:t>т</w:t>
            </w:r>
            <w:r w:rsidRPr="00DB4C14">
              <w:rPr>
                <w:sz w:val="24"/>
                <w:szCs w:val="24"/>
              </w:rPr>
              <w:t>чер,</w:t>
            </w:r>
          </w:p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водитель, слесаря по обслуживанию вну</w:t>
            </w:r>
            <w:r w:rsidRPr="00DB4C14">
              <w:rPr>
                <w:sz w:val="24"/>
                <w:szCs w:val="24"/>
              </w:rPr>
              <w:t>т</w:t>
            </w:r>
            <w:r w:rsidRPr="00DB4C14">
              <w:rPr>
                <w:sz w:val="24"/>
                <w:szCs w:val="24"/>
              </w:rPr>
              <w:t>ридомовых сетей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B4C14" w:rsidRPr="00DB4C14" w:rsidRDefault="00DB4C14" w:rsidP="00DB4C14">
            <w:pPr>
              <w:pStyle w:val="aff2"/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Автомобиль</w:t>
            </w:r>
          </w:p>
        </w:tc>
      </w:tr>
    </w:tbl>
    <w:p w:rsidR="00DB4C14" w:rsidRPr="00DB4C14" w:rsidRDefault="00DB4C14" w:rsidP="00DB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9. Перечень мероприятий, направленных на обеспечение безопасности населения (в случае, если в результате аварий на объекте теплоснабжения может возникнуть угроза безопасности населения).</w:t>
      </w:r>
    </w:p>
    <w:p w:rsidR="00DB4C14" w:rsidRPr="00DB4C14" w:rsidRDefault="00DB4C14" w:rsidP="00DB4C1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Планирование и организация ремонтно-восстановительных работ на объектах системы теплоснабжения осуществляется главой администрации либо лицом уполномоче</w:t>
      </w:r>
      <w:r w:rsidRPr="00DB4C14">
        <w:rPr>
          <w:rFonts w:ascii="Times New Roman" w:hAnsi="Times New Roman" w:cs="Times New Roman"/>
          <w:sz w:val="24"/>
          <w:szCs w:val="24"/>
        </w:rPr>
        <w:t>н</w:t>
      </w:r>
      <w:r w:rsidRPr="00DB4C14">
        <w:rPr>
          <w:rFonts w:ascii="Times New Roman" w:hAnsi="Times New Roman" w:cs="Times New Roman"/>
          <w:sz w:val="24"/>
          <w:szCs w:val="24"/>
        </w:rPr>
        <w:t>ным   за функционирование объектов жилищно-коммунального хозяйства и руководством теплоснабжающей (теплосетевой) организации, эксплуатирующей объект.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Устранение последствий аварийных ситуаций на тепловых сетях и объектах це</w:t>
      </w:r>
      <w:r w:rsidRPr="00DB4C14">
        <w:rPr>
          <w:rFonts w:ascii="Times New Roman" w:hAnsi="Times New Roman" w:cs="Times New Roman"/>
          <w:sz w:val="24"/>
          <w:szCs w:val="24"/>
        </w:rPr>
        <w:t>н</w:t>
      </w:r>
      <w:r w:rsidRPr="00DB4C14">
        <w:rPr>
          <w:rFonts w:ascii="Times New Roman" w:hAnsi="Times New Roman" w:cs="Times New Roman"/>
          <w:sz w:val="24"/>
          <w:szCs w:val="24"/>
        </w:rPr>
        <w:t>трализованного теплоснабжения, повлекшее временное (в пределах нормативно допустимого времени) прекращение теплоснабжения или незн</w:t>
      </w:r>
      <w:r w:rsidRPr="00DB4C14">
        <w:rPr>
          <w:rFonts w:ascii="Times New Roman" w:hAnsi="Times New Roman" w:cs="Times New Roman"/>
          <w:sz w:val="24"/>
          <w:szCs w:val="24"/>
        </w:rPr>
        <w:t>а</w:t>
      </w:r>
      <w:r w:rsidRPr="00DB4C14">
        <w:rPr>
          <w:rFonts w:ascii="Times New Roman" w:hAnsi="Times New Roman" w:cs="Times New Roman"/>
          <w:sz w:val="24"/>
          <w:szCs w:val="24"/>
        </w:rPr>
        <w:t>чительные отклонение параметров теплоснабжения от нормативного значения, организуется силами и средствами эксплуат</w:t>
      </w:r>
      <w:r w:rsidRPr="00DB4C14">
        <w:rPr>
          <w:rFonts w:ascii="Times New Roman" w:hAnsi="Times New Roman" w:cs="Times New Roman"/>
          <w:sz w:val="24"/>
          <w:szCs w:val="24"/>
        </w:rPr>
        <w:t>и</w:t>
      </w:r>
      <w:r w:rsidRPr="00DB4C14">
        <w:rPr>
          <w:rFonts w:ascii="Times New Roman" w:hAnsi="Times New Roman" w:cs="Times New Roman"/>
          <w:sz w:val="24"/>
          <w:szCs w:val="24"/>
        </w:rPr>
        <w:t>рующей организации в соответствии с установленным внутри организации порядком. Оповещение других участников процесса централизованного теплоснабжения (потребит</w:t>
      </w:r>
      <w:r w:rsidRPr="00DB4C14">
        <w:rPr>
          <w:rFonts w:ascii="Times New Roman" w:hAnsi="Times New Roman" w:cs="Times New Roman"/>
          <w:sz w:val="24"/>
          <w:szCs w:val="24"/>
        </w:rPr>
        <w:t>е</w:t>
      </w:r>
      <w:r w:rsidRPr="00DB4C14">
        <w:rPr>
          <w:rFonts w:ascii="Times New Roman" w:hAnsi="Times New Roman" w:cs="Times New Roman"/>
          <w:sz w:val="24"/>
          <w:szCs w:val="24"/>
        </w:rPr>
        <w:t>лей, поставщиков) по 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</w:t>
      </w:r>
      <w:r w:rsidRPr="00DB4C14">
        <w:rPr>
          <w:rFonts w:ascii="Times New Roman" w:hAnsi="Times New Roman" w:cs="Times New Roman"/>
          <w:sz w:val="24"/>
          <w:szCs w:val="24"/>
        </w:rPr>
        <w:t>у</w:t>
      </w:r>
      <w:r w:rsidRPr="00DB4C14">
        <w:rPr>
          <w:rFonts w:ascii="Times New Roman" w:hAnsi="Times New Roman" w:cs="Times New Roman"/>
          <w:sz w:val="24"/>
          <w:szCs w:val="24"/>
        </w:rPr>
        <w:t>ментами.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В случае, если возникновение аварийных ситуаций на тепловых сетях и объектах централизованного теплоснабжения может повлиять на функци</w:t>
      </w:r>
      <w:r w:rsidRPr="00DB4C14">
        <w:rPr>
          <w:rFonts w:ascii="Times New Roman" w:hAnsi="Times New Roman" w:cs="Times New Roman"/>
          <w:sz w:val="24"/>
          <w:szCs w:val="24"/>
        </w:rPr>
        <w:t>о</w:t>
      </w:r>
      <w:r w:rsidRPr="00DB4C14">
        <w:rPr>
          <w:rFonts w:ascii="Times New Roman" w:hAnsi="Times New Roman" w:cs="Times New Roman"/>
          <w:sz w:val="24"/>
          <w:szCs w:val="24"/>
        </w:rPr>
        <w:t>нирование иных смежных инженерных сетей и объектов, эксплуатирующая организация оповещает любым доступным способом о повреждениях вл</w:t>
      </w:r>
      <w:r w:rsidRPr="00DB4C14">
        <w:rPr>
          <w:rFonts w:ascii="Times New Roman" w:hAnsi="Times New Roman" w:cs="Times New Roman"/>
          <w:sz w:val="24"/>
          <w:szCs w:val="24"/>
        </w:rPr>
        <w:t>а</w:t>
      </w:r>
      <w:r w:rsidRPr="00DB4C14">
        <w:rPr>
          <w:rFonts w:ascii="Times New Roman" w:hAnsi="Times New Roman" w:cs="Times New Roman"/>
          <w:sz w:val="24"/>
          <w:szCs w:val="24"/>
        </w:rPr>
        <w:t>дельцев коммуникаций, смежных с поврежденной.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В зависимости от вида и масштаба аварии эксплуатирующей организацией прин</w:t>
      </w:r>
      <w:r w:rsidRPr="00DB4C14">
        <w:rPr>
          <w:rFonts w:ascii="Times New Roman" w:hAnsi="Times New Roman" w:cs="Times New Roman"/>
          <w:sz w:val="24"/>
          <w:szCs w:val="24"/>
        </w:rPr>
        <w:t>и</w:t>
      </w:r>
      <w:r w:rsidRPr="00DB4C14">
        <w:rPr>
          <w:rFonts w:ascii="Times New Roman" w:hAnsi="Times New Roman" w:cs="Times New Roman"/>
          <w:sz w:val="24"/>
          <w:szCs w:val="24"/>
        </w:rPr>
        <w:t>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</w:t>
      </w:r>
      <w:r w:rsidRPr="00DB4C14">
        <w:rPr>
          <w:rFonts w:ascii="Times New Roman" w:hAnsi="Times New Roman" w:cs="Times New Roman"/>
          <w:sz w:val="24"/>
          <w:szCs w:val="24"/>
        </w:rPr>
        <w:t>о</w:t>
      </w:r>
      <w:r w:rsidRPr="00DB4C14">
        <w:rPr>
          <w:rFonts w:ascii="Times New Roman" w:hAnsi="Times New Roman" w:cs="Times New Roman"/>
          <w:sz w:val="24"/>
          <w:szCs w:val="24"/>
        </w:rPr>
        <w:t>дачу тепла в социально значимые объекты. Нормативное время готовности к работам по ликвидации аварии - не более 60 мин.</w:t>
      </w:r>
    </w:p>
    <w:p w:rsidR="00DB4C14" w:rsidRPr="00DB4C14" w:rsidRDefault="00DB4C14" w:rsidP="00DB4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В зависимости от температуры наружного воздуха установлено норм</w:t>
      </w:r>
      <w:r w:rsidRPr="00DB4C14">
        <w:rPr>
          <w:rFonts w:ascii="Times New Roman" w:hAnsi="Times New Roman" w:cs="Times New Roman"/>
          <w:sz w:val="24"/>
          <w:szCs w:val="24"/>
        </w:rPr>
        <w:t>а</w:t>
      </w:r>
      <w:r w:rsidRPr="00DB4C14">
        <w:rPr>
          <w:rFonts w:ascii="Times New Roman" w:hAnsi="Times New Roman" w:cs="Times New Roman"/>
          <w:sz w:val="24"/>
          <w:szCs w:val="24"/>
        </w:rPr>
        <w:t>тивное время на устранение аварийной ситуации. Значения нормативного времени на устранение ав</w:t>
      </w:r>
      <w:r w:rsidRPr="00DB4C14">
        <w:rPr>
          <w:rFonts w:ascii="Times New Roman" w:hAnsi="Times New Roman" w:cs="Times New Roman"/>
          <w:sz w:val="24"/>
          <w:szCs w:val="24"/>
        </w:rPr>
        <w:t>а</w:t>
      </w:r>
      <w:r w:rsidRPr="00DB4C14">
        <w:rPr>
          <w:rFonts w:ascii="Times New Roman" w:hAnsi="Times New Roman" w:cs="Times New Roman"/>
          <w:sz w:val="24"/>
          <w:szCs w:val="24"/>
        </w:rPr>
        <w:t>рийной ситуации приведены в таблице.</w:t>
      </w:r>
    </w:p>
    <w:p w:rsidR="00DB4C14" w:rsidRPr="00DB4C14" w:rsidRDefault="00DB4C14" w:rsidP="00DB4C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C14">
        <w:rPr>
          <w:rFonts w:ascii="Times New Roman" w:hAnsi="Times New Roman" w:cs="Times New Roman"/>
          <w:color w:val="000000"/>
          <w:sz w:val="24"/>
          <w:szCs w:val="24"/>
        </w:rPr>
        <w:t>Расчеты допустимого времени устранения технологических нарушений:</w:t>
      </w:r>
    </w:p>
    <w:p w:rsidR="00DB4C14" w:rsidRPr="00DB4C14" w:rsidRDefault="00DB4C14" w:rsidP="00DB4C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C14">
        <w:rPr>
          <w:rFonts w:ascii="Times New Roman" w:hAnsi="Times New Roman" w:cs="Times New Roman"/>
          <w:color w:val="000000"/>
          <w:sz w:val="24"/>
          <w:szCs w:val="24"/>
        </w:rPr>
        <w:t xml:space="preserve"> а) на объектах водоснабжения</w:t>
      </w:r>
    </w:p>
    <w:p w:rsidR="00DB4C14" w:rsidRPr="00DB4C14" w:rsidRDefault="00DB4C14" w:rsidP="00DB4C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4C14">
        <w:rPr>
          <w:rFonts w:ascii="Times New Roman" w:hAnsi="Times New Roman" w:cs="Times New Roman"/>
          <w:color w:val="000000"/>
          <w:sz w:val="24"/>
          <w:szCs w:val="24"/>
        </w:rPr>
        <w:t>Таблица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47"/>
        <w:gridCol w:w="3514"/>
        <w:gridCol w:w="1984"/>
        <w:gridCol w:w="1560"/>
        <w:gridCol w:w="1984"/>
      </w:tblGrid>
      <w:tr w:rsidR="00DB4C14" w:rsidRPr="00DB4C14" w:rsidTr="001861A9"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технологическ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нарушения</w:t>
            </w:r>
          </w:p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труб, мм</w:t>
            </w:r>
          </w:p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устранения, ч, при гл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бине заложения труб, м</w:t>
            </w:r>
          </w:p>
        </w:tc>
      </w:tr>
      <w:tr w:rsidR="00DB4C14" w:rsidRPr="00DB4C14" w:rsidTr="001861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2</w:t>
            </w:r>
          </w:p>
        </w:tc>
      </w:tr>
      <w:tr w:rsidR="00DB4C14" w:rsidRPr="00DB4C14" w:rsidTr="001861A9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Отключение водоснабж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B4C14" w:rsidRPr="00DB4C14" w:rsidTr="001861A9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Отключение водоснабж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400 до 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B4C14" w:rsidRPr="00DB4C14" w:rsidTr="001861A9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Отключение водоснабж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DB4C14" w:rsidRPr="00DB4C14" w:rsidRDefault="00DB4C14" w:rsidP="00DB4C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C1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B4C14" w:rsidRPr="00DB4C14" w:rsidRDefault="00DB4C14" w:rsidP="00DB4C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C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на объектах теплоснабжения</w:t>
      </w:r>
    </w:p>
    <w:p w:rsidR="00DB4C14" w:rsidRPr="00DB4C14" w:rsidRDefault="00DB4C14" w:rsidP="00DB4C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C1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1"/>
        <w:gridCol w:w="2261"/>
        <w:gridCol w:w="1373"/>
        <w:gridCol w:w="1347"/>
        <w:gridCol w:w="1347"/>
        <w:gridCol w:w="1348"/>
        <w:gridCol w:w="1354"/>
      </w:tblGrid>
      <w:tr w:rsidR="00DB4C14" w:rsidRPr="00DB4C14" w:rsidTr="001861A9"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технологического н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рушения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на устранение</w:t>
            </w:r>
          </w:p>
        </w:tc>
        <w:tc>
          <w:tcPr>
            <w:tcW w:w="5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Ожидаемая температура в жилых п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мещениях при температуре наружного воздуха, С</w:t>
            </w:r>
          </w:p>
        </w:tc>
      </w:tr>
      <w:tr w:rsidR="00DB4C14" w:rsidRPr="00DB4C14" w:rsidTr="001861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-20</w:t>
            </w:r>
          </w:p>
        </w:tc>
      </w:tr>
      <w:tr w:rsidR="00DB4C14" w:rsidRPr="00DB4C14" w:rsidTr="001861A9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Отключение от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B4C14" w:rsidRPr="00DB4C14" w:rsidTr="001861A9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Отключение от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B4C14" w:rsidRPr="00DB4C14" w:rsidTr="001861A9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Отключение от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часов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B4C14" w:rsidRPr="00DB4C14" w:rsidTr="001861A9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Отключение от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часов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DB4C14" w:rsidRPr="00DB4C14" w:rsidRDefault="00DB4C14" w:rsidP="00DB4C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C1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B4C14" w:rsidRPr="00DB4C14" w:rsidRDefault="00DB4C14" w:rsidP="00DB4C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C14">
        <w:rPr>
          <w:rFonts w:ascii="Times New Roman" w:hAnsi="Times New Roman" w:cs="Times New Roman"/>
          <w:color w:val="000000"/>
          <w:sz w:val="24"/>
          <w:szCs w:val="24"/>
        </w:rPr>
        <w:t>в) на объектах электроснабжения</w:t>
      </w:r>
    </w:p>
    <w:p w:rsidR="00DB4C14" w:rsidRPr="00DB4C14" w:rsidRDefault="00DB4C14" w:rsidP="00DB4C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C1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5"/>
        <w:gridCol w:w="5223"/>
        <w:gridCol w:w="3841"/>
      </w:tblGrid>
      <w:tr w:rsidR="00DB4C14" w:rsidRPr="00DB4C14" w:rsidTr="001861A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технологического нар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устранения</w:t>
            </w:r>
          </w:p>
        </w:tc>
      </w:tr>
      <w:tr w:rsidR="00DB4C14" w:rsidRPr="00DB4C14" w:rsidTr="001861A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Отключение электроснабжения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14" w:rsidRPr="00DB4C14" w:rsidRDefault="00DB4C14" w:rsidP="00DB4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</w:tr>
    </w:tbl>
    <w:p w:rsidR="00DB4C14" w:rsidRPr="00DB4C14" w:rsidRDefault="00DB4C14" w:rsidP="00DB4C14">
      <w:pPr>
        <w:tabs>
          <w:tab w:val="left" w:pos="1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tabs>
          <w:tab w:val="left" w:pos="1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При прибытии на место аварии старший по должности из числа персонала аварийной бр</w:t>
      </w:r>
      <w:r w:rsidRPr="00DB4C14">
        <w:rPr>
          <w:rFonts w:ascii="Times New Roman" w:hAnsi="Times New Roman" w:cs="Times New Roman"/>
          <w:sz w:val="24"/>
          <w:szCs w:val="24"/>
        </w:rPr>
        <w:t>и</w:t>
      </w:r>
      <w:r w:rsidRPr="00DB4C14">
        <w:rPr>
          <w:rFonts w:ascii="Times New Roman" w:hAnsi="Times New Roman" w:cs="Times New Roman"/>
          <w:sz w:val="24"/>
          <w:szCs w:val="24"/>
        </w:rPr>
        <w:t>гады эксплуатирующей организации обязан:</w:t>
      </w:r>
    </w:p>
    <w:p w:rsidR="00DB4C14" w:rsidRPr="00DB4C14" w:rsidRDefault="00DB4C14" w:rsidP="00DB4C14">
      <w:pPr>
        <w:numPr>
          <w:ilvl w:val="0"/>
          <w:numId w:val="19"/>
        </w:numPr>
        <w:tabs>
          <w:tab w:val="left" w:pos="96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составить общую картину характера, места, размеров аварии;</w:t>
      </w:r>
    </w:p>
    <w:p w:rsidR="00DB4C14" w:rsidRPr="00DB4C14" w:rsidRDefault="00DB4C14" w:rsidP="00DB4C14">
      <w:pPr>
        <w:numPr>
          <w:ilvl w:val="0"/>
          <w:numId w:val="19"/>
        </w:numPr>
        <w:tabs>
          <w:tab w:val="left" w:pos="92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определить потребителей, теплоснабжение которых будет ограничено (или по</w:t>
      </w:r>
      <w:r w:rsidRPr="00DB4C14">
        <w:rPr>
          <w:rFonts w:ascii="Times New Roman" w:hAnsi="Times New Roman" w:cs="Times New Roman"/>
          <w:sz w:val="24"/>
          <w:szCs w:val="24"/>
        </w:rPr>
        <w:t>л</w:t>
      </w:r>
      <w:r w:rsidRPr="00DB4C14">
        <w:rPr>
          <w:rFonts w:ascii="Times New Roman" w:hAnsi="Times New Roman" w:cs="Times New Roman"/>
          <w:sz w:val="24"/>
          <w:szCs w:val="24"/>
        </w:rPr>
        <w:t>ностью отключено) и период ограничения (отключения), отключить и убедиться в отключении поврежденного оборудования и трубопров</w:t>
      </w:r>
      <w:r w:rsidRPr="00DB4C14">
        <w:rPr>
          <w:rFonts w:ascii="Times New Roman" w:hAnsi="Times New Roman" w:cs="Times New Roman"/>
          <w:sz w:val="24"/>
          <w:szCs w:val="24"/>
        </w:rPr>
        <w:t>о</w:t>
      </w:r>
      <w:r w:rsidRPr="00DB4C14">
        <w:rPr>
          <w:rFonts w:ascii="Times New Roman" w:hAnsi="Times New Roman" w:cs="Times New Roman"/>
          <w:sz w:val="24"/>
          <w:szCs w:val="24"/>
        </w:rPr>
        <w:t>дов, работающих в опасной зоне;</w:t>
      </w:r>
    </w:p>
    <w:p w:rsidR="00DB4C14" w:rsidRPr="00DB4C14" w:rsidRDefault="00DB4C14" w:rsidP="00DB4C14">
      <w:pPr>
        <w:numPr>
          <w:ilvl w:val="0"/>
          <w:numId w:val="19"/>
        </w:numPr>
        <w:tabs>
          <w:tab w:val="left" w:pos="96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организовать предотвращение развития аварии;</w:t>
      </w:r>
    </w:p>
    <w:p w:rsidR="00DB4C14" w:rsidRPr="00DB4C14" w:rsidRDefault="00DB4C14" w:rsidP="00DB4C14">
      <w:pPr>
        <w:numPr>
          <w:ilvl w:val="0"/>
          <w:numId w:val="19"/>
        </w:numPr>
        <w:tabs>
          <w:tab w:val="left" w:pos="93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принять меры к обеспечению безопасности персонала находящегося в зоне раб</w:t>
      </w:r>
      <w:r w:rsidRPr="00DB4C14">
        <w:rPr>
          <w:rFonts w:ascii="Times New Roman" w:hAnsi="Times New Roman" w:cs="Times New Roman"/>
          <w:sz w:val="24"/>
          <w:szCs w:val="24"/>
        </w:rPr>
        <w:t>о</w:t>
      </w:r>
      <w:r w:rsidRPr="00DB4C14">
        <w:rPr>
          <w:rFonts w:ascii="Times New Roman" w:hAnsi="Times New Roman" w:cs="Times New Roman"/>
          <w:sz w:val="24"/>
          <w:szCs w:val="24"/>
        </w:rPr>
        <w:t>ты;</w:t>
      </w:r>
    </w:p>
    <w:p w:rsidR="00DB4C14" w:rsidRPr="00DB4C14" w:rsidRDefault="00DB4C14" w:rsidP="00DB4C14">
      <w:pPr>
        <w:numPr>
          <w:ilvl w:val="0"/>
          <w:numId w:val="19"/>
        </w:numPr>
        <w:tabs>
          <w:tab w:val="left" w:pos="92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получить от дежурного диспетчера по средствам связи, для проведения необходимых переключений, план действий, измененный режим тепл</w:t>
      </w:r>
      <w:r w:rsidRPr="00DB4C14">
        <w:rPr>
          <w:rFonts w:ascii="Times New Roman" w:hAnsi="Times New Roman" w:cs="Times New Roman"/>
          <w:sz w:val="24"/>
          <w:szCs w:val="24"/>
        </w:rPr>
        <w:t>о</w:t>
      </w:r>
      <w:r w:rsidRPr="00DB4C14">
        <w:rPr>
          <w:rFonts w:ascii="Times New Roman" w:hAnsi="Times New Roman" w:cs="Times New Roman"/>
          <w:sz w:val="24"/>
          <w:szCs w:val="24"/>
        </w:rPr>
        <w:t>снабжения, на основании электронного моделирования.</w:t>
      </w:r>
    </w:p>
    <w:p w:rsidR="00DB4C14" w:rsidRPr="00DB4C14" w:rsidRDefault="00DB4C14" w:rsidP="00DB4C14">
      <w:pPr>
        <w:numPr>
          <w:ilvl w:val="0"/>
          <w:numId w:val="19"/>
        </w:numPr>
        <w:tabs>
          <w:tab w:val="left" w:pos="88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определить последовательность отключения от теплоносителя, когда и какие инженерные системы при необходимости должны быть опорожн</w:t>
      </w:r>
      <w:r w:rsidRPr="00DB4C14">
        <w:rPr>
          <w:rFonts w:ascii="Times New Roman" w:hAnsi="Times New Roman" w:cs="Times New Roman"/>
          <w:sz w:val="24"/>
          <w:szCs w:val="24"/>
        </w:rPr>
        <w:t>е</w:t>
      </w:r>
      <w:r w:rsidRPr="00DB4C14">
        <w:rPr>
          <w:rFonts w:ascii="Times New Roman" w:hAnsi="Times New Roman" w:cs="Times New Roman"/>
          <w:sz w:val="24"/>
          <w:szCs w:val="24"/>
        </w:rPr>
        <w:t>ны;</w:t>
      </w:r>
    </w:p>
    <w:p w:rsidR="00DB4C14" w:rsidRPr="00DB4C14" w:rsidRDefault="00DB4C14" w:rsidP="00DB4C14">
      <w:pPr>
        <w:numPr>
          <w:ilvl w:val="0"/>
          <w:numId w:val="19"/>
        </w:numPr>
        <w:tabs>
          <w:tab w:val="left" w:pos="88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определяет необходимость прибытия дополнительных сил и средств, для устр</w:t>
      </w:r>
      <w:r w:rsidRPr="00DB4C14">
        <w:rPr>
          <w:rFonts w:ascii="Times New Roman" w:hAnsi="Times New Roman" w:cs="Times New Roman"/>
          <w:sz w:val="24"/>
          <w:szCs w:val="24"/>
        </w:rPr>
        <w:t>а</w:t>
      </w:r>
      <w:r w:rsidRPr="00DB4C14">
        <w:rPr>
          <w:rFonts w:ascii="Times New Roman" w:hAnsi="Times New Roman" w:cs="Times New Roman"/>
          <w:sz w:val="24"/>
          <w:szCs w:val="24"/>
        </w:rPr>
        <w:t>нения аварии;</w:t>
      </w:r>
    </w:p>
    <w:p w:rsidR="00DB4C14" w:rsidRPr="00DB4C14" w:rsidRDefault="00DB4C14" w:rsidP="00DB4C14">
      <w:pPr>
        <w:tabs>
          <w:tab w:val="left" w:pos="88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</w:t>
      </w:r>
      <w:r w:rsidRPr="00DB4C14">
        <w:rPr>
          <w:rFonts w:ascii="Times New Roman" w:hAnsi="Times New Roman" w:cs="Times New Roman"/>
          <w:sz w:val="24"/>
          <w:szCs w:val="24"/>
        </w:rPr>
        <w:t>р</w:t>
      </w:r>
      <w:r w:rsidRPr="00DB4C14">
        <w:rPr>
          <w:rFonts w:ascii="Times New Roman" w:hAnsi="Times New Roman" w:cs="Times New Roman"/>
          <w:sz w:val="24"/>
          <w:szCs w:val="24"/>
        </w:rPr>
        <w:t>гоустановок», «Правил техники безопасности при эксплуатации тепловых энергоустан</w:t>
      </w:r>
      <w:r w:rsidRPr="00DB4C14">
        <w:rPr>
          <w:rFonts w:ascii="Times New Roman" w:hAnsi="Times New Roman" w:cs="Times New Roman"/>
          <w:sz w:val="24"/>
          <w:szCs w:val="24"/>
        </w:rPr>
        <w:t>о</w:t>
      </w:r>
      <w:r w:rsidRPr="00DB4C14">
        <w:rPr>
          <w:rFonts w:ascii="Times New Roman" w:hAnsi="Times New Roman" w:cs="Times New Roman"/>
          <w:sz w:val="24"/>
          <w:szCs w:val="24"/>
        </w:rPr>
        <w:t>вок и тепловых сетей потребителей», правил техники безопасности, производственных инструкций.</w:t>
      </w:r>
    </w:p>
    <w:p w:rsidR="00DB4C14" w:rsidRPr="00DB4C14" w:rsidRDefault="00DB4C14" w:rsidP="00DB4C14">
      <w:pPr>
        <w:keepNext/>
        <w:keepLines/>
        <w:tabs>
          <w:tab w:val="left" w:pos="962"/>
        </w:tabs>
        <w:spacing w:after="0" w:line="240" w:lineRule="auto"/>
        <w:ind w:left="2040" w:right="700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keepNext/>
        <w:keepLines/>
        <w:tabs>
          <w:tab w:val="left" w:pos="962"/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 xml:space="preserve">10. Порядок организации материально-технического, </w:t>
      </w:r>
    </w:p>
    <w:p w:rsidR="00DB4C14" w:rsidRPr="00DB4C14" w:rsidRDefault="00DB4C14" w:rsidP="00DB4C14">
      <w:pPr>
        <w:keepNext/>
        <w:keepLines/>
        <w:tabs>
          <w:tab w:val="left" w:pos="962"/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 xml:space="preserve">инженерного и финансового обеспечения операций по </w:t>
      </w:r>
    </w:p>
    <w:p w:rsidR="00DB4C14" w:rsidRPr="00DB4C14" w:rsidRDefault="00DB4C14" w:rsidP="00DB4C14">
      <w:pPr>
        <w:keepNext/>
        <w:keepLines/>
        <w:tabs>
          <w:tab w:val="left" w:pos="962"/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локализации и ликвидации аварий на объекте теплоснабжения</w:t>
      </w:r>
    </w:p>
    <w:p w:rsidR="00DB4C14" w:rsidRPr="00DB4C14" w:rsidRDefault="00DB4C14" w:rsidP="00DB4C14">
      <w:pPr>
        <w:keepNext/>
        <w:keepLines/>
        <w:tabs>
          <w:tab w:val="left" w:pos="962"/>
        </w:tabs>
        <w:spacing w:after="0" w:line="240" w:lineRule="auto"/>
        <w:ind w:right="700"/>
        <w:jc w:val="center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ind w:left="140" w:right="1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Для выполнения работ по ликвидации последствий аварийных ситуации треб</w:t>
      </w:r>
      <w:r w:rsidRPr="00DB4C14">
        <w:rPr>
          <w:rFonts w:ascii="Times New Roman" w:hAnsi="Times New Roman" w:cs="Times New Roman"/>
          <w:sz w:val="24"/>
          <w:szCs w:val="24"/>
        </w:rPr>
        <w:t>у</w:t>
      </w:r>
      <w:r w:rsidRPr="00DB4C14">
        <w:rPr>
          <w:rFonts w:ascii="Times New Roman" w:hAnsi="Times New Roman" w:cs="Times New Roman"/>
          <w:sz w:val="24"/>
          <w:szCs w:val="24"/>
        </w:rPr>
        <w:t>ется привлечение сил и средств, достаточных для решения поставленных задач в но</w:t>
      </w:r>
      <w:r w:rsidRPr="00DB4C14">
        <w:rPr>
          <w:rFonts w:ascii="Times New Roman" w:hAnsi="Times New Roman" w:cs="Times New Roman"/>
          <w:sz w:val="24"/>
          <w:szCs w:val="24"/>
        </w:rPr>
        <w:t>р</w:t>
      </w:r>
      <w:r w:rsidRPr="00DB4C14">
        <w:rPr>
          <w:rFonts w:ascii="Times New Roman" w:hAnsi="Times New Roman" w:cs="Times New Roman"/>
          <w:sz w:val="24"/>
          <w:szCs w:val="24"/>
        </w:rPr>
        <w:t>мативные сроки.</w:t>
      </w:r>
    </w:p>
    <w:p w:rsidR="00DB4C14" w:rsidRPr="00DB4C14" w:rsidRDefault="00DB4C14" w:rsidP="00DB4C14">
      <w:pPr>
        <w:spacing w:after="0" w:line="240" w:lineRule="auto"/>
        <w:ind w:left="140" w:right="1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 xml:space="preserve">Для устранения последствий аварийных ситуаций создаются и используются: резервы финансовых средств и материально-технического обеспечения </w:t>
      </w:r>
      <w:r w:rsidRPr="00DB4C14">
        <w:rPr>
          <w:rFonts w:ascii="Times New Roman" w:hAnsi="Times New Roman" w:cs="Times New Roman"/>
          <w:sz w:val="24"/>
          <w:szCs w:val="24"/>
        </w:rPr>
        <w:lastRenderedPageBreak/>
        <w:t>ресурсоснабжающих, управляющих (обслуживающих) орг</w:t>
      </w:r>
      <w:r w:rsidRPr="00DB4C14">
        <w:rPr>
          <w:rFonts w:ascii="Times New Roman" w:hAnsi="Times New Roman" w:cs="Times New Roman"/>
          <w:sz w:val="24"/>
          <w:szCs w:val="24"/>
        </w:rPr>
        <w:t>а</w:t>
      </w:r>
      <w:r w:rsidRPr="00DB4C14">
        <w:rPr>
          <w:rFonts w:ascii="Times New Roman" w:hAnsi="Times New Roman" w:cs="Times New Roman"/>
          <w:sz w:val="24"/>
          <w:szCs w:val="24"/>
        </w:rPr>
        <w:t>низаций. Объемы резервов финансовых ресурсов (резервных фондов) о</w:t>
      </w:r>
      <w:r w:rsidRPr="00DB4C14">
        <w:rPr>
          <w:rFonts w:ascii="Times New Roman" w:hAnsi="Times New Roman" w:cs="Times New Roman"/>
          <w:sz w:val="24"/>
          <w:szCs w:val="24"/>
        </w:rPr>
        <w:t>п</w:t>
      </w:r>
      <w:r w:rsidRPr="00DB4C14">
        <w:rPr>
          <w:rFonts w:ascii="Times New Roman" w:hAnsi="Times New Roman" w:cs="Times New Roman"/>
          <w:sz w:val="24"/>
          <w:szCs w:val="24"/>
        </w:rPr>
        <w:t>ределяются и утверждаются нормативным правовым актом.</w:t>
      </w:r>
    </w:p>
    <w:p w:rsidR="00DB4C14" w:rsidRPr="00DB4C14" w:rsidRDefault="00DB4C14" w:rsidP="00DB4C14">
      <w:pPr>
        <w:spacing w:after="0" w:line="240" w:lineRule="auto"/>
        <w:ind w:left="140" w:right="1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4C14">
        <w:rPr>
          <w:rFonts w:ascii="Times New Roman" w:hAnsi="Times New Roman" w:cs="Times New Roman"/>
          <w:sz w:val="24"/>
          <w:szCs w:val="24"/>
        </w:rP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</w:t>
      </w:r>
      <w:r w:rsidRPr="00DB4C14">
        <w:rPr>
          <w:rFonts w:ascii="Times New Roman" w:hAnsi="Times New Roman" w:cs="Times New Roman"/>
          <w:sz w:val="24"/>
          <w:szCs w:val="24"/>
        </w:rPr>
        <w:t>т</w:t>
      </w:r>
      <w:r w:rsidRPr="00DB4C14">
        <w:rPr>
          <w:rFonts w:ascii="Times New Roman" w:hAnsi="Times New Roman" w:cs="Times New Roman"/>
          <w:sz w:val="24"/>
          <w:szCs w:val="24"/>
        </w:rPr>
        <w:t>ные бригады, специальная техника и оборудование организации, в эксплуатации которой находится система теплосна</w:t>
      </w:r>
      <w:r w:rsidRPr="00DB4C14">
        <w:rPr>
          <w:rFonts w:ascii="Times New Roman" w:hAnsi="Times New Roman" w:cs="Times New Roman"/>
          <w:sz w:val="24"/>
          <w:szCs w:val="24"/>
        </w:rPr>
        <w:t>б</w:t>
      </w:r>
      <w:r w:rsidRPr="00DB4C14">
        <w:rPr>
          <w:rFonts w:ascii="Times New Roman" w:hAnsi="Times New Roman" w:cs="Times New Roman"/>
          <w:sz w:val="24"/>
          <w:szCs w:val="24"/>
        </w:rPr>
        <w:t>жения в круглосуточном режиме, посменно.</w:t>
      </w:r>
    </w:p>
    <w:p w:rsidR="00DB4C14" w:rsidRPr="00DB4C14" w:rsidRDefault="00DB4C14" w:rsidP="00DB4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4C14" w:rsidRPr="00DB4C14" w:rsidRDefault="00DB4C14" w:rsidP="00DB4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A24" w:rsidRDefault="00AE0A24" w:rsidP="00AE0A2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E0A24" w:rsidSect="00FC2F7C">
      <w:headerReference w:type="default" r:id="rId28"/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9B5" w:rsidRDefault="00F379B5">
      <w:pPr>
        <w:spacing w:after="0" w:line="240" w:lineRule="auto"/>
      </w:pPr>
      <w:r>
        <w:separator/>
      </w:r>
    </w:p>
  </w:endnote>
  <w:endnote w:type="continuationSeparator" w:id="1">
    <w:p w:rsidR="00F379B5" w:rsidRDefault="00F3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9B5" w:rsidRDefault="00F379B5">
      <w:pPr>
        <w:spacing w:after="0" w:line="240" w:lineRule="auto"/>
      </w:pPr>
      <w:r>
        <w:separator/>
      </w:r>
    </w:p>
  </w:footnote>
  <w:footnote w:type="continuationSeparator" w:id="1">
    <w:p w:rsidR="00F379B5" w:rsidRDefault="00F3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07" w:rsidRDefault="00A0255C">
    <w:pPr>
      <w:pStyle w:val="ae"/>
      <w:jc w:val="right"/>
    </w:pPr>
    <w:fldSimple w:instr="PAGE   \* MERGEFORMAT">
      <w:r w:rsidR="00DB4C14">
        <w:rPr>
          <w:noProof/>
        </w:rPr>
        <w:t>1</w:t>
      </w:r>
    </w:fldSimple>
  </w:p>
  <w:p w:rsidR="009F7907" w:rsidRPr="002B1FBA" w:rsidRDefault="009F7907" w:rsidP="004235B0">
    <w:pPr>
      <w:pStyle w:val="ae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8A8"/>
    <w:multiLevelType w:val="multilevel"/>
    <w:tmpl w:val="2E000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AD3"/>
    <w:multiLevelType w:val="hybridMultilevel"/>
    <w:tmpl w:val="F9C4794E"/>
    <w:lvl w:ilvl="0" w:tplc="477848C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775ED764">
      <w:start w:val="1"/>
      <w:numFmt w:val="decimal"/>
      <w:lvlText w:val=""/>
      <w:lvlJc w:val="left"/>
    </w:lvl>
    <w:lvl w:ilvl="2" w:tplc="9402B178">
      <w:start w:val="1"/>
      <w:numFmt w:val="decimal"/>
      <w:lvlText w:val=""/>
      <w:lvlJc w:val="left"/>
    </w:lvl>
    <w:lvl w:ilvl="3" w:tplc="E424F504">
      <w:start w:val="1"/>
      <w:numFmt w:val="decimal"/>
      <w:lvlText w:val=""/>
      <w:lvlJc w:val="left"/>
    </w:lvl>
    <w:lvl w:ilvl="4" w:tplc="3E18AAFC">
      <w:start w:val="1"/>
      <w:numFmt w:val="decimal"/>
      <w:lvlText w:val=""/>
      <w:lvlJc w:val="left"/>
    </w:lvl>
    <w:lvl w:ilvl="5" w:tplc="07F0FCE4">
      <w:start w:val="1"/>
      <w:numFmt w:val="decimal"/>
      <w:lvlText w:val=""/>
      <w:lvlJc w:val="left"/>
    </w:lvl>
    <w:lvl w:ilvl="6" w:tplc="5484D3F6">
      <w:start w:val="1"/>
      <w:numFmt w:val="decimal"/>
      <w:lvlText w:val=""/>
      <w:lvlJc w:val="left"/>
    </w:lvl>
    <w:lvl w:ilvl="7" w:tplc="147C48EA">
      <w:start w:val="1"/>
      <w:numFmt w:val="decimal"/>
      <w:lvlText w:val=""/>
      <w:lvlJc w:val="left"/>
    </w:lvl>
    <w:lvl w:ilvl="8" w:tplc="97064096">
      <w:start w:val="1"/>
      <w:numFmt w:val="decimal"/>
      <w:lvlText w:val=""/>
      <w:lvlJc w:val="left"/>
    </w:lvl>
  </w:abstractNum>
  <w:abstractNum w:abstractNumId="3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4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EF86B7D"/>
    <w:multiLevelType w:val="hybridMultilevel"/>
    <w:tmpl w:val="5A56E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B5885"/>
    <w:multiLevelType w:val="hybridMultilevel"/>
    <w:tmpl w:val="0E262E88"/>
    <w:lvl w:ilvl="0" w:tplc="E58A74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2642B"/>
    <w:multiLevelType w:val="hybridMultilevel"/>
    <w:tmpl w:val="188A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A7B35"/>
    <w:multiLevelType w:val="hybridMultilevel"/>
    <w:tmpl w:val="5BEA80E0"/>
    <w:lvl w:ilvl="0" w:tplc="79DAFD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E644A4B"/>
    <w:multiLevelType w:val="hybridMultilevel"/>
    <w:tmpl w:val="DD0CCF30"/>
    <w:lvl w:ilvl="0" w:tplc="DB249F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03CF4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64C67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4EC67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6E71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412E7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EF85C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57A03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BDE63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7">
    <w:nsid w:val="765623B6"/>
    <w:multiLevelType w:val="hybridMultilevel"/>
    <w:tmpl w:val="5F6E9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F5CAF"/>
    <w:multiLevelType w:val="hybridMultilevel"/>
    <w:tmpl w:val="CF3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1"/>
  </w:num>
  <w:num w:numId="4">
    <w:abstractNumId w:val="1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9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  <w:num w:numId="12">
    <w:abstractNumId w:val="7"/>
  </w:num>
  <w:num w:numId="13">
    <w:abstractNumId w:val="13"/>
  </w:num>
  <w:num w:numId="14">
    <w:abstractNumId w:val="14"/>
  </w:num>
  <w:num w:numId="15">
    <w:abstractNumId w:val="0"/>
  </w:num>
  <w:num w:numId="16">
    <w:abstractNumId w:val="18"/>
  </w:num>
  <w:num w:numId="17">
    <w:abstractNumId w:val="5"/>
  </w:num>
  <w:num w:numId="18">
    <w:abstractNumId w:val="15"/>
  </w:num>
  <w:num w:numId="19">
    <w:abstractNumId w:val="2"/>
  </w:num>
  <w:num w:numId="20">
    <w:abstractNumId w:val="1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170D2"/>
    <w:rsid w:val="000250BC"/>
    <w:rsid w:val="00037E64"/>
    <w:rsid w:val="00042F45"/>
    <w:rsid w:val="000465F2"/>
    <w:rsid w:val="0006267E"/>
    <w:rsid w:val="00063E8A"/>
    <w:rsid w:val="000709CF"/>
    <w:rsid w:val="00077774"/>
    <w:rsid w:val="00085A2B"/>
    <w:rsid w:val="000922B8"/>
    <w:rsid w:val="00092B9F"/>
    <w:rsid w:val="00094262"/>
    <w:rsid w:val="000B5C18"/>
    <w:rsid w:val="000C002F"/>
    <w:rsid w:val="000C36D9"/>
    <w:rsid w:val="000C7F0F"/>
    <w:rsid w:val="000D5255"/>
    <w:rsid w:val="0010180B"/>
    <w:rsid w:val="00103908"/>
    <w:rsid w:val="0011709D"/>
    <w:rsid w:val="00123467"/>
    <w:rsid w:val="00125250"/>
    <w:rsid w:val="00142BB0"/>
    <w:rsid w:val="0016081E"/>
    <w:rsid w:val="0017641A"/>
    <w:rsid w:val="00184A69"/>
    <w:rsid w:val="001874F5"/>
    <w:rsid w:val="00193158"/>
    <w:rsid w:val="001B4619"/>
    <w:rsid w:val="001B50D3"/>
    <w:rsid w:val="001C21C1"/>
    <w:rsid w:val="001C5A1F"/>
    <w:rsid w:val="001C79D9"/>
    <w:rsid w:val="001E09FE"/>
    <w:rsid w:val="001E0CB6"/>
    <w:rsid w:val="001E25E5"/>
    <w:rsid w:val="001E61D5"/>
    <w:rsid w:val="00201002"/>
    <w:rsid w:val="00210549"/>
    <w:rsid w:val="00220F36"/>
    <w:rsid w:val="00224E87"/>
    <w:rsid w:val="00225FC8"/>
    <w:rsid w:val="00226F3E"/>
    <w:rsid w:val="0022766E"/>
    <w:rsid w:val="002415C1"/>
    <w:rsid w:val="002426F5"/>
    <w:rsid w:val="00245268"/>
    <w:rsid w:val="00270EED"/>
    <w:rsid w:val="002739DB"/>
    <w:rsid w:val="002810EF"/>
    <w:rsid w:val="0028406D"/>
    <w:rsid w:val="0028685B"/>
    <w:rsid w:val="002A548B"/>
    <w:rsid w:val="002B02E5"/>
    <w:rsid w:val="002B26B9"/>
    <w:rsid w:val="002C260C"/>
    <w:rsid w:val="002E3393"/>
    <w:rsid w:val="002E5019"/>
    <w:rsid w:val="002F2E8A"/>
    <w:rsid w:val="003067AB"/>
    <w:rsid w:val="00313AA6"/>
    <w:rsid w:val="0032384C"/>
    <w:rsid w:val="003448B0"/>
    <w:rsid w:val="0034571D"/>
    <w:rsid w:val="0035130F"/>
    <w:rsid w:val="00355C75"/>
    <w:rsid w:val="00356C45"/>
    <w:rsid w:val="00377077"/>
    <w:rsid w:val="00383A97"/>
    <w:rsid w:val="00383DFA"/>
    <w:rsid w:val="003A15E3"/>
    <w:rsid w:val="003A6991"/>
    <w:rsid w:val="003C01DF"/>
    <w:rsid w:val="003C237F"/>
    <w:rsid w:val="003D22E9"/>
    <w:rsid w:val="00403AA5"/>
    <w:rsid w:val="0040778B"/>
    <w:rsid w:val="004235B0"/>
    <w:rsid w:val="00444284"/>
    <w:rsid w:val="00446CBD"/>
    <w:rsid w:val="00452F01"/>
    <w:rsid w:val="00464720"/>
    <w:rsid w:val="00465CDC"/>
    <w:rsid w:val="00470560"/>
    <w:rsid w:val="004810B2"/>
    <w:rsid w:val="004813EB"/>
    <w:rsid w:val="00482EFA"/>
    <w:rsid w:val="00482F98"/>
    <w:rsid w:val="0049722F"/>
    <w:rsid w:val="004A53FD"/>
    <w:rsid w:val="004A7322"/>
    <w:rsid w:val="004B4922"/>
    <w:rsid w:val="004C4590"/>
    <w:rsid w:val="004C6DA8"/>
    <w:rsid w:val="004D0A0B"/>
    <w:rsid w:val="004D677C"/>
    <w:rsid w:val="004E7176"/>
    <w:rsid w:val="004F7E03"/>
    <w:rsid w:val="005117DB"/>
    <w:rsid w:val="00513272"/>
    <w:rsid w:val="0053053A"/>
    <w:rsid w:val="00544EB8"/>
    <w:rsid w:val="0056393C"/>
    <w:rsid w:val="0057251A"/>
    <w:rsid w:val="005808D4"/>
    <w:rsid w:val="005821E3"/>
    <w:rsid w:val="00585B54"/>
    <w:rsid w:val="00592E62"/>
    <w:rsid w:val="005A393C"/>
    <w:rsid w:val="005B6346"/>
    <w:rsid w:val="005C22BB"/>
    <w:rsid w:val="005D0CFE"/>
    <w:rsid w:val="005D1AF4"/>
    <w:rsid w:val="005D2BEF"/>
    <w:rsid w:val="005E1292"/>
    <w:rsid w:val="005E2526"/>
    <w:rsid w:val="005F12FA"/>
    <w:rsid w:val="006207EA"/>
    <w:rsid w:val="00635494"/>
    <w:rsid w:val="00636BCD"/>
    <w:rsid w:val="00637EC8"/>
    <w:rsid w:val="00653147"/>
    <w:rsid w:val="00657DD8"/>
    <w:rsid w:val="00665106"/>
    <w:rsid w:val="0067483F"/>
    <w:rsid w:val="006A1815"/>
    <w:rsid w:val="006B4551"/>
    <w:rsid w:val="006C08A0"/>
    <w:rsid w:val="006C1B15"/>
    <w:rsid w:val="006D0E30"/>
    <w:rsid w:val="006D72CC"/>
    <w:rsid w:val="00703160"/>
    <w:rsid w:val="00734F3F"/>
    <w:rsid w:val="00753927"/>
    <w:rsid w:val="00754611"/>
    <w:rsid w:val="00761C6A"/>
    <w:rsid w:val="007724E2"/>
    <w:rsid w:val="0078070A"/>
    <w:rsid w:val="00780C20"/>
    <w:rsid w:val="007828D2"/>
    <w:rsid w:val="007A7C86"/>
    <w:rsid w:val="007B307C"/>
    <w:rsid w:val="007B6293"/>
    <w:rsid w:val="007E0D9A"/>
    <w:rsid w:val="007F3434"/>
    <w:rsid w:val="007F6CB4"/>
    <w:rsid w:val="00812DBD"/>
    <w:rsid w:val="008132FA"/>
    <w:rsid w:val="0083102F"/>
    <w:rsid w:val="00831088"/>
    <w:rsid w:val="00846A64"/>
    <w:rsid w:val="00851DF1"/>
    <w:rsid w:val="00852791"/>
    <w:rsid w:val="008562B0"/>
    <w:rsid w:val="0087142E"/>
    <w:rsid w:val="00873143"/>
    <w:rsid w:val="008760BC"/>
    <w:rsid w:val="00886DA6"/>
    <w:rsid w:val="00894E80"/>
    <w:rsid w:val="008A0C10"/>
    <w:rsid w:val="008A2F85"/>
    <w:rsid w:val="008A7974"/>
    <w:rsid w:val="008B2D0E"/>
    <w:rsid w:val="008B7EE7"/>
    <w:rsid w:val="008D427E"/>
    <w:rsid w:val="008D4D56"/>
    <w:rsid w:val="008F0A54"/>
    <w:rsid w:val="00900EA1"/>
    <w:rsid w:val="00900FEE"/>
    <w:rsid w:val="00901516"/>
    <w:rsid w:val="0091073D"/>
    <w:rsid w:val="00914388"/>
    <w:rsid w:val="00914B86"/>
    <w:rsid w:val="0091692B"/>
    <w:rsid w:val="0092550C"/>
    <w:rsid w:val="009338E1"/>
    <w:rsid w:val="00947E77"/>
    <w:rsid w:val="0095718A"/>
    <w:rsid w:val="009745BF"/>
    <w:rsid w:val="0098214A"/>
    <w:rsid w:val="009A6F09"/>
    <w:rsid w:val="009B48CC"/>
    <w:rsid w:val="009B68C9"/>
    <w:rsid w:val="009B7B39"/>
    <w:rsid w:val="009D6524"/>
    <w:rsid w:val="009F25BD"/>
    <w:rsid w:val="009F4F9B"/>
    <w:rsid w:val="009F7907"/>
    <w:rsid w:val="00A0065B"/>
    <w:rsid w:val="00A019F7"/>
    <w:rsid w:val="00A0255C"/>
    <w:rsid w:val="00A03644"/>
    <w:rsid w:val="00A05256"/>
    <w:rsid w:val="00A0750A"/>
    <w:rsid w:val="00A11CB0"/>
    <w:rsid w:val="00A13DE7"/>
    <w:rsid w:val="00A4382B"/>
    <w:rsid w:val="00A6208E"/>
    <w:rsid w:val="00A7300F"/>
    <w:rsid w:val="00A75C51"/>
    <w:rsid w:val="00A7758E"/>
    <w:rsid w:val="00A8025E"/>
    <w:rsid w:val="00A84C7C"/>
    <w:rsid w:val="00A86A55"/>
    <w:rsid w:val="00AA3BB7"/>
    <w:rsid w:val="00AA7B70"/>
    <w:rsid w:val="00AB0E77"/>
    <w:rsid w:val="00AD1378"/>
    <w:rsid w:val="00AD4AD8"/>
    <w:rsid w:val="00AD509D"/>
    <w:rsid w:val="00AD74A2"/>
    <w:rsid w:val="00AE0A24"/>
    <w:rsid w:val="00AF6421"/>
    <w:rsid w:val="00B213F2"/>
    <w:rsid w:val="00B44DEB"/>
    <w:rsid w:val="00B54AC4"/>
    <w:rsid w:val="00B60527"/>
    <w:rsid w:val="00B62FF1"/>
    <w:rsid w:val="00B7081D"/>
    <w:rsid w:val="00B70976"/>
    <w:rsid w:val="00B71270"/>
    <w:rsid w:val="00B76034"/>
    <w:rsid w:val="00B776E1"/>
    <w:rsid w:val="00BA3EA0"/>
    <w:rsid w:val="00BA7DE0"/>
    <w:rsid w:val="00BB2595"/>
    <w:rsid w:val="00BC5554"/>
    <w:rsid w:val="00BE1640"/>
    <w:rsid w:val="00BE1D62"/>
    <w:rsid w:val="00BE7043"/>
    <w:rsid w:val="00C11728"/>
    <w:rsid w:val="00C42892"/>
    <w:rsid w:val="00C4501D"/>
    <w:rsid w:val="00C5182A"/>
    <w:rsid w:val="00C66081"/>
    <w:rsid w:val="00C84ABF"/>
    <w:rsid w:val="00C918C0"/>
    <w:rsid w:val="00CA0FC2"/>
    <w:rsid w:val="00CA1B91"/>
    <w:rsid w:val="00CA6119"/>
    <w:rsid w:val="00CA7F74"/>
    <w:rsid w:val="00CD077C"/>
    <w:rsid w:val="00CD64CF"/>
    <w:rsid w:val="00CD6F31"/>
    <w:rsid w:val="00CE3955"/>
    <w:rsid w:val="00CE4C34"/>
    <w:rsid w:val="00CE50DB"/>
    <w:rsid w:val="00D05B8F"/>
    <w:rsid w:val="00D11F97"/>
    <w:rsid w:val="00D13DEA"/>
    <w:rsid w:val="00D171D1"/>
    <w:rsid w:val="00D33F31"/>
    <w:rsid w:val="00D46809"/>
    <w:rsid w:val="00D63F2F"/>
    <w:rsid w:val="00D66EF7"/>
    <w:rsid w:val="00D67C0B"/>
    <w:rsid w:val="00D72F5F"/>
    <w:rsid w:val="00DB4C14"/>
    <w:rsid w:val="00DD3508"/>
    <w:rsid w:val="00DD74A1"/>
    <w:rsid w:val="00DE1BAD"/>
    <w:rsid w:val="00DE25E1"/>
    <w:rsid w:val="00DF0AEE"/>
    <w:rsid w:val="00E034DA"/>
    <w:rsid w:val="00E12C6C"/>
    <w:rsid w:val="00E23A8F"/>
    <w:rsid w:val="00E34613"/>
    <w:rsid w:val="00E410DE"/>
    <w:rsid w:val="00E4721D"/>
    <w:rsid w:val="00E8128F"/>
    <w:rsid w:val="00ED37A8"/>
    <w:rsid w:val="00EE1000"/>
    <w:rsid w:val="00F01F3D"/>
    <w:rsid w:val="00F12581"/>
    <w:rsid w:val="00F379B5"/>
    <w:rsid w:val="00F457E4"/>
    <w:rsid w:val="00F62102"/>
    <w:rsid w:val="00F7030C"/>
    <w:rsid w:val="00FA3A35"/>
    <w:rsid w:val="00FB7A96"/>
    <w:rsid w:val="00FB7FC3"/>
    <w:rsid w:val="00FC2F7C"/>
    <w:rsid w:val="00FC7324"/>
    <w:rsid w:val="00FD0E27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C01D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aliases w:val="с интервалом,No Spacing1,No Spacing"/>
    <w:link w:val="a8"/>
    <w:uiPriority w:val="99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a"/>
    <w:locked/>
    <w:rsid w:val="00103908"/>
    <w:rPr>
      <w:sz w:val="28"/>
      <w:lang w:eastAsia="ru-RU"/>
    </w:rPr>
  </w:style>
  <w:style w:type="paragraph" w:styleId="aa">
    <w:name w:val="Body Text"/>
    <w:basedOn w:val="a"/>
    <w:link w:val="a9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b">
    <w:name w:val="List Paragraph"/>
    <w:basedOn w:val="a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d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873143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873143"/>
    <w:rPr>
      <w:rFonts w:ascii="Calibri" w:eastAsia="Calibri" w:hAnsi="Calibri" w:cs="Times New Roman"/>
    </w:rPr>
  </w:style>
  <w:style w:type="character" w:styleId="af2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4D677C"/>
    <w:rPr>
      <w:b/>
      <w:bCs/>
    </w:rPr>
  </w:style>
  <w:style w:type="character" w:styleId="af5">
    <w:name w:val="Emphasis"/>
    <w:basedOn w:val="a0"/>
    <w:uiPriority w:val="20"/>
    <w:qFormat/>
    <w:rsid w:val="004D677C"/>
    <w:rPr>
      <w:i/>
      <w:iCs/>
    </w:rPr>
  </w:style>
  <w:style w:type="paragraph" w:styleId="af6">
    <w:name w:val="Plain Text"/>
    <w:basedOn w:val="a"/>
    <w:link w:val="af7"/>
    <w:rsid w:val="0091073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91073D"/>
    <w:rPr>
      <w:rFonts w:ascii="Courier New" w:eastAsia="Times New Roman" w:hAnsi="Courier New" w:cs="Times New Roman"/>
      <w:sz w:val="20"/>
      <w:szCs w:val="20"/>
    </w:rPr>
  </w:style>
  <w:style w:type="paragraph" w:styleId="af8">
    <w:name w:val="caption"/>
    <w:basedOn w:val="a"/>
    <w:qFormat/>
    <w:rsid w:val="00910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0">
    <w:name w:val="Основной текст с отступом 22"/>
    <w:basedOn w:val="a"/>
    <w:rsid w:val="0091073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7">
    <w:name w:val="Style7"/>
    <w:basedOn w:val="a"/>
    <w:rsid w:val="00B54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54AC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13DE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D13D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Цветовое выделение"/>
    <w:rsid w:val="00D13DEA"/>
    <w:rPr>
      <w:b/>
      <w:color w:val="000080"/>
    </w:rPr>
  </w:style>
  <w:style w:type="character" w:customStyle="1" w:styleId="afa">
    <w:name w:val="Гипертекстовая ссылка"/>
    <w:rsid w:val="00D13DEA"/>
    <w:rPr>
      <w:rFonts w:cs="Times New Roman"/>
      <w:b/>
      <w:color w:val="008000"/>
    </w:rPr>
  </w:style>
  <w:style w:type="paragraph" w:customStyle="1" w:styleId="afb">
    <w:name w:val="Нормальный (таблица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ody Text Indent"/>
    <w:basedOn w:val="a"/>
    <w:link w:val="afe"/>
    <w:rsid w:val="00D13DE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D13D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831088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C01D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C01DF"/>
  </w:style>
  <w:style w:type="character" w:customStyle="1" w:styleId="70">
    <w:name w:val="Заголовок 7 Знак"/>
    <w:basedOn w:val="a0"/>
    <w:link w:val="7"/>
    <w:semiHidden/>
    <w:rsid w:val="003C01DF"/>
    <w:rPr>
      <w:rFonts w:ascii="Calibri" w:eastAsia="Times New Roman" w:hAnsi="Calibri" w:cs="Times New Roman"/>
      <w:sz w:val="24"/>
      <w:szCs w:val="24"/>
    </w:rPr>
  </w:style>
  <w:style w:type="paragraph" w:styleId="aff">
    <w:name w:val="Block Text"/>
    <w:basedOn w:val="a"/>
    <w:rsid w:val="003C01DF"/>
    <w:pPr>
      <w:spacing w:after="0" w:line="240" w:lineRule="auto"/>
      <w:ind w:left="142" w:right="581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aliases w:val="с интервалом Знак,No Spacing1 Знак,No Spacing Знак"/>
    <w:link w:val="a7"/>
    <w:uiPriority w:val="99"/>
    <w:locked/>
    <w:rsid w:val="00A0065B"/>
  </w:style>
  <w:style w:type="paragraph" w:customStyle="1" w:styleId="ConsNormal">
    <w:name w:val="ConsNormal"/>
    <w:rsid w:val="00C42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ListTable5Dark-Accent1">
    <w:name w:val="List Table 5 Dark - Accent 1"/>
    <w:basedOn w:val="a1"/>
    <w:link w:val="aff0"/>
    <w:rsid w:val="00DB4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character" w:customStyle="1" w:styleId="-">
    <w:name w:val="Интернет-ссылка"/>
    <w:rsid w:val="00DB4C14"/>
    <w:rPr>
      <w:rFonts w:cs="Times New Roman"/>
      <w:color w:val="0000FF"/>
      <w:u w:val="single"/>
    </w:rPr>
  </w:style>
  <w:style w:type="character" w:customStyle="1" w:styleId="aff1">
    <w:name w:val="Цветовое выделение для Текст"/>
    <w:rsid w:val="00DB4C14"/>
  </w:style>
  <w:style w:type="paragraph" w:customStyle="1" w:styleId="aff2">
    <w:name w:val="Другое"/>
    <w:basedOn w:val="a"/>
    <w:rsid w:val="00DB4C1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3">
    <w:name w:val="Прижатый влево"/>
    <w:basedOn w:val="a"/>
    <w:next w:val="a"/>
    <w:rsid w:val="00DB4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Подпись к таблице"/>
    <w:link w:val="ListTable5Dark-Accent1"/>
    <w:rsid w:val="00DB4C1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0" TargetMode="External"/><Relationship Id="rId13" Type="http://schemas.openxmlformats.org/officeDocument/2006/relationships/hyperlink" Target="https://internet.garant.ru/document/redirect/70103066/0" TargetMode="External"/><Relationship Id="rId18" Type="http://schemas.openxmlformats.org/officeDocument/2006/relationships/hyperlink" Target="https://internet.garant.ru/document/redirect/185671/0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86043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77489/0" TargetMode="External"/><Relationship Id="rId17" Type="http://schemas.openxmlformats.org/officeDocument/2006/relationships/hyperlink" Target="https://internet.garant.ru/document/redirect/185671/1000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86043/0" TargetMode="External"/><Relationship Id="rId20" Type="http://schemas.openxmlformats.org/officeDocument/2006/relationships/hyperlink" Target="https://internet.garant.ru/document/redirect/12186043/100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86367/0" TargetMode="External"/><Relationship Id="rId24" Type="http://schemas.openxmlformats.org/officeDocument/2006/relationships/hyperlink" Target="https://login.consultant.ru/link/?req=doc&amp;base=LAW&amp;n=483239&amp;dst=100293&amp;field=134&amp;date=13.02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86620/0" TargetMode="External"/><Relationship Id="rId23" Type="http://schemas.openxmlformats.org/officeDocument/2006/relationships/hyperlink" Target="https://internet.garant.ru/document/redirect/71224108/106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internet.garant.ru/document/redirect/10107960/0" TargetMode="External"/><Relationship Id="rId19" Type="http://schemas.openxmlformats.org/officeDocument/2006/relationships/hyperlink" Target="https://internet.garant.ru/document/redirect/230748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77489/0" TargetMode="External"/><Relationship Id="rId14" Type="http://schemas.openxmlformats.org/officeDocument/2006/relationships/hyperlink" Target="https://internet.garant.ru/document/redirect/10600054/0" TargetMode="External"/><Relationship Id="rId22" Type="http://schemas.openxmlformats.org/officeDocument/2006/relationships/hyperlink" Target="https://internet.garant.ru/document/redirect/2307486/0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2EFC-2687-4674-AF7E-A0E506A4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6578</Words>
  <Characters>37499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3</cp:revision>
  <cp:lastPrinted>2023-02-27T04:30:00Z</cp:lastPrinted>
  <dcterms:created xsi:type="dcterms:W3CDTF">2025-03-26T06:37:00Z</dcterms:created>
  <dcterms:modified xsi:type="dcterms:W3CDTF">2025-03-26T06:46:00Z</dcterms:modified>
</cp:coreProperties>
</file>